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89" w:rsidRPr="00443389" w:rsidRDefault="00443389" w:rsidP="004433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38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443389" w:rsidRPr="00443389" w:rsidRDefault="00443389" w:rsidP="004433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89">
        <w:rPr>
          <w:rFonts w:ascii="Times New Roman" w:hAnsi="Times New Roman" w:cs="Times New Roman"/>
          <w:sz w:val="28"/>
          <w:szCs w:val="28"/>
        </w:rPr>
        <w:t>Data deduplication has been demonstrated to be an effective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technique in Cloud backup and archiving applications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to reduce the backup window, improve the storage-space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efficiency and network bandwidth utilization. Recent studies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reveal that moderate to high data redundancy clearly exists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VM (Virtual Machine) [6], [17], enterprise [20], [29], [37], [8]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and High-Performance Computing (HPC) [19], [27]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systems. These studies have shown that by applying the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deduplication technology to large-scale data sets, an average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space saving of 30%, with up to 90% in VM and 70%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HPC storage systems, can be achieved [6], [37], [27].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example, the time for the live VM migration in the Cloud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be significantly reduced by adopting the data deduplication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technology [46].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The existing data deduplication schemes for primary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storage</w:t>
      </w:r>
      <w:proofErr w:type="gramStart"/>
      <w:r w:rsidRPr="004433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such as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iDedup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[37] and Offline-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[8], are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capacityoriented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in that they focus on storage capacity savings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only select the large requests to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deduplicate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and bypass all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_ B. Mao and S. Wu are with Xiamen University, Xiamen, Fujian, China.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E-mail: </w:t>
      </w:r>
      <w:proofErr w:type="spellStart"/>
      <w:r w:rsidRPr="00443389">
        <w:rPr>
          <w:rFonts w:ascii="Times New Roman" w:hAnsi="Times New Roman" w:cs="Times New Roman"/>
          <w:i/>
          <w:iCs/>
          <w:sz w:val="28"/>
          <w:szCs w:val="28"/>
        </w:rPr>
        <w:t>fmaobo</w:t>
      </w:r>
      <w:proofErr w:type="spellEnd"/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hyperlink r:id="rId4" w:history="1">
        <w:r w:rsidRPr="00E0373F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suzheng@xmu.edu.cn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_ H. Jiang and L. </w:t>
      </w:r>
      <w:proofErr w:type="spellStart"/>
      <w:r w:rsidRPr="00443389">
        <w:rPr>
          <w:rFonts w:ascii="Times New Roman" w:hAnsi="Times New Roman" w:cs="Times New Roman"/>
          <w:i/>
          <w:iCs/>
          <w:sz w:val="28"/>
          <w:szCs w:val="28"/>
        </w:rPr>
        <w:t>Tian</w:t>
      </w:r>
      <w:proofErr w:type="spellEnd"/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 is with the Department of Computer Science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Engineering, University of Nebraska-Lincoln, Lincoln, NE, USA.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E-mail: </w:t>
      </w:r>
      <w:hyperlink r:id="rId5" w:history="1">
        <w:r w:rsidRPr="00E0373F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jiang@cse.unl.edu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_ </w:t>
      </w:r>
      <w:proofErr w:type="gramStart"/>
      <w:r w:rsidRPr="00443389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gramEnd"/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 is an extended version of our manuscript published in the Proceedings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of the 28th IEEE International Parallel &amp; Distributed Processing Symposium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(IPDPS’14), </w:t>
      </w:r>
      <w:proofErr w:type="spellStart"/>
      <w:r w:rsidRPr="00443389">
        <w:rPr>
          <w:rFonts w:ascii="Times New Roman" w:hAnsi="Times New Roman" w:cs="Times New Roman"/>
          <w:i/>
          <w:iCs/>
          <w:sz w:val="28"/>
          <w:szCs w:val="28"/>
        </w:rPr>
        <w:t>Pheonix</w:t>
      </w:r>
      <w:proofErr w:type="spellEnd"/>
      <w:r w:rsidRPr="00443389">
        <w:rPr>
          <w:rFonts w:ascii="Times New Roman" w:hAnsi="Times New Roman" w:cs="Times New Roman"/>
          <w:i/>
          <w:iCs/>
          <w:sz w:val="28"/>
          <w:szCs w:val="28"/>
        </w:rPr>
        <w:t>, AZ, USA, May 2014.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3389">
        <w:rPr>
          <w:rFonts w:ascii="Times New Roman" w:hAnsi="Times New Roman" w:cs="Times New Roman"/>
          <w:sz w:val="28"/>
          <w:szCs w:val="28"/>
        </w:rPr>
        <w:t>small</w:t>
      </w:r>
      <w:proofErr w:type="gramEnd"/>
      <w:r w:rsidRPr="00443389">
        <w:rPr>
          <w:rFonts w:ascii="Times New Roman" w:hAnsi="Times New Roman" w:cs="Times New Roman"/>
          <w:sz w:val="28"/>
          <w:szCs w:val="28"/>
        </w:rPr>
        <w:t xml:space="preserve"> requests (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e.g.</w:t>
      </w:r>
      <w:r w:rsidRPr="00443389">
        <w:rPr>
          <w:rFonts w:ascii="Times New Roman" w:hAnsi="Times New Roman" w:cs="Times New Roman"/>
          <w:sz w:val="28"/>
          <w:szCs w:val="28"/>
        </w:rPr>
        <w:t>, 4KB, 8KB or less). The rationale is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the small I/O requests only account for a tiny fraction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storage capacity requirement, making deduplication on them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unprofitable and potentially counterproductive considering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substantial deduplication overhead involved. However, previous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workload studies have revealed that small files dominate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primary storage systems (more than 50%) and are at the root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of the system performance bottleneck [29], [23], [4], [40],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[27]. Furthermore, due to the buffer effect, primary storage</w:t>
      </w:r>
      <w:r>
        <w:rPr>
          <w:rFonts w:ascii="Times New Roman" w:hAnsi="Times New Roman" w:cs="Times New Roman"/>
          <w:sz w:val="28"/>
          <w:szCs w:val="28"/>
        </w:rPr>
        <w:t xml:space="preserve"> workloads exhibit </w:t>
      </w:r>
      <w:r w:rsidRPr="00443389">
        <w:rPr>
          <w:rFonts w:ascii="Times New Roman" w:hAnsi="Times New Roman" w:cs="Times New Roman"/>
          <w:sz w:val="28"/>
          <w:szCs w:val="28"/>
        </w:rPr>
        <w:lastRenderedPageBreak/>
        <w:t xml:space="preserve">obvious I/O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burstiness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[23], [4].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 performance perspective, the existing data deduplication</w:t>
      </w:r>
      <w:r>
        <w:rPr>
          <w:rFonts w:ascii="Times New Roman" w:hAnsi="Times New Roman" w:cs="Times New Roman"/>
          <w:sz w:val="28"/>
          <w:szCs w:val="28"/>
        </w:rPr>
        <w:t xml:space="preserve"> schemes fail to consider </w:t>
      </w:r>
      <w:r w:rsidRPr="00443389">
        <w:rPr>
          <w:rFonts w:ascii="Times New Roman" w:hAnsi="Times New Roman" w:cs="Times New Roman"/>
          <w:sz w:val="28"/>
          <w:szCs w:val="28"/>
        </w:rPr>
        <w:t>these workload characteristics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primary storage systems, missing the opportunity to 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one of the most important issues in primary storage, that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performance.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With the explosive growth in data volume, the I/O bottleneck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has become an increasingly daunting challenge for big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data analytics [39] in terms of both performance and capacity.</w:t>
      </w:r>
      <w:r>
        <w:rPr>
          <w:rFonts w:ascii="Times New Roman" w:hAnsi="Times New Roman" w:cs="Times New Roman"/>
          <w:sz w:val="28"/>
          <w:szCs w:val="28"/>
        </w:rPr>
        <w:t xml:space="preserve"> Recent International </w:t>
      </w:r>
      <w:r w:rsidRPr="00443389">
        <w:rPr>
          <w:rFonts w:ascii="Times New Roman" w:hAnsi="Times New Roman" w:cs="Times New Roman"/>
          <w:sz w:val="28"/>
          <w:szCs w:val="28"/>
        </w:rPr>
        <w:t>Data Corporation (IDC) studies indicate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that in past five years the volume of data has increased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almost 9 times to 7ZB per year and a more than 44-fold growth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to 35ZB is expected in the next ten years [41].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Managing the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data deluge on storage to support (near) real-time data analytics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becomes an increasingly critical challenge for Big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analytics in the Cloud, especially for VM platforms where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sheer number and dominance of small files overwhelm the I/O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data path in the Cloud [40], [10]</w:t>
      </w:r>
      <w:r w:rsidRPr="004433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Moreover, our workload analysis, detailed in Section 2.1,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IEEE Transactions on Computers,Volume:65,Issue:6,Issue Date :June.1.2016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shows that data redundancy on the critical I/O path is much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more pronounced than on the storage devices, largely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the high temporal locality of small I/O requests. This suggests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that, if such redundant I/Os can be removed from the critical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I/O path, the performance bottleneck of a primary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system may be significantly alleviated, if not removed. Thus,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we argue that, for primary storage systems in the Cloud,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may be at least as important, if not more so, to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deduplicate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the redundant I/Os on the critical I/O path for the sake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performance as to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deduplicating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redundant data on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devices for the sake of capacity savings.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On the other hand, our experimental studies suggest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directly</w:t>
      </w:r>
      <w:r>
        <w:rPr>
          <w:rFonts w:ascii="Times New Roman" w:hAnsi="Times New Roman" w:cs="Times New Roman"/>
          <w:sz w:val="28"/>
          <w:szCs w:val="28"/>
        </w:rPr>
        <w:t xml:space="preserve"> applying data deduplication to </w:t>
      </w:r>
      <w:r w:rsidRPr="00443389">
        <w:rPr>
          <w:rFonts w:ascii="Times New Roman" w:hAnsi="Times New Roman" w:cs="Times New Roman"/>
          <w:sz w:val="28"/>
          <w:szCs w:val="28"/>
        </w:rPr>
        <w:t>primary storage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will likely cause space contention in the main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and data fragmentation on disks. This is in part because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deduplication introduces significant index-memory overhead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to the existing system and in part because a file or block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split into multiple small data chunks that are often located</w:t>
      </w:r>
    </w:p>
    <w:p w:rsidR="00443389" w:rsidRPr="00443389" w:rsidRDefault="00443389" w:rsidP="004433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3389">
        <w:rPr>
          <w:rFonts w:ascii="Times New Roman" w:hAnsi="Times New Roman" w:cs="Times New Roman"/>
          <w:sz w:val="28"/>
          <w:szCs w:val="28"/>
        </w:rPr>
        <w:lastRenderedPageBreak/>
        <w:t>in</w:t>
      </w:r>
      <w:proofErr w:type="gramEnd"/>
      <w:r w:rsidRPr="00443389">
        <w:rPr>
          <w:rFonts w:ascii="Times New Roman" w:hAnsi="Times New Roman" w:cs="Times New Roman"/>
          <w:sz w:val="28"/>
          <w:szCs w:val="28"/>
        </w:rPr>
        <w:t xml:space="preserve"> non-sequential locations on disks after deduplication.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fragmentation of data can cause a subsequent read request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invoke many, often random, disk I/O operations, leading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performance degradation. Our preliminary evaluations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VM disk images reveal that the restore times with deduplication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are much higher than those without deduplication, by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average of 2.9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_ </w:t>
      </w:r>
      <w:r w:rsidRPr="00443389">
        <w:rPr>
          <w:rFonts w:ascii="Times New Roman" w:hAnsi="Times New Roman" w:cs="Times New Roman"/>
          <w:sz w:val="28"/>
          <w:szCs w:val="28"/>
        </w:rPr>
        <w:t>and up to 4.2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 xml:space="preserve">_ </w:t>
      </w:r>
      <w:r w:rsidRPr="00443389">
        <w:rPr>
          <w:rFonts w:ascii="Times New Roman" w:hAnsi="Times New Roman" w:cs="Times New Roman"/>
          <w:sz w:val="28"/>
          <w:szCs w:val="28"/>
        </w:rPr>
        <w:t>[24]. These two problems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will be particularly acute with the deployment of the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deduplication technology into the primary storage systems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big data analytics in 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To address the important performance issue of primary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storage in the Cloud, and the above deduplication-induced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problems, we propose a Performance-Oriented data Deduplication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scheme, called POD, rather than a capacity-oriented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(</w:t>
      </w:r>
      <w:r w:rsidRPr="00443389">
        <w:rPr>
          <w:rFonts w:ascii="Times New Roman" w:hAnsi="Times New Roman" w:cs="Times New Roman"/>
          <w:i/>
          <w:iCs/>
          <w:sz w:val="28"/>
          <w:szCs w:val="28"/>
        </w:rPr>
        <w:t>e.g.</w:t>
      </w:r>
      <w:r w:rsidRPr="00443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iDedup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>), to improve the I/O performance of primary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storage systems in the Cloud by considering the workload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characteristics. POD takes a two-pronged approach to improving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the performance of primary storage systems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minimizing performance overhead of deduplication, namely,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request-based selective deduplication technique, called Select-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>, to alleviate the data fragmentation and an adaptive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memory management scheme, called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iCache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>, to ease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memory contention between the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bursty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read traffic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bursty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write traffic.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More specifically, Select-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3389">
        <w:rPr>
          <w:rFonts w:ascii="Times New Roman" w:hAnsi="Times New Roman" w:cs="Times New Roman"/>
          <w:sz w:val="28"/>
          <w:szCs w:val="28"/>
        </w:rPr>
        <w:t>takes</w:t>
      </w:r>
      <w:proofErr w:type="gramEnd"/>
      <w:r w:rsidRPr="00443389">
        <w:rPr>
          <w:rFonts w:ascii="Times New Roman" w:hAnsi="Times New Roman" w:cs="Times New Roman"/>
          <w:sz w:val="28"/>
          <w:szCs w:val="28"/>
        </w:rPr>
        <w:t xml:space="preserve"> the workload characteristics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of small-I/O-request domination into the 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considerations. It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deduplicates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all the write requests if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write data is already stored sequentially on disks, including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small write requests that would otherwise be bypassed from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the capacity-oriented deduplication schemes. For other write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requests, Select-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3389">
        <w:rPr>
          <w:rFonts w:ascii="Times New Roman" w:hAnsi="Times New Roman" w:cs="Times New Roman"/>
          <w:sz w:val="28"/>
          <w:szCs w:val="28"/>
        </w:rPr>
        <w:t>does</w:t>
      </w:r>
      <w:proofErr w:type="gramEnd"/>
      <w:r w:rsidRPr="00443389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deduplicate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their redundant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write data to maintain the performance of the subsequent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requests to these data. </w:t>
      </w:r>
      <w:proofErr w:type="spellStart"/>
      <w:proofErr w:type="gramStart"/>
      <w:r w:rsidRPr="00443389">
        <w:rPr>
          <w:rFonts w:ascii="Times New Roman" w:hAnsi="Times New Roman" w:cs="Times New Roman"/>
          <w:sz w:val="28"/>
          <w:szCs w:val="28"/>
        </w:rPr>
        <w:t>iCache</w:t>
      </w:r>
      <w:proofErr w:type="spellEnd"/>
      <w:proofErr w:type="gramEnd"/>
      <w:r w:rsidRPr="00443389">
        <w:rPr>
          <w:rFonts w:ascii="Times New Roman" w:hAnsi="Times New Roman" w:cs="Times New Roman"/>
          <w:sz w:val="28"/>
          <w:szCs w:val="28"/>
        </w:rPr>
        <w:t xml:space="preserve"> dynamically adjusts the cache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space partition between the index cache and the read cache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according to the workload characteristics, and swaps these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between memory and back-end storage devices accordingly.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During the write-intensive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bursty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periods,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iCache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enlarges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lastRenderedPageBreak/>
        <w:t>index cache size and shrinks the read cache size to 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much more redundant write requests, thus improving the write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performance. During the read-intensive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bursty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periods,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other hand, the read cache size is enlarged to cache more hot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read data to improve the read performance. Thus, the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efficiency is maximized.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The prototype of the POD scheme is implemented as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embedded module at the block-device level and a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subfile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 xml:space="preserve"> deduplication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approach is used. To examine the net effect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POD scheme, in our trace-driven evaluation we use the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blocklevel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traces that were collected beneath the memory buffer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cache so th</w:t>
      </w:r>
      <w:r>
        <w:rPr>
          <w:rFonts w:ascii="Times New Roman" w:hAnsi="Times New Roman" w:cs="Times New Roman"/>
          <w:sz w:val="28"/>
          <w:szCs w:val="28"/>
        </w:rPr>
        <w:t xml:space="preserve">at </w:t>
      </w:r>
      <w:r w:rsidRPr="00443389">
        <w:rPr>
          <w:rFonts w:ascii="Times New Roman" w:hAnsi="Times New Roman" w:cs="Times New Roman"/>
          <w:sz w:val="28"/>
          <w:szCs w:val="28"/>
        </w:rPr>
        <w:t>the caching/buffering effect of the storage stack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is already fully captured by the traces. In other words, all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small I/O requests in our evaluation are issued from the buffer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cache to the block devices after the former has processed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443389">
        <w:rPr>
          <w:rFonts w:ascii="Times New Roman" w:hAnsi="Times New Roman" w:cs="Times New Roman"/>
          <w:sz w:val="28"/>
          <w:szCs w:val="28"/>
        </w:rPr>
        <w:t>-issued requests. The extensive trace-driven experiments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conducted on our lightweight prototype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 xml:space="preserve">of POD show that POD significantly outperforms </w:t>
      </w:r>
      <w:proofErr w:type="spellStart"/>
      <w:r w:rsidRPr="00443389">
        <w:rPr>
          <w:rFonts w:ascii="Times New Roman" w:hAnsi="Times New Roman" w:cs="Times New Roman"/>
          <w:sz w:val="28"/>
          <w:szCs w:val="28"/>
        </w:rPr>
        <w:t>iDedup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in the I/O performance measure of primary storage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without sacrificing the space savings of the latter. Moreover,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an application of the POD technology to a background I/O task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in primary cloud storage, it is shown to significantly improve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the online RAID reconstruction performance by reducing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89">
        <w:rPr>
          <w:rFonts w:ascii="Times New Roman" w:hAnsi="Times New Roman" w:cs="Times New Roman"/>
          <w:sz w:val="28"/>
          <w:szCs w:val="28"/>
        </w:rPr>
        <w:t>user I/O intensity during recovery.</w:t>
      </w:r>
    </w:p>
    <w:sectPr w:rsidR="00443389" w:rsidRPr="0044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43389"/>
    <w:rsid w:val="0044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iang@cse.unl.edu" TargetMode="External"/><Relationship Id="rId4" Type="http://schemas.openxmlformats.org/officeDocument/2006/relationships/hyperlink" Target="mailto:suzheng@xm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 Infotech1</cp:lastModifiedBy>
  <cp:revision>2</cp:revision>
  <dcterms:created xsi:type="dcterms:W3CDTF">2016-12-16T12:21:00Z</dcterms:created>
  <dcterms:modified xsi:type="dcterms:W3CDTF">2016-12-16T12:25:00Z</dcterms:modified>
</cp:coreProperties>
</file>