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1B73A" w14:textId="77777777" w:rsidR="0056421D" w:rsidRPr="000E6E8B" w:rsidRDefault="0056421D" w:rsidP="0056421D">
      <w:pPr>
        <w:spacing w:line="360" w:lineRule="auto"/>
        <w:jc w:val="both"/>
        <w:rPr>
          <w:rFonts w:asciiTheme="majorBidi" w:hAnsiTheme="majorBidi" w:cstheme="majorBidi"/>
        </w:rPr>
      </w:pPr>
      <w:r w:rsidRPr="000E6E8B">
        <w:rPr>
          <w:rFonts w:asciiTheme="majorBidi" w:hAnsiTheme="majorBidi" w:cstheme="majorBidi"/>
          <w:noProof/>
        </w:rPr>
        <w:drawing>
          <wp:inline distT="0" distB="0" distL="0" distR="0" wp14:anchorId="69DDEEA3" wp14:editId="0218C167">
            <wp:extent cx="5638800"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2352675"/>
                    </a:xfrm>
                    <a:prstGeom prst="rect">
                      <a:avLst/>
                    </a:prstGeom>
                    <a:noFill/>
                    <a:ln>
                      <a:noFill/>
                    </a:ln>
                  </pic:spPr>
                </pic:pic>
              </a:graphicData>
            </a:graphic>
          </wp:inline>
        </w:drawing>
      </w:r>
    </w:p>
    <w:p w14:paraId="477F00E4" w14:textId="77777777" w:rsidR="0056421D" w:rsidRPr="000E6E8B" w:rsidRDefault="0056421D" w:rsidP="0056421D">
      <w:pPr>
        <w:spacing w:line="360" w:lineRule="auto"/>
        <w:jc w:val="both"/>
        <w:rPr>
          <w:rFonts w:asciiTheme="majorBidi" w:hAnsiTheme="majorBidi" w:cstheme="majorBidi"/>
        </w:rPr>
      </w:pPr>
    </w:p>
    <w:p w14:paraId="6E51F5FB" w14:textId="77777777" w:rsidR="0056421D" w:rsidRPr="000E6E8B" w:rsidRDefault="0056421D" w:rsidP="0056421D">
      <w:pPr>
        <w:spacing w:line="360" w:lineRule="auto"/>
        <w:jc w:val="both"/>
        <w:rPr>
          <w:rFonts w:asciiTheme="majorBidi" w:hAnsiTheme="majorBidi" w:cstheme="majorBidi"/>
        </w:rPr>
      </w:pPr>
    </w:p>
    <w:p w14:paraId="59567F24" w14:textId="77777777" w:rsidR="0056421D" w:rsidRPr="000E6E8B" w:rsidRDefault="0056421D" w:rsidP="0056421D">
      <w:pPr>
        <w:spacing w:after="356" w:line="360" w:lineRule="auto"/>
        <w:ind w:left="18" w:right="2"/>
        <w:jc w:val="both"/>
        <w:rPr>
          <w:rFonts w:asciiTheme="majorBidi" w:eastAsia="Arial" w:hAnsiTheme="majorBidi" w:cstheme="majorBidi"/>
          <w:b/>
          <w:color w:val="000000"/>
        </w:rPr>
      </w:pPr>
      <w:r w:rsidRPr="000E6E8B">
        <w:rPr>
          <w:rFonts w:asciiTheme="majorBidi" w:eastAsia="Arial" w:hAnsiTheme="majorBidi" w:cstheme="majorBidi"/>
          <w:b/>
          <w:color w:val="000000"/>
        </w:rPr>
        <w:t>SCHOOL OF POSTGRADUATE STUDIES</w:t>
      </w:r>
    </w:p>
    <w:p w14:paraId="665863B7" w14:textId="77777777" w:rsidR="0056421D" w:rsidRPr="000E6E8B" w:rsidRDefault="0056421D" w:rsidP="0056421D">
      <w:pPr>
        <w:tabs>
          <w:tab w:val="left" w:pos="4230"/>
        </w:tabs>
        <w:spacing w:line="360" w:lineRule="auto"/>
        <w:jc w:val="both"/>
        <w:rPr>
          <w:rFonts w:asciiTheme="majorBidi" w:hAnsiTheme="majorBidi" w:cstheme="majorBidi"/>
          <w:b/>
        </w:rPr>
      </w:pPr>
      <w:r w:rsidRPr="000E6E8B">
        <w:rPr>
          <w:rFonts w:asciiTheme="majorBidi" w:hAnsiTheme="majorBidi" w:cstheme="majorBidi"/>
          <w:b/>
        </w:rPr>
        <w:t>ASSESSING THE EFFECTIVENESS OF SOCIAL CASH TRANSFER AMONG VULNERABLE GROUPS IN KAZIMULE WARD OF CHIPATA DISTRICT.</w:t>
      </w:r>
    </w:p>
    <w:p w14:paraId="67F642F0" w14:textId="77777777" w:rsidR="0056421D" w:rsidRPr="000E6E8B" w:rsidRDefault="0056421D" w:rsidP="0056421D">
      <w:pPr>
        <w:tabs>
          <w:tab w:val="left" w:pos="4230"/>
        </w:tabs>
        <w:spacing w:line="360" w:lineRule="auto"/>
        <w:jc w:val="both"/>
        <w:rPr>
          <w:rFonts w:asciiTheme="majorBidi" w:hAnsiTheme="majorBidi" w:cstheme="majorBidi"/>
          <w:b/>
        </w:rPr>
      </w:pPr>
    </w:p>
    <w:p w14:paraId="6D72DAC2" w14:textId="77777777" w:rsidR="0056421D" w:rsidRPr="000E6E8B" w:rsidRDefault="0056421D" w:rsidP="0056421D">
      <w:pPr>
        <w:tabs>
          <w:tab w:val="left" w:pos="4230"/>
        </w:tabs>
        <w:spacing w:line="360" w:lineRule="auto"/>
        <w:jc w:val="both"/>
        <w:rPr>
          <w:rFonts w:asciiTheme="majorBidi" w:hAnsiTheme="majorBidi" w:cstheme="majorBidi"/>
          <w:b/>
        </w:rPr>
      </w:pPr>
    </w:p>
    <w:p w14:paraId="6A3F420E" w14:textId="77777777" w:rsidR="0056421D" w:rsidRPr="000E6E8B" w:rsidRDefault="0056421D" w:rsidP="0056421D">
      <w:pPr>
        <w:tabs>
          <w:tab w:val="left" w:pos="4230"/>
        </w:tabs>
        <w:spacing w:line="360" w:lineRule="auto"/>
        <w:jc w:val="both"/>
        <w:rPr>
          <w:rFonts w:asciiTheme="majorBidi" w:hAnsiTheme="majorBidi" w:cstheme="majorBidi"/>
          <w:b/>
        </w:rPr>
      </w:pPr>
    </w:p>
    <w:p w14:paraId="17D5FD69" w14:textId="77777777" w:rsidR="0056421D" w:rsidRPr="000E6E8B" w:rsidRDefault="0056421D" w:rsidP="0056421D">
      <w:pPr>
        <w:tabs>
          <w:tab w:val="left" w:pos="4230"/>
        </w:tabs>
        <w:spacing w:line="360" w:lineRule="auto"/>
        <w:jc w:val="both"/>
        <w:rPr>
          <w:rFonts w:asciiTheme="majorBidi" w:hAnsiTheme="majorBidi" w:cstheme="majorBidi"/>
          <w:b/>
        </w:rPr>
      </w:pPr>
      <w:r w:rsidRPr="000E6E8B">
        <w:rPr>
          <w:rFonts w:asciiTheme="majorBidi" w:hAnsiTheme="majorBidi" w:cstheme="majorBidi"/>
          <w:b/>
        </w:rPr>
        <w:t>A proposal submitted to the University of Lusaka in partial fulfillment of the Requirement for the Master in Development Studies</w:t>
      </w:r>
    </w:p>
    <w:p w14:paraId="07677552" w14:textId="77777777" w:rsidR="0056421D" w:rsidRPr="000E6E8B" w:rsidRDefault="0056421D" w:rsidP="0056421D">
      <w:pPr>
        <w:tabs>
          <w:tab w:val="left" w:pos="4230"/>
        </w:tabs>
        <w:spacing w:line="360" w:lineRule="auto"/>
        <w:jc w:val="both"/>
        <w:rPr>
          <w:rFonts w:asciiTheme="majorBidi" w:hAnsiTheme="majorBidi" w:cstheme="majorBidi"/>
          <w:b/>
        </w:rPr>
      </w:pPr>
    </w:p>
    <w:p w14:paraId="270C8BE7" w14:textId="77777777" w:rsidR="0056421D" w:rsidRPr="000E6E8B" w:rsidRDefault="0056421D" w:rsidP="0056421D">
      <w:pPr>
        <w:tabs>
          <w:tab w:val="left" w:pos="4230"/>
        </w:tabs>
        <w:spacing w:line="360" w:lineRule="auto"/>
        <w:jc w:val="both"/>
        <w:rPr>
          <w:rFonts w:asciiTheme="majorBidi" w:hAnsiTheme="majorBidi" w:cstheme="majorBidi"/>
          <w:b/>
        </w:rPr>
      </w:pPr>
    </w:p>
    <w:p w14:paraId="275FF0D7" w14:textId="77777777" w:rsidR="0056421D" w:rsidRPr="000E6E8B" w:rsidRDefault="0056421D" w:rsidP="0056421D">
      <w:pPr>
        <w:tabs>
          <w:tab w:val="left" w:pos="4230"/>
        </w:tabs>
        <w:spacing w:line="360" w:lineRule="auto"/>
        <w:jc w:val="both"/>
        <w:rPr>
          <w:rFonts w:asciiTheme="majorBidi" w:hAnsiTheme="majorBidi" w:cstheme="majorBidi"/>
          <w:b/>
        </w:rPr>
      </w:pPr>
    </w:p>
    <w:p w14:paraId="26A72C5E" w14:textId="77777777" w:rsidR="0056421D" w:rsidRPr="000E6E8B" w:rsidRDefault="0056421D" w:rsidP="0056421D">
      <w:pPr>
        <w:spacing w:line="360" w:lineRule="auto"/>
        <w:jc w:val="both"/>
        <w:rPr>
          <w:rFonts w:asciiTheme="majorBidi" w:hAnsiTheme="majorBidi" w:cstheme="majorBidi"/>
          <w:b/>
        </w:rPr>
      </w:pPr>
      <w:r w:rsidRPr="000E6E8B">
        <w:rPr>
          <w:rFonts w:asciiTheme="majorBidi" w:hAnsiTheme="majorBidi" w:cstheme="majorBidi"/>
          <w:b/>
        </w:rPr>
        <w:t>NAME:</w:t>
      </w:r>
      <w:r w:rsidRPr="000E6E8B">
        <w:rPr>
          <w:rFonts w:asciiTheme="majorBidi" w:hAnsiTheme="majorBidi" w:cstheme="majorBidi"/>
          <w:b/>
        </w:rPr>
        <w:tab/>
      </w:r>
      <w:r w:rsidRPr="000E6E8B">
        <w:rPr>
          <w:rFonts w:asciiTheme="majorBidi" w:hAnsiTheme="majorBidi" w:cstheme="majorBidi"/>
          <w:b/>
        </w:rPr>
        <w:tab/>
      </w:r>
      <w:r w:rsidRPr="000E6E8B">
        <w:rPr>
          <w:rFonts w:asciiTheme="majorBidi" w:hAnsiTheme="majorBidi" w:cstheme="majorBidi"/>
        </w:rPr>
        <w:t>Nsama Mutale</w:t>
      </w:r>
    </w:p>
    <w:p w14:paraId="765DD7D4" w14:textId="77777777" w:rsidR="0056421D" w:rsidRPr="000E6E8B" w:rsidRDefault="0056421D" w:rsidP="0056421D">
      <w:pPr>
        <w:spacing w:line="360" w:lineRule="auto"/>
        <w:jc w:val="both"/>
        <w:rPr>
          <w:rFonts w:asciiTheme="majorBidi" w:hAnsiTheme="majorBidi" w:cstheme="majorBidi"/>
          <w:b/>
        </w:rPr>
      </w:pPr>
      <w:r w:rsidRPr="000E6E8B">
        <w:rPr>
          <w:rFonts w:asciiTheme="majorBidi" w:hAnsiTheme="majorBidi" w:cstheme="majorBidi"/>
          <w:b/>
        </w:rPr>
        <w:t>COMPUTER #:</w:t>
      </w:r>
      <w:r w:rsidRPr="000E6E8B">
        <w:rPr>
          <w:rFonts w:asciiTheme="majorBidi" w:hAnsiTheme="majorBidi" w:cstheme="majorBidi"/>
          <w:b/>
        </w:rPr>
        <w:tab/>
      </w:r>
      <w:r w:rsidRPr="000E6E8B">
        <w:rPr>
          <w:rFonts w:asciiTheme="majorBidi" w:hAnsiTheme="majorBidi" w:cstheme="majorBidi"/>
        </w:rPr>
        <w:t>MDS18111714</w:t>
      </w:r>
    </w:p>
    <w:p w14:paraId="092DDD60" w14:textId="77777777" w:rsidR="0056421D" w:rsidRPr="000E6E8B" w:rsidRDefault="0056421D" w:rsidP="0056421D">
      <w:pPr>
        <w:tabs>
          <w:tab w:val="left" w:pos="2160"/>
        </w:tabs>
        <w:spacing w:line="360" w:lineRule="auto"/>
        <w:jc w:val="both"/>
        <w:rPr>
          <w:rFonts w:asciiTheme="majorBidi" w:hAnsiTheme="majorBidi" w:cstheme="majorBidi"/>
          <w:b/>
        </w:rPr>
      </w:pPr>
      <w:r w:rsidRPr="000E6E8B">
        <w:rPr>
          <w:rFonts w:asciiTheme="majorBidi" w:hAnsiTheme="majorBidi" w:cstheme="majorBidi"/>
          <w:b/>
        </w:rPr>
        <w:t>SUPERVISOR:</w:t>
      </w:r>
      <w:r w:rsidRPr="000E6E8B">
        <w:rPr>
          <w:rFonts w:asciiTheme="majorBidi" w:hAnsiTheme="majorBidi" w:cstheme="majorBidi"/>
          <w:b/>
        </w:rPr>
        <w:tab/>
      </w:r>
      <w:r w:rsidRPr="000E6E8B">
        <w:rPr>
          <w:rFonts w:asciiTheme="majorBidi" w:hAnsiTheme="majorBidi" w:cstheme="majorBidi"/>
        </w:rPr>
        <w:t>Dr. C. Pollen</w:t>
      </w:r>
    </w:p>
    <w:p w14:paraId="3F925B01" w14:textId="77777777" w:rsidR="0056421D" w:rsidRPr="000E6E8B" w:rsidRDefault="0056421D" w:rsidP="0056421D">
      <w:pPr>
        <w:tabs>
          <w:tab w:val="left" w:pos="4230"/>
        </w:tabs>
        <w:spacing w:line="360" w:lineRule="auto"/>
        <w:jc w:val="both"/>
        <w:rPr>
          <w:rFonts w:asciiTheme="majorBidi" w:hAnsiTheme="majorBidi" w:cstheme="majorBidi"/>
          <w:b/>
        </w:rPr>
      </w:pPr>
    </w:p>
    <w:sdt>
      <w:sdtPr>
        <w:rPr>
          <w:rFonts w:asciiTheme="majorBidi" w:eastAsia="Times New Roman" w:hAnsiTheme="majorBidi" w:cs="Times New Roman"/>
          <w:color w:val="auto"/>
          <w:sz w:val="24"/>
          <w:szCs w:val="24"/>
        </w:rPr>
        <w:id w:val="1499466071"/>
        <w:docPartObj>
          <w:docPartGallery w:val="Table of Contents"/>
          <w:docPartUnique/>
        </w:docPartObj>
      </w:sdtPr>
      <w:sdtEndPr>
        <w:rPr>
          <w:b/>
          <w:bCs/>
          <w:noProof/>
        </w:rPr>
      </w:sdtEndPr>
      <w:sdtContent>
        <w:p w14:paraId="6CBA18DE" w14:textId="77777777" w:rsidR="0056421D" w:rsidRPr="000E6E8B" w:rsidRDefault="0056421D" w:rsidP="0056421D">
          <w:pPr>
            <w:pStyle w:val="TOCHeading"/>
            <w:jc w:val="both"/>
            <w:rPr>
              <w:rFonts w:asciiTheme="majorBidi" w:hAnsiTheme="majorBidi"/>
              <w:sz w:val="24"/>
              <w:szCs w:val="24"/>
            </w:rPr>
          </w:pPr>
          <w:r w:rsidRPr="000E6E8B">
            <w:rPr>
              <w:rFonts w:asciiTheme="majorBidi" w:hAnsiTheme="majorBidi"/>
              <w:sz w:val="24"/>
              <w:szCs w:val="24"/>
            </w:rPr>
            <w:t>Contents</w:t>
          </w:r>
        </w:p>
        <w:p w14:paraId="3A58DEE1" w14:textId="77777777" w:rsidR="0056421D" w:rsidRPr="000E6E8B" w:rsidRDefault="0056421D" w:rsidP="0056421D">
          <w:pPr>
            <w:pStyle w:val="TOC2"/>
            <w:tabs>
              <w:tab w:val="right" w:leader="dot" w:pos="9350"/>
            </w:tabs>
            <w:jc w:val="both"/>
            <w:rPr>
              <w:rFonts w:asciiTheme="majorBidi" w:eastAsiaTheme="minorEastAsia" w:hAnsiTheme="majorBidi" w:cstheme="majorBidi"/>
              <w:noProof/>
            </w:rPr>
          </w:pPr>
          <w:r w:rsidRPr="000E6E8B">
            <w:rPr>
              <w:rFonts w:asciiTheme="majorBidi" w:hAnsiTheme="majorBidi" w:cstheme="majorBidi"/>
              <w:b/>
              <w:bCs/>
              <w:noProof/>
            </w:rPr>
            <w:fldChar w:fldCharType="begin"/>
          </w:r>
          <w:r w:rsidRPr="000E6E8B">
            <w:rPr>
              <w:rFonts w:asciiTheme="majorBidi" w:hAnsiTheme="majorBidi" w:cstheme="majorBidi"/>
              <w:b/>
              <w:bCs/>
              <w:noProof/>
            </w:rPr>
            <w:instrText xml:space="preserve"> TOC \o "1-3" \h \z \u </w:instrText>
          </w:r>
          <w:r w:rsidRPr="000E6E8B">
            <w:rPr>
              <w:rFonts w:asciiTheme="majorBidi" w:hAnsiTheme="majorBidi" w:cstheme="majorBidi"/>
              <w:b/>
              <w:bCs/>
              <w:noProof/>
            </w:rPr>
            <w:fldChar w:fldCharType="separate"/>
          </w:r>
          <w:hyperlink w:anchor="_Toc27733339" w:history="1">
            <w:r w:rsidRPr="000E6E8B">
              <w:rPr>
                <w:rStyle w:val="Hyperlink"/>
                <w:rFonts w:asciiTheme="majorBidi" w:hAnsiTheme="majorBidi" w:cstheme="majorBidi"/>
                <w:noProof/>
              </w:rPr>
              <w:t>Abbreviations</w:t>
            </w:r>
            <w:r w:rsidRPr="000E6E8B">
              <w:rPr>
                <w:rFonts w:asciiTheme="majorBidi" w:hAnsiTheme="majorBidi" w:cstheme="majorBidi"/>
                <w:noProof/>
                <w:webHidden/>
              </w:rPr>
              <w:tab/>
            </w:r>
            <w:r w:rsidRPr="000E6E8B">
              <w:rPr>
                <w:rFonts w:asciiTheme="majorBidi" w:hAnsiTheme="majorBidi" w:cstheme="majorBidi"/>
                <w:noProof/>
                <w:webHidden/>
              </w:rPr>
              <w:fldChar w:fldCharType="begin"/>
            </w:r>
            <w:r w:rsidRPr="000E6E8B">
              <w:rPr>
                <w:rFonts w:asciiTheme="majorBidi" w:hAnsiTheme="majorBidi" w:cstheme="majorBidi"/>
                <w:noProof/>
                <w:webHidden/>
              </w:rPr>
              <w:instrText xml:space="preserve"> PAGEREF _Toc27733339 \h </w:instrText>
            </w:r>
            <w:r w:rsidRPr="000E6E8B">
              <w:rPr>
                <w:rFonts w:asciiTheme="majorBidi" w:hAnsiTheme="majorBidi" w:cstheme="majorBidi"/>
                <w:noProof/>
                <w:webHidden/>
              </w:rPr>
            </w:r>
            <w:r w:rsidRPr="000E6E8B">
              <w:rPr>
                <w:rFonts w:asciiTheme="majorBidi" w:hAnsiTheme="majorBidi" w:cstheme="majorBidi"/>
                <w:noProof/>
                <w:webHidden/>
              </w:rPr>
              <w:fldChar w:fldCharType="separate"/>
            </w:r>
            <w:r w:rsidRPr="000E6E8B">
              <w:rPr>
                <w:rFonts w:asciiTheme="majorBidi" w:hAnsiTheme="majorBidi" w:cstheme="majorBidi"/>
                <w:noProof/>
                <w:webHidden/>
              </w:rPr>
              <w:t>iii</w:t>
            </w:r>
            <w:r w:rsidRPr="000E6E8B">
              <w:rPr>
                <w:rFonts w:asciiTheme="majorBidi" w:hAnsiTheme="majorBidi" w:cstheme="majorBidi"/>
                <w:noProof/>
                <w:webHidden/>
              </w:rPr>
              <w:fldChar w:fldCharType="end"/>
            </w:r>
          </w:hyperlink>
        </w:p>
        <w:p w14:paraId="7E6B3CAB"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40" w:history="1">
            <w:r w:rsidR="0056421D" w:rsidRPr="000E6E8B">
              <w:rPr>
                <w:rStyle w:val="Hyperlink"/>
                <w:rFonts w:asciiTheme="majorBidi" w:hAnsiTheme="majorBidi" w:cstheme="majorBidi"/>
                <w:noProof/>
              </w:rPr>
              <w:t>Definitions of Key Concepts</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_Toc27733340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iii</w:t>
            </w:r>
            <w:r w:rsidR="0056421D" w:rsidRPr="000E6E8B">
              <w:rPr>
                <w:rFonts w:asciiTheme="majorBidi" w:hAnsiTheme="majorBidi" w:cstheme="majorBidi"/>
                <w:noProof/>
                <w:webHidden/>
              </w:rPr>
              <w:fldChar w:fldCharType="end"/>
            </w:r>
          </w:hyperlink>
        </w:p>
        <w:p w14:paraId="730371A4"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41" w:history="1">
            <w:r w:rsidR="0056421D" w:rsidRPr="000E6E8B">
              <w:rPr>
                <w:rStyle w:val="Hyperlink"/>
                <w:rFonts w:asciiTheme="majorBidi" w:hAnsiTheme="majorBidi" w:cstheme="majorBidi"/>
                <w:noProof/>
              </w:rPr>
              <w:t>Introduction</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_Toc27733341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1</w:t>
            </w:r>
            <w:r w:rsidR="0056421D" w:rsidRPr="000E6E8B">
              <w:rPr>
                <w:rFonts w:asciiTheme="majorBidi" w:hAnsiTheme="majorBidi" w:cstheme="majorBidi"/>
                <w:noProof/>
                <w:webHidden/>
              </w:rPr>
              <w:fldChar w:fldCharType="end"/>
            </w:r>
          </w:hyperlink>
        </w:p>
        <w:p w14:paraId="662B94CA"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42" w:history="1">
            <w:r w:rsidR="0056421D" w:rsidRPr="000E6E8B">
              <w:rPr>
                <w:rStyle w:val="Hyperlink"/>
                <w:rFonts w:asciiTheme="majorBidi" w:hAnsiTheme="majorBidi" w:cstheme="majorBidi"/>
                <w:noProof/>
              </w:rPr>
              <w:t>Background</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_Toc27733342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2</w:t>
            </w:r>
            <w:r w:rsidR="0056421D" w:rsidRPr="000E6E8B">
              <w:rPr>
                <w:rFonts w:asciiTheme="majorBidi" w:hAnsiTheme="majorBidi" w:cstheme="majorBidi"/>
                <w:noProof/>
                <w:webHidden/>
              </w:rPr>
              <w:fldChar w:fldCharType="end"/>
            </w:r>
          </w:hyperlink>
        </w:p>
        <w:p w14:paraId="30F7FF19"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43" w:history="1">
            <w:r w:rsidR="0056421D" w:rsidRPr="000E6E8B">
              <w:rPr>
                <w:rStyle w:val="Hyperlink"/>
                <w:rFonts w:asciiTheme="majorBidi" w:hAnsiTheme="majorBidi" w:cstheme="majorBidi"/>
                <w:noProof/>
              </w:rPr>
              <w:t>Statement of the Problem</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_Toc27733343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4</w:t>
            </w:r>
            <w:r w:rsidR="0056421D" w:rsidRPr="000E6E8B">
              <w:rPr>
                <w:rFonts w:asciiTheme="majorBidi" w:hAnsiTheme="majorBidi" w:cstheme="majorBidi"/>
                <w:noProof/>
                <w:webHidden/>
              </w:rPr>
              <w:fldChar w:fldCharType="end"/>
            </w:r>
          </w:hyperlink>
        </w:p>
        <w:p w14:paraId="35022345"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44" w:history="1">
            <w:r w:rsidR="0056421D" w:rsidRPr="000E6E8B">
              <w:rPr>
                <w:rStyle w:val="Hyperlink"/>
                <w:rFonts w:asciiTheme="majorBidi" w:hAnsiTheme="majorBidi" w:cstheme="majorBidi"/>
                <w:noProof/>
              </w:rPr>
              <w:t>General objectives</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_Toc27733344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4</w:t>
            </w:r>
            <w:r w:rsidR="0056421D" w:rsidRPr="000E6E8B">
              <w:rPr>
                <w:rFonts w:asciiTheme="majorBidi" w:hAnsiTheme="majorBidi" w:cstheme="majorBidi"/>
                <w:noProof/>
                <w:webHidden/>
              </w:rPr>
              <w:fldChar w:fldCharType="end"/>
            </w:r>
          </w:hyperlink>
        </w:p>
        <w:p w14:paraId="2E0FE8F5"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45" w:history="1">
            <w:r w:rsidR="0056421D" w:rsidRPr="000E6E8B">
              <w:rPr>
                <w:rStyle w:val="Hyperlink"/>
                <w:rFonts w:asciiTheme="majorBidi" w:hAnsiTheme="majorBidi" w:cstheme="majorBidi"/>
                <w:noProof/>
              </w:rPr>
              <w:t>Specific Objectives</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_Toc27733345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4</w:t>
            </w:r>
            <w:r w:rsidR="0056421D" w:rsidRPr="000E6E8B">
              <w:rPr>
                <w:rFonts w:asciiTheme="majorBidi" w:hAnsiTheme="majorBidi" w:cstheme="majorBidi"/>
                <w:noProof/>
                <w:webHidden/>
              </w:rPr>
              <w:fldChar w:fldCharType="end"/>
            </w:r>
          </w:hyperlink>
        </w:p>
        <w:p w14:paraId="3368BF25"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46" w:history="1">
            <w:r w:rsidR="0056421D" w:rsidRPr="000E6E8B">
              <w:rPr>
                <w:rStyle w:val="Hyperlink"/>
                <w:rFonts w:asciiTheme="majorBidi" w:hAnsiTheme="majorBidi" w:cstheme="majorBidi"/>
                <w:noProof/>
              </w:rPr>
              <w:t>Research Questions</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_Toc27733346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4</w:t>
            </w:r>
            <w:r w:rsidR="0056421D" w:rsidRPr="000E6E8B">
              <w:rPr>
                <w:rFonts w:asciiTheme="majorBidi" w:hAnsiTheme="majorBidi" w:cstheme="majorBidi"/>
                <w:noProof/>
                <w:webHidden/>
              </w:rPr>
              <w:fldChar w:fldCharType="end"/>
            </w:r>
          </w:hyperlink>
        </w:p>
        <w:p w14:paraId="5479B480"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47" w:history="1">
            <w:r w:rsidR="0056421D" w:rsidRPr="000E6E8B">
              <w:rPr>
                <w:rStyle w:val="Hyperlink"/>
                <w:rFonts w:asciiTheme="majorBidi" w:hAnsiTheme="majorBidi" w:cstheme="majorBidi"/>
                <w:noProof/>
              </w:rPr>
              <w:t>Scope of the Study</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_Toc27733347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5</w:t>
            </w:r>
            <w:r w:rsidR="0056421D" w:rsidRPr="000E6E8B">
              <w:rPr>
                <w:rFonts w:asciiTheme="majorBidi" w:hAnsiTheme="majorBidi" w:cstheme="majorBidi"/>
                <w:noProof/>
                <w:webHidden/>
              </w:rPr>
              <w:fldChar w:fldCharType="end"/>
            </w:r>
          </w:hyperlink>
        </w:p>
        <w:p w14:paraId="5C0E65F8"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48" w:history="1">
            <w:r w:rsidR="0056421D" w:rsidRPr="000E6E8B">
              <w:rPr>
                <w:rStyle w:val="Hyperlink"/>
                <w:rFonts w:asciiTheme="majorBidi" w:hAnsiTheme="majorBidi" w:cstheme="majorBidi"/>
                <w:noProof/>
              </w:rPr>
              <w:t>Limitations of the Study</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_Toc27733348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5</w:t>
            </w:r>
            <w:r w:rsidR="0056421D" w:rsidRPr="000E6E8B">
              <w:rPr>
                <w:rFonts w:asciiTheme="majorBidi" w:hAnsiTheme="majorBidi" w:cstheme="majorBidi"/>
                <w:noProof/>
                <w:webHidden/>
              </w:rPr>
              <w:fldChar w:fldCharType="end"/>
            </w:r>
          </w:hyperlink>
        </w:p>
        <w:p w14:paraId="2F6AC245"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49" w:history="1">
            <w:r w:rsidR="0056421D" w:rsidRPr="000E6E8B">
              <w:rPr>
                <w:rStyle w:val="Hyperlink"/>
                <w:rFonts w:asciiTheme="majorBidi" w:hAnsiTheme="majorBidi" w:cstheme="majorBidi"/>
                <w:noProof/>
              </w:rPr>
              <w:t>Literature Review</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_Toc27733349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6</w:t>
            </w:r>
            <w:r w:rsidR="0056421D" w:rsidRPr="000E6E8B">
              <w:rPr>
                <w:rFonts w:asciiTheme="majorBidi" w:hAnsiTheme="majorBidi" w:cstheme="majorBidi"/>
                <w:noProof/>
                <w:webHidden/>
              </w:rPr>
              <w:fldChar w:fldCharType="end"/>
            </w:r>
          </w:hyperlink>
        </w:p>
        <w:p w14:paraId="2DABAF7A"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50" w:history="1">
            <w:r w:rsidR="0056421D" w:rsidRPr="000E6E8B">
              <w:rPr>
                <w:rStyle w:val="Hyperlink"/>
                <w:rFonts w:asciiTheme="majorBidi" w:hAnsiTheme="majorBidi" w:cstheme="majorBidi"/>
                <w:noProof/>
              </w:rPr>
              <w:t>Empirical Review</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_Toc27733350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6</w:t>
            </w:r>
            <w:r w:rsidR="0056421D" w:rsidRPr="000E6E8B">
              <w:rPr>
                <w:rFonts w:asciiTheme="majorBidi" w:hAnsiTheme="majorBidi" w:cstheme="majorBidi"/>
                <w:noProof/>
                <w:webHidden/>
              </w:rPr>
              <w:fldChar w:fldCharType="end"/>
            </w:r>
          </w:hyperlink>
        </w:p>
        <w:p w14:paraId="2E77B011"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51" w:history="1">
            <w:r w:rsidR="0056421D" w:rsidRPr="000E6E8B">
              <w:rPr>
                <w:rStyle w:val="Hyperlink"/>
                <w:rFonts w:asciiTheme="majorBidi" w:hAnsiTheme="majorBidi" w:cstheme="majorBidi"/>
                <w:noProof/>
              </w:rPr>
              <w:t>Health care and Nutrition</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_Toc27733351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8</w:t>
            </w:r>
            <w:r w:rsidR="0056421D" w:rsidRPr="000E6E8B">
              <w:rPr>
                <w:rFonts w:asciiTheme="majorBidi" w:hAnsiTheme="majorBidi" w:cstheme="majorBidi"/>
                <w:noProof/>
                <w:webHidden/>
              </w:rPr>
              <w:fldChar w:fldCharType="end"/>
            </w:r>
          </w:hyperlink>
        </w:p>
        <w:p w14:paraId="40AA405C"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52" w:history="1">
            <w:r w:rsidR="0056421D" w:rsidRPr="000E6E8B">
              <w:rPr>
                <w:rStyle w:val="Hyperlink"/>
                <w:rFonts w:asciiTheme="majorBidi" w:hAnsiTheme="majorBidi" w:cstheme="majorBidi"/>
                <w:noProof/>
              </w:rPr>
              <w:t>Education</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_Toc27733352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9</w:t>
            </w:r>
            <w:r w:rsidR="0056421D" w:rsidRPr="000E6E8B">
              <w:rPr>
                <w:rFonts w:asciiTheme="majorBidi" w:hAnsiTheme="majorBidi" w:cstheme="majorBidi"/>
                <w:noProof/>
                <w:webHidden/>
              </w:rPr>
              <w:fldChar w:fldCharType="end"/>
            </w:r>
          </w:hyperlink>
        </w:p>
        <w:p w14:paraId="5E73EE80"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53" w:history="1">
            <w:r w:rsidR="0056421D" w:rsidRPr="000E6E8B">
              <w:rPr>
                <w:rStyle w:val="Hyperlink"/>
                <w:rFonts w:asciiTheme="majorBidi" w:eastAsiaTheme="minorHAnsi" w:hAnsiTheme="majorBidi" w:cstheme="majorBidi"/>
                <w:noProof/>
              </w:rPr>
              <w:t>Theories</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_Toc27733353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9</w:t>
            </w:r>
            <w:r w:rsidR="0056421D" w:rsidRPr="000E6E8B">
              <w:rPr>
                <w:rFonts w:asciiTheme="majorBidi" w:hAnsiTheme="majorBidi" w:cstheme="majorBidi"/>
                <w:noProof/>
                <w:webHidden/>
              </w:rPr>
              <w:fldChar w:fldCharType="end"/>
            </w:r>
          </w:hyperlink>
        </w:p>
        <w:p w14:paraId="20917F9D"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54" w:history="1">
            <w:r w:rsidR="0056421D" w:rsidRPr="000E6E8B">
              <w:rPr>
                <w:rStyle w:val="Hyperlink"/>
                <w:rFonts w:asciiTheme="majorBidi" w:hAnsiTheme="majorBidi" w:cstheme="majorBidi"/>
                <w:noProof/>
              </w:rPr>
              <w:t>Conceptual Framework</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_Toc27733354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11</w:t>
            </w:r>
            <w:r w:rsidR="0056421D" w:rsidRPr="000E6E8B">
              <w:rPr>
                <w:rFonts w:asciiTheme="majorBidi" w:hAnsiTheme="majorBidi" w:cstheme="majorBidi"/>
                <w:noProof/>
                <w:webHidden/>
              </w:rPr>
              <w:fldChar w:fldCharType="end"/>
            </w:r>
          </w:hyperlink>
        </w:p>
        <w:p w14:paraId="08D97F15"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55" w:history="1">
            <w:r w:rsidR="0056421D" w:rsidRPr="000E6E8B">
              <w:rPr>
                <w:rStyle w:val="Hyperlink"/>
                <w:rFonts w:asciiTheme="majorBidi" w:hAnsiTheme="majorBidi" w:cstheme="majorBidi"/>
                <w:noProof/>
              </w:rPr>
              <w:t>Methodology</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_Toc27733355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14</w:t>
            </w:r>
            <w:r w:rsidR="0056421D" w:rsidRPr="000E6E8B">
              <w:rPr>
                <w:rFonts w:asciiTheme="majorBidi" w:hAnsiTheme="majorBidi" w:cstheme="majorBidi"/>
                <w:noProof/>
                <w:webHidden/>
              </w:rPr>
              <w:fldChar w:fldCharType="end"/>
            </w:r>
          </w:hyperlink>
        </w:p>
        <w:p w14:paraId="1AED0254"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56" w:history="1">
            <w:r w:rsidR="0056421D" w:rsidRPr="000E6E8B">
              <w:rPr>
                <w:rStyle w:val="Hyperlink"/>
                <w:rFonts w:asciiTheme="majorBidi" w:hAnsiTheme="majorBidi" w:cstheme="majorBidi"/>
                <w:noProof/>
              </w:rPr>
              <w:t>Study Design</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_Toc27733356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14</w:t>
            </w:r>
            <w:r w:rsidR="0056421D" w:rsidRPr="000E6E8B">
              <w:rPr>
                <w:rFonts w:asciiTheme="majorBidi" w:hAnsiTheme="majorBidi" w:cstheme="majorBidi"/>
                <w:noProof/>
                <w:webHidden/>
              </w:rPr>
              <w:fldChar w:fldCharType="end"/>
            </w:r>
          </w:hyperlink>
        </w:p>
        <w:p w14:paraId="117EFEC0"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57" w:history="1">
            <w:r w:rsidR="0056421D" w:rsidRPr="000E6E8B">
              <w:rPr>
                <w:rStyle w:val="Hyperlink"/>
                <w:rFonts w:asciiTheme="majorBidi" w:hAnsiTheme="majorBidi" w:cstheme="majorBidi"/>
                <w:noProof/>
              </w:rPr>
              <w:t>Study Setting</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_Toc27733357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14</w:t>
            </w:r>
            <w:r w:rsidR="0056421D" w:rsidRPr="000E6E8B">
              <w:rPr>
                <w:rFonts w:asciiTheme="majorBidi" w:hAnsiTheme="majorBidi" w:cstheme="majorBidi"/>
                <w:noProof/>
                <w:webHidden/>
              </w:rPr>
              <w:fldChar w:fldCharType="end"/>
            </w:r>
          </w:hyperlink>
        </w:p>
        <w:p w14:paraId="4FFFC1FF"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58" w:history="1">
            <w:r w:rsidR="0056421D" w:rsidRPr="000E6E8B">
              <w:rPr>
                <w:rStyle w:val="Hyperlink"/>
                <w:rFonts w:asciiTheme="majorBidi" w:hAnsiTheme="majorBidi" w:cstheme="majorBidi"/>
                <w:noProof/>
              </w:rPr>
              <w:t>Study Population</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_Toc27733358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14</w:t>
            </w:r>
            <w:r w:rsidR="0056421D" w:rsidRPr="000E6E8B">
              <w:rPr>
                <w:rFonts w:asciiTheme="majorBidi" w:hAnsiTheme="majorBidi" w:cstheme="majorBidi"/>
                <w:noProof/>
                <w:webHidden/>
              </w:rPr>
              <w:fldChar w:fldCharType="end"/>
            </w:r>
          </w:hyperlink>
        </w:p>
        <w:p w14:paraId="21C240F6"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59" w:history="1">
            <w:r w:rsidR="0056421D" w:rsidRPr="000E6E8B">
              <w:rPr>
                <w:rStyle w:val="Hyperlink"/>
                <w:rFonts w:asciiTheme="majorBidi" w:hAnsiTheme="majorBidi" w:cstheme="majorBidi"/>
                <w:noProof/>
              </w:rPr>
              <w:t>Data Validity</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_Toc27733359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15</w:t>
            </w:r>
            <w:r w:rsidR="0056421D" w:rsidRPr="000E6E8B">
              <w:rPr>
                <w:rFonts w:asciiTheme="majorBidi" w:hAnsiTheme="majorBidi" w:cstheme="majorBidi"/>
                <w:noProof/>
                <w:webHidden/>
              </w:rPr>
              <w:fldChar w:fldCharType="end"/>
            </w:r>
          </w:hyperlink>
        </w:p>
        <w:p w14:paraId="3442D15E"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60" w:history="1">
            <w:r w:rsidR="0056421D" w:rsidRPr="000E6E8B">
              <w:rPr>
                <w:rStyle w:val="Hyperlink"/>
                <w:rFonts w:asciiTheme="majorBidi" w:hAnsiTheme="majorBidi" w:cstheme="majorBidi"/>
                <w:noProof/>
              </w:rPr>
              <w:t>Data Collection Technique</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_Toc27733360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15</w:t>
            </w:r>
            <w:r w:rsidR="0056421D" w:rsidRPr="000E6E8B">
              <w:rPr>
                <w:rFonts w:asciiTheme="majorBidi" w:hAnsiTheme="majorBidi" w:cstheme="majorBidi"/>
                <w:noProof/>
                <w:webHidden/>
              </w:rPr>
              <w:fldChar w:fldCharType="end"/>
            </w:r>
          </w:hyperlink>
        </w:p>
        <w:p w14:paraId="0266DF3D"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61" w:history="1">
            <w:r w:rsidR="0056421D" w:rsidRPr="000E6E8B">
              <w:rPr>
                <w:rStyle w:val="Hyperlink"/>
                <w:rFonts w:asciiTheme="majorBidi" w:hAnsiTheme="majorBidi" w:cstheme="majorBidi"/>
                <w:noProof/>
              </w:rPr>
              <w:t>Data Analysis Method</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_Toc27733361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15</w:t>
            </w:r>
            <w:r w:rsidR="0056421D" w:rsidRPr="000E6E8B">
              <w:rPr>
                <w:rFonts w:asciiTheme="majorBidi" w:hAnsiTheme="majorBidi" w:cstheme="majorBidi"/>
                <w:noProof/>
                <w:webHidden/>
              </w:rPr>
              <w:fldChar w:fldCharType="end"/>
            </w:r>
          </w:hyperlink>
        </w:p>
        <w:p w14:paraId="3F8EE3B4"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62" w:history="1">
            <w:r w:rsidR="0056421D" w:rsidRPr="000E6E8B">
              <w:rPr>
                <w:rStyle w:val="Hyperlink"/>
                <w:rFonts w:asciiTheme="majorBidi" w:hAnsiTheme="majorBidi" w:cstheme="majorBidi"/>
                <w:noProof/>
              </w:rPr>
              <w:t>Ethical Considerations</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_Toc27733362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16</w:t>
            </w:r>
            <w:r w:rsidR="0056421D" w:rsidRPr="000E6E8B">
              <w:rPr>
                <w:rFonts w:asciiTheme="majorBidi" w:hAnsiTheme="majorBidi" w:cstheme="majorBidi"/>
                <w:noProof/>
                <w:webHidden/>
              </w:rPr>
              <w:fldChar w:fldCharType="end"/>
            </w:r>
          </w:hyperlink>
        </w:p>
        <w:p w14:paraId="67C2413D"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63" w:history="1">
            <w:r w:rsidR="0056421D" w:rsidRPr="000E6E8B">
              <w:rPr>
                <w:rStyle w:val="Hyperlink"/>
                <w:rFonts w:asciiTheme="majorBidi" w:hAnsiTheme="majorBidi" w:cstheme="majorBidi"/>
                <w:noProof/>
              </w:rPr>
              <w:t>References</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_Toc27733363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17</w:t>
            </w:r>
            <w:r w:rsidR="0056421D" w:rsidRPr="000E6E8B">
              <w:rPr>
                <w:rFonts w:asciiTheme="majorBidi" w:hAnsiTheme="majorBidi" w:cstheme="majorBidi"/>
                <w:noProof/>
                <w:webHidden/>
              </w:rPr>
              <w:fldChar w:fldCharType="end"/>
            </w:r>
          </w:hyperlink>
        </w:p>
        <w:p w14:paraId="224DB1A1"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64" w:history="1">
            <w:r w:rsidR="0056421D" w:rsidRPr="000E6E8B">
              <w:rPr>
                <w:rStyle w:val="Hyperlink"/>
                <w:rFonts w:asciiTheme="majorBidi" w:hAnsiTheme="majorBidi" w:cstheme="majorBidi"/>
                <w:noProof/>
              </w:rPr>
              <w:t>INTERVIEW GUIDE FOR SOCIAL WELFARE PERSONNEL</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_Toc27733364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19</w:t>
            </w:r>
            <w:r w:rsidR="0056421D" w:rsidRPr="000E6E8B">
              <w:rPr>
                <w:rFonts w:asciiTheme="majorBidi" w:hAnsiTheme="majorBidi" w:cstheme="majorBidi"/>
                <w:noProof/>
                <w:webHidden/>
              </w:rPr>
              <w:fldChar w:fldCharType="end"/>
            </w:r>
          </w:hyperlink>
        </w:p>
        <w:p w14:paraId="19A4399E"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65" w:history="1">
            <w:r w:rsidR="0056421D" w:rsidRPr="000E6E8B">
              <w:rPr>
                <w:rStyle w:val="Hyperlink"/>
                <w:rFonts w:asciiTheme="majorBidi" w:hAnsiTheme="majorBidi" w:cstheme="majorBidi"/>
                <w:noProof/>
              </w:rPr>
              <w:t>INTERVIEW GUIDE FOR BENEFICIRIES</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_Toc27733365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23</w:t>
            </w:r>
            <w:r w:rsidR="0056421D" w:rsidRPr="000E6E8B">
              <w:rPr>
                <w:rFonts w:asciiTheme="majorBidi" w:hAnsiTheme="majorBidi" w:cstheme="majorBidi"/>
                <w:noProof/>
                <w:webHidden/>
              </w:rPr>
              <w:fldChar w:fldCharType="end"/>
            </w:r>
          </w:hyperlink>
        </w:p>
        <w:p w14:paraId="4C432ADB"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66" w:history="1">
            <w:r w:rsidR="0056421D" w:rsidRPr="000E6E8B">
              <w:rPr>
                <w:rStyle w:val="Hyperlink"/>
                <w:rFonts w:asciiTheme="majorBidi" w:hAnsiTheme="majorBidi" w:cstheme="majorBidi"/>
                <w:noProof/>
              </w:rPr>
              <w:t>FOCUS GROUP DISCUSSION GUIDE FOR SOCIAL CASH TRANSFER BENEFICIARIES</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_Toc27733366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26</w:t>
            </w:r>
            <w:r w:rsidR="0056421D" w:rsidRPr="000E6E8B">
              <w:rPr>
                <w:rFonts w:asciiTheme="majorBidi" w:hAnsiTheme="majorBidi" w:cstheme="majorBidi"/>
                <w:noProof/>
                <w:webHidden/>
              </w:rPr>
              <w:fldChar w:fldCharType="end"/>
            </w:r>
          </w:hyperlink>
        </w:p>
        <w:p w14:paraId="47CFDFD6" w14:textId="77777777" w:rsidR="0056421D" w:rsidRPr="000E6E8B" w:rsidRDefault="00282313" w:rsidP="0056421D">
          <w:pPr>
            <w:pStyle w:val="TOC2"/>
            <w:tabs>
              <w:tab w:val="right" w:leader="dot" w:pos="9350"/>
            </w:tabs>
            <w:jc w:val="both"/>
            <w:rPr>
              <w:rFonts w:asciiTheme="majorBidi" w:eastAsiaTheme="minorEastAsia" w:hAnsiTheme="majorBidi" w:cstheme="majorBidi"/>
              <w:noProof/>
            </w:rPr>
          </w:pPr>
          <w:hyperlink w:anchor="_Toc27733368" w:history="1">
            <w:r w:rsidR="0056421D" w:rsidRPr="000E6E8B">
              <w:rPr>
                <w:rStyle w:val="Hyperlink"/>
                <w:rFonts w:asciiTheme="majorBidi" w:hAnsiTheme="majorBidi" w:cstheme="majorBidi"/>
                <w:noProof/>
              </w:rPr>
              <w:t>INTERVIEW GUIDE FOR CHILD HEADED BENEFICIRIES</w:t>
            </w:r>
            <w:r w:rsidR="0056421D" w:rsidRPr="000E6E8B">
              <w:rPr>
                <w:rFonts w:asciiTheme="majorBidi" w:hAnsiTheme="majorBidi" w:cstheme="majorBidi"/>
                <w:noProof/>
                <w:webHidden/>
              </w:rPr>
              <w:tab/>
            </w:r>
            <w:r w:rsidR="0056421D" w:rsidRPr="000E6E8B">
              <w:rPr>
                <w:rFonts w:asciiTheme="majorBidi" w:hAnsiTheme="majorBidi" w:cstheme="majorBidi"/>
                <w:noProof/>
                <w:webHidden/>
              </w:rPr>
              <w:fldChar w:fldCharType="begin"/>
            </w:r>
            <w:r w:rsidR="0056421D" w:rsidRPr="000E6E8B">
              <w:rPr>
                <w:rFonts w:asciiTheme="majorBidi" w:hAnsiTheme="majorBidi" w:cstheme="majorBidi"/>
                <w:noProof/>
                <w:webHidden/>
              </w:rPr>
              <w:instrText xml:space="preserve"> PAGEREF _Toc27733368 \h </w:instrText>
            </w:r>
            <w:r w:rsidR="0056421D" w:rsidRPr="000E6E8B">
              <w:rPr>
                <w:rFonts w:asciiTheme="majorBidi" w:hAnsiTheme="majorBidi" w:cstheme="majorBidi"/>
                <w:noProof/>
                <w:webHidden/>
              </w:rPr>
            </w:r>
            <w:r w:rsidR="0056421D" w:rsidRPr="000E6E8B">
              <w:rPr>
                <w:rFonts w:asciiTheme="majorBidi" w:hAnsiTheme="majorBidi" w:cstheme="majorBidi"/>
                <w:noProof/>
                <w:webHidden/>
              </w:rPr>
              <w:fldChar w:fldCharType="separate"/>
            </w:r>
            <w:r w:rsidR="0056421D" w:rsidRPr="000E6E8B">
              <w:rPr>
                <w:rFonts w:asciiTheme="majorBidi" w:hAnsiTheme="majorBidi" w:cstheme="majorBidi"/>
                <w:noProof/>
                <w:webHidden/>
              </w:rPr>
              <w:t>29</w:t>
            </w:r>
            <w:r w:rsidR="0056421D" w:rsidRPr="000E6E8B">
              <w:rPr>
                <w:rFonts w:asciiTheme="majorBidi" w:hAnsiTheme="majorBidi" w:cstheme="majorBidi"/>
                <w:noProof/>
                <w:webHidden/>
              </w:rPr>
              <w:fldChar w:fldCharType="end"/>
            </w:r>
          </w:hyperlink>
        </w:p>
        <w:p w14:paraId="0CCAEB23" w14:textId="77777777" w:rsidR="0056421D" w:rsidRPr="000E6E8B" w:rsidRDefault="0056421D" w:rsidP="0056421D">
          <w:pPr>
            <w:jc w:val="both"/>
            <w:rPr>
              <w:rFonts w:asciiTheme="majorBidi" w:hAnsiTheme="majorBidi" w:cstheme="majorBidi"/>
            </w:rPr>
          </w:pPr>
          <w:r w:rsidRPr="000E6E8B">
            <w:rPr>
              <w:rFonts w:asciiTheme="majorBidi" w:hAnsiTheme="majorBidi" w:cstheme="majorBidi"/>
              <w:b/>
              <w:bCs/>
              <w:noProof/>
            </w:rPr>
            <w:fldChar w:fldCharType="end"/>
          </w:r>
        </w:p>
      </w:sdtContent>
    </w:sdt>
    <w:p w14:paraId="5FAB61C0" w14:textId="77777777" w:rsidR="0056421D" w:rsidRPr="000E6E8B" w:rsidRDefault="0056421D" w:rsidP="0056421D">
      <w:pPr>
        <w:pStyle w:val="Heading2"/>
        <w:jc w:val="both"/>
        <w:rPr>
          <w:rFonts w:asciiTheme="majorBidi" w:hAnsiTheme="majorBidi" w:cstheme="majorBidi"/>
          <w:sz w:val="24"/>
          <w:szCs w:val="24"/>
        </w:rPr>
      </w:pPr>
      <w:bookmarkStart w:id="0" w:name="_Toc27733339"/>
      <w:r w:rsidRPr="000E6E8B">
        <w:rPr>
          <w:rFonts w:asciiTheme="majorBidi" w:hAnsiTheme="majorBidi" w:cstheme="majorBidi"/>
          <w:sz w:val="24"/>
          <w:szCs w:val="24"/>
        </w:rPr>
        <w:t>Abbreviations</w:t>
      </w:r>
      <w:bookmarkEnd w:id="0"/>
      <w:r w:rsidRPr="000E6E8B">
        <w:rPr>
          <w:rFonts w:asciiTheme="majorBidi" w:hAnsiTheme="majorBidi" w:cstheme="majorBidi"/>
          <w:sz w:val="24"/>
          <w:szCs w:val="24"/>
        </w:rPr>
        <w:t xml:space="preserve"> </w:t>
      </w:r>
    </w:p>
    <w:p w14:paraId="4CD1D9E4" w14:textId="77777777" w:rsidR="0056421D" w:rsidRPr="000E6E8B" w:rsidRDefault="0056421D" w:rsidP="0056421D">
      <w:pPr>
        <w:tabs>
          <w:tab w:val="left" w:pos="4140"/>
        </w:tabs>
        <w:spacing w:before="240" w:after="240" w:line="360" w:lineRule="auto"/>
        <w:jc w:val="both"/>
        <w:rPr>
          <w:rFonts w:asciiTheme="majorBidi" w:hAnsiTheme="majorBidi" w:cstheme="majorBidi"/>
          <w:bCs/>
        </w:rPr>
      </w:pPr>
      <w:r w:rsidRPr="000E6E8B">
        <w:rPr>
          <w:rFonts w:asciiTheme="majorBidi" w:hAnsiTheme="majorBidi" w:cstheme="majorBidi"/>
          <w:bCs/>
        </w:rPr>
        <w:t>CT – Cash Transfer</w:t>
      </w:r>
    </w:p>
    <w:p w14:paraId="29A0E32F" w14:textId="77777777" w:rsidR="0056421D" w:rsidRPr="000E6E8B" w:rsidRDefault="0056421D" w:rsidP="0056421D">
      <w:pPr>
        <w:tabs>
          <w:tab w:val="left" w:pos="4140"/>
        </w:tabs>
        <w:spacing w:before="240" w:after="240" w:line="360" w:lineRule="auto"/>
        <w:jc w:val="both"/>
        <w:rPr>
          <w:rFonts w:asciiTheme="majorBidi" w:hAnsiTheme="majorBidi" w:cstheme="majorBidi"/>
          <w:bCs/>
        </w:rPr>
      </w:pPr>
      <w:r w:rsidRPr="000E6E8B">
        <w:rPr>
          <w:rFonts w:asciiTheme="majorBidi" w:hAnsiTheme="majorBidi" w:cstheme="majorBidi"/>
          <w:bCs/>
        </w:rPr>
        <w:t>CCT-Conditional Cash Transfer</w:t>
      </w:r>
    </w:p>
    <w:p w14:paraId="1C38565F" w14:textId="77777777" w:rsidR="0056421D" w:rsidRPr="000E6E8B" w:rsidRDefault="0056421D" w:rsidP="0056421D">
      <w:pPr>
        <w:tabs>
          <w:tab w:val="left" w:pos="4140"/>
        </w:tabs>
        <w:spacing w:before="240" w:after="240" w:line="360" w:lineRule="auto"/>
        <w:jc w:val="both"/>
        <w:rPr>
          <w:rFonts w:asciiTheme="majorBidi" w:hAnsiTheme="majorBidi" w:cstheme="majorBidi"/>
          <w:bCs/>
        </w:rPr>
      </w:pPr>
      <w:r w:rsidRPr="000E6E8B">
        <w:rPr>
          <w:rFonts w:asciiTheme="majorBidi" w:hAnsiTheme="majorBidi" w:cstheme="majorBidi"/>
          <w:bCs/>
        </w:rPr>
        <w:lastRenderedPageBreak/>
        <w:t>UCT- Unconditional Cash Transfer</w:t>
      </w:r>
    </w:p>
    <w:p w14:paraId="38563B40" w14:textId="77777777" w:rsidR="0056421D" w:rsidRPr="000E6E8B" w:rsidRDefault="0056421D" w:rsidP="0056421D">
      <w:pPr>
        <w:tabs>
          <w:tab w:val="left" w:pos="4140"/>
        </w:tabs>
        <w:spacing w:before="240" w:after="240" w:line="360" w:lineRule="auto"/>
        <w:jc w:val="both"/>
        <w:rPr>
          <w:rFonts w:asciiTheme="majorBidi" w:hAnsiTheme="majorBidi" w:cstheme="majorBidi"/>
          <w:bCs/>
        </w:rPr>
      </w:pPr>
      <w:r w:rsidRPr="000E6E8B">
        <w:rPr>
          <w:rFonts w:asciiTheme="majorBidi" w:hAnsiTheme="majorBidi" w:cstheme="majorBidi"/>
          <w:bCs/>
        </w:rPr>
        <w:t>GoZ – Government of Zambia</w:t>
      </w:r>
    </w:p>
    <w:p w14:paraId="5F2BDDB1" w14:textId="77777777" w:rsidR="0056421D" w:rsidRPr="000E6E8B" w:rsidRDefault="0056421D" w:rsidP="0056421D">
      <w:pPr>
        <w:tabs>
          <w:tab w:val="left" w:pos="4140"/>
        </w:tabs>
        <w:spacing w:before="240" w:after="240" w:line="360" w:lineRule="auto"/>
        <w:jc w:val="both"/>
        <w:rPr>
          <w:rFonts w:asciiTheme="majorBidi" w:hAnsiTheme="majorBidi" w:cstheme="majorBidi"/>
          <w:bCs/>
        </w:rPr>
      </w:pPr>
      <w:r w:rsidRPr="000E6E8B">
        <w:rPr>
          <w:rFonts w:asciiTheme="majorBidi" w:hAnsiTheme="majorBidi" w:cstheme="majorBidi"/>
          <w:bCs/>
        </w:rPr>
        <w:t xml:space="preserve">HCT - Human capital theory </w:t>
      </w:r>
    </w:p>
    <w:p w14:paraId="30E4A82B" w14:textId="77777777" w:rsidR="0056421D" w:rsidRPr="000E6E8B" w:rsidRDefault="0056421D" w:rsidP="0056421D">
      <w:pPr>
        <w:tabs>
          <w:tab w:val="left" w:pos="4140"/>
        </w:tabs>
        <w:spacing w:before="240" w:after="240" w:line="360" w:lineRule="auto"/>
        <w:jc w:val="both"/>
        <w:rPr>
          <w:rFonts w:asciiTheme="majorBidi" w:hAnsiTheme="majorBidi" w:cstheme="majorBidi"/>
          <w:bCs/>
        </w:rPr>
      </w:pPr>
      <w:r w:rsidRPr="000E6E8B">
        <w:rPr>
          <w:rFonts w:asciiTheme="majorBidi" w:hAnsiTheme="majorBidi" w:cstheme="majorBidi"/>
          <w:bCs/>
        </w:rPr>
        <w:t>SCT – Social Cash Transfer</w:t>
      </w:r>
    </w:p>
    <w:p w14:paraId="4F143D6E" w14:textId="77777777" w:rsidR="0056421D" w:rsidRPr="000E6E8B" w:rsidRDefault="0056421D" w:rsidP="0056421D">
      <w:pPr>
        <w:tabs>
          <w:tab w:val="left" w:pos="4140"/>
        </w:tabs>
        <w:spacing w:before="240" w:after="240" w:line="360" w:lineRule="auto"/>
        <w:jc w:val="both"/>
        <w:rPr>
          <w:rFonts w:asciiTheme="majorBidi" w:hAnsiTheme="majorBidi" w:cstheme="majorBidi"/>
          <w:bCs/>
        </w:rPr>
      </w:pPr>
      <w:r w:rsidRPr="000E6E8B">
        <w:rPr>
          <w:rFonts w:asciiTheme="majorBidi" w:hAnsiTheme="majorBidi" w:cstheme="majorBidi"/>
          <w:bCs/>
        </w:rPr>
        <w:t>MCDSW – Ministry of Community Development and Social Welfare</w:t>
      </w:r>
    </w:p>
    <w:p w14:paraId="56858D8F" w14:textId="77777777" w:rsidR="0056421D" w:rsidRPr="000E6E8B" w:rsidRDefault="0056421D" w:rsidP="0056421D">
      <w:pPr>
        <w:tabs>
          <w:tab w:val="left" w:pos="4140"/>
        </w:tabs>
        <w:spacing w:before="240" w:after="240" w:line="360" w:lineRule="auto"/>
        <w:jc w:val="both"/>
        <w:rPr>
          <w:rFonts w:asciiTheme="majorBidi" w:hAnsiTheme="majorBidi" w:cstheme="majorBidi"/>
          <w:bCs/>
        </w:rPr>
      </w:pPr>
    </w:p>
    <w:p w14:paraId="5C9496AA" w14:textId="77777777" w:rsidR="0056421D" w:rsidRPr="000E6E8B" w:rsidRDefault="0056421D" w:rsidP="0056421D">
      <w:pPr>
        <w:pStyle w:val="Heading2"/>
        <w:jc w:val="both"/>
        <w:rPr>
          <w:rFonts w:asciiTheme="majorBidi" w:hAnsiTheme="majorBidi" w:cstheme="majorBidi"/>
          <w:sz w:val="24"/>
          <w:szCs w:val="24"/>
        </w:rPr>
      </w:pPr>
      <w:bookmarkStart w:id="1" w:name="_Toc27733340"/>
      <w:r w:rsidRPr="000E6E8B">
        <w:rPr>
          <w:rFonts w:asciiTheme="majorBidi" w:hAnsiTheme="majorBidi" w:cstheme="majorBidi"/>
          <w:sz w:val="24"/>
          <w:szCs w:val="24"/>
        </w:rPr>
        <w:t>Definitions of Key Concepts</w:t>
      </w:r>
      <w:bookmarkEnd w:id="1"/>
    </w:p>
    <w:p w14:paraId="4B64F14B" w14:textId="77777777" w:rsidR="0056421D" w:rsidRPr="000E6E8B" w:rsidRDefault="0056421D" w:rsidP="0056421D">
      <w:pPr>
        <w:tabs>
          <w:tab w:val="left" w:pos="4140"/>
        </w:tabs>
        <w:jc w:val="both"/>
        <w:rPr>
          <w:rFonts w:asciiTheme="majorBidi" w:hAnsiTheme="majorBidi" w:cstheme="majorBidi"/>
          <w:b/>
          <w:bCs/>
        </w:rPr>
      </w:pPr>
    </w:p>
    <w:p w14:paraId="7A89958C" w14:textId="77777777" w:rsidR="0056421D" w:rsidRPr="000E6E8B" w:rsidRDefault="0056421D" w:rsidP="0056421D">
      <w:pPr>
        <w:tabs>
          <w:tab w:val="left" w:pos="4140"/>
        </w:tabs>
        <w:jc w:val="both"/>
        <w:rPr>
          <w:rFonts w:asciiTheme="majorBidi" w:hAnsiTheme="majorBidi" w:cstheme="majorBidi"/>
          <w:b/>
          <w:bCs/>
        </w:rPr>
      </w:pPr>
      <w:r w:rsidRPr="000E6E8B">
        <w:rPr>
          <w:rFonts w:asciiTheme="majorBidi" w:hAnsiTheme="majorBidi" w:cstheme="majorBidi"/>
          <w:b/>
          <w:bCs/>
        </w:rPr>
        <w:t xml:space="preserve">Social Cash Transfer: </w:t>
      </w:r>
    </w:p>
    <w:p w14:paraId="0B3B0AC2" w14:textId="77777777" w:rsidR="0056421D" w:rsidRPr="000E6E8B" w:rsidRDefault="0056421D" w:rsidP="0056421D">
      <w:pPr>
        <w:tabs>
          <w:tab w:val="left" w:pos="4140"/>
        </w:tabs>
        <w:jc w:val="both"/>
        <w:rPr>
          <w:rFonts w:asciiTheme="majorBidi" w:hAnsiTheme="majorBidi" w:cstheme="majorBidi"/>
          <w:bCs/>
        </w:rPr>
      </w:pPr>
      <w:r w:rsidRPr="000E6E8B">
        <w:rPr>
          <w:rFonts w:asciiTheme="majorBidi" w:hAnsiTheme="majorBidi" w:cstheme="majorBidi"/>
          <w:bCs/>
        </w:rPr>
        <w:t>In this study, it is the money given to vulnerable and disabled people.</w:t>
      </w:r>
    </w:p>
    <w:p w14:paraId="7318615B" w14:textId="77777777" w:rsidR="0056421D" w:rsidRPr="000E6E8B" w:rsidRDefault="0056421D" w:rsidP="0056421D">
      <w:pPr>
        <w:tabs>
          <w:tab w:val="left" w:pos="4140"/>
        </w:tabs>
        <w:jc w:val="both"/>
        <w:rPr>
          <w:rFonts w:asciiTheme="majorBidi" w:hAnsiTheme="majorBidi" w:cstheme="majorBidi"/>
          <w:bCs/>
        </w:rPr>
      </w:pPr>
    </w:p>
    <w:p w14:paraId="095BD8B2" w14:textId="77777777" w:rsidR="0056421D" w:rsidRPr="000E6E8B" w:rsidRDefault="0056421D" w:rsidP="0056421D">
      <w:pPr>
        <w:tabs>
          <w:tab w:val="left" w:pos="4140"/>
        </w:tabs>
        <w:jc w:val="both"/>
        <w:rPr>
          <w:rFonts w:asciiTheme="majorBidi" w:hAnsiTheme="majorBidi" w:cstheme="majorBidi"/>
          <w:b/>
          <w:bCs/>
        </w:rPr>
      </w:pPr>
      <w:r w:rsidRPr="000E6E8B">
        <w:rPr>
          <w:rFonts w:asciiTheme="majorBidi" w:hAnsiTheme="majorBidi" w:cstheme="majorBidi"/>
          <w:b/>
          <w:bCs/>
        </w:rPr>
        <w:t xml:space="preserve">Rural: </w:t>
      </w:r>
    </w:p>
    <w:p w14:paraId="2394E93A" w14:textId="77777777" w:rsidR="0056421D" w:rsidRPr="000E6E8B" w:rsidRDefault="0056421D" w:rsidP="0056421D">
      <w:pPr>
        <w:tabs>
          <w:tab w:val="left" w:pos="4140"/>
        </w:tabs>
        <w:jc w:val="both"/>
        <w:rPr>
          <w:rFonts w:asciiTheme="majorBidi" w:hAnsiTheme="majorBidi" w:cstheme="majorBidi"/>
          <w:bCs/>
        </w:rPr>
      </w:pPr>
      <w:r w:rsidRPr="000E6E8B">
        <w:rPr>
          <w:rFonts w:asciiTheme="majorBidi" w:hAnsiTheme="majorBidi" w:cstheme="majorBidi"/>
          <w:bCs/>
        </w:rPr>
        <w:t>It is a place far from town which lacks social amenities.</w:t>
      </w:r>
    </w:p>
    <w:p w14:paraId="22C41144" w14:textId="77777777" w:rsidR="0056421D" w:rsidRPr="000E6E8B" w:rsidRDefault="0056421D" w:rsidP="0056421D">
      <w:pPr>
        <w:tabs>
          <w:tab w:val="left" w:pos="4140"/>
        </w:tabs>
        <w:jc w:val="both"/>
        <w:rPr>
          <w:rFonts w:asciiTheme="majorBidi" w:hAnsiTheme="majorBidi" w:cstheme="majorBidi"/>
          <w:bCs/>
        </w:rPr>
      </w:pPr>
    </w:p>
    <w:p w14:paraId="56D72436" w14:textId="77777777" w:rsidR="0056421D" w:rsidRPr="000E6E8B" w:rsidRDefault="0056421D" w:rsidP="0056421D">
      <w:pPr>
        <w:tabs>
          <w:tab w:val="left" w:pos="4140"/>
        </w:tabs>
        <w:jc w:val="both"/>
        <w:rPr>
          <w:rFonts w:asciiTheme="majorBidi" w:hAnsiTheme="majorBidi" w:cstheme="majorBidi"/>
          <w:b/>
          <w:bCs/>
        </w:rPr>
      </w:pPr>
      <w:r w:rsidRPr="000E6E8B">
        <w:rPr>
          <w:rFonts w:asciiTheme="majorBidi" w:hAnsiTheme="majorBidi" w:cstheme="majorBidi"/>
          <w:b/>
          <w:bCs/>
        </w:rPr>
        <w:t xml:space="preserve">Livelihood: </w:t>
      </w:r>
    </w:p>
    <w:p w14:paraId="16950289" w14:textId="77777777" w:rsidR="0056421D" w:rsidRPr="000E6E8B" w:rsidRDefault="0056421D" w:rsidP="0056421D">
      <w:pPr>
        <w:tabs>
          <w:tab w:val="left" w:pos="4140"/>
        </w:tabs>
        <w:jc w:val="both"/>
        <w:rPr>
          <w:rFonts w:asciiTheme="majorBidi" w:hAnsiTheme="majorBidi" w:cstheme="majorBidi"/>
          <w:bCs/>
        </w:rPr>
      </w:pPr>
      <w:r w:rsidRPr="000E6E8B">
        <w:rPr>
          <w:rFonts w:asciiTheme="majorBidi" w:hAnsiTheme="majorBidi" w:cstheme="majorBidi"/>
          <w:bCs/>
        </w:rPr>
        <w:t xml:space="preserve">In this study, it will be defined according to the Cambridge dictionary, Livelihood is the way someone earns. </w:t>
      </w:r>
    </w:p>
    <w:p w14:paraId="6D8F1038" w14:textId="77777777" w:rsidR="0056421D" w:rsidRPr="000E6E8B" w:rsidRDefault="0056421D" w:rsidP="0056421D">
      <w:pPr>
        <w:tabs>
          <w:tab w:val="left" w:pos="4140"/>
        </w:tabs>
        <w:jc w:val="both"/>
        <w:rPr>
          <w:rFonts w:asciiTheme="majorBidi" w:hAnsiTheme="majorBidi" w:cstheme="majorBidi"/>
          <w:bCs/>
        </w:rPr>
      </w:pPr>
    </w:p>
    <w:p w14:paraId="246E1501" w14:textId="77777777" w:rsidR="0056421D" w:rsidRPr="000E6E8B" w:rsidRDefault="0056421D" w:rsidP="0056421D">
      <w:pPr>
        <w:autoSpaceDE w:val="0"/>
        <w:autoSpaceDN w:val="0"/>
        <w:adjustRightInd w:val="0"/>
        <w:jc w:val="both"/>
        <w:rPr>
          <w:rFonts w:asciiTheme="majorBidi" w:hAnsiTheme="majorBidi" w:cstheme="majorBidi"/>
          <w:b/>
          <w:bCs/>
        </w:rPr>
        <w:sectPr w:rsidR="0056421D" w:rsidRPr="000E6E8B" w:rsidSect="00513BD6">
          <w:headerReference w:type="default" r:id="rId9"/>
          <w:footerReference w:type="default" r:id="rId10"/>
          <w:pgSz w:w="12240" w:h="15840"/>
          <w:pgMar w:top="1440" w:right="1440" w:bottom="1440" w:left="1440" w:header="708" w:footer="708" w:gutter="0"/>
          <w:pgNumType w:fmt="lowerRoman" w:start="1"/>
          <w:cols w:space="708"/>
          <w:titlePg/>
          <w:docGrid w:linePitch="326"/>
        </w:sectPr>
      </w:pPr>
      <w:r w:rsidRPr="000E6E8B">
        <w:rPr>
          <w:rFonts w:asciiTheme="majorBidi" w:hAnsiTheme="majorBidi" w:cstheme="majorBidi"/>
          <w:b/>
          <w:bCs/>
        </w:rPr>
        <w:t xml:space="preserve">Vulnerable groups: </w:t>
      </w:r>
      <w:r w:rsidRPr="000E6E8B">
        <w:rPr>
          <w:rFonts w:asciiTheme="majorBidi" w:hAnsiTheme="majorBidi" w:cstheme="majorBidi"/>
          <w:bCs/>
        </w:rPr>
        <w:t>Households</w:t>
      </w:r>
      <w:r w:rsidRPr="000E6E8B">
        <w:rPr>
          <w:rFonts w:asciiTheme="majorBidi" w:eastAsiaTheme="minorHAnsi" w:hAnsiTheme="majorBidi" w:cstheme="majorBidi"/>
        </w:rPr>
        <w:t xml:space="preserve"> in need of basic social protection which are headed by the elderly, widows, children, or individuals who are disabled or chronically sick.</w:t>
      </w:r>
    </w:p>
    <w:p w14:paraId="2E288721" w14:textId="77777777" w:rsidR="0056421D" w:rsidRPr="000E6E8B" w:rsidRDefault="0056421D" w:rsidP="0056421D">
      <w:pPr>
        <w:pStyle w:val="Heading2"/>
        <w:jc w:val="both"/>
        <w:rPr>
          <w:rFonts w:asciiTheme="majorBidi" w:hAnsiTheme="majorBidi" w:cstheme="majorBidi"/>
          <w:sz w:val="24"/>
          <w:szCs w:val="24"/>
        </w:rPr>
      </w:pPr>
      <w:bookmarkStart w:id="2" w:name="_Toc27733341"/>
      <w:r w:rsidRPr="000E6E8B">
        <w:rPr>
          <w:rFonts w:asciiTheme="majorBidi" w:hAnsiTheme="majorBidi" w:cstheme="majorBidi"/>
          <w:sz w:val="24"/>
          <w:szCs w:val="24"/>
        </w:rPr>
        <w:lastRenderedPageBreak/>
        <w:t>CHAPTER ONE</w:t>
      </w:r>
    </w:p>
    <w:p w14:paraId="63D4C691" w14:textId="77777777" w:rsidR="0056421D" w:rsidRPr="000E6E8B" w:rsidRDefault="0056421D" w:rsidP="0056421D">
      <w:pPr>
        <w:jc w:val="both"/>
        <w:rPr>
          <w:rFonts w:asciiTheme="majorBidi" w:hAnsiTheme="majorBidi" w:cstheme="majorBidi"/>
          <w:b/>
        </w:rPr>
      </w:pPr>
      <w:r w:rsidRPr="000E6E8B">
        <w:rPr>
          <w:rFonts w:asciiTheme="majorBidi" w:hAnsiTheme="majorBidi" w:cstheme="majorBidi"/>
          <w:b/>
        </w:rPr>
        <w:t>INTRODUCTION AND BACKGROUD</w:t>
      </w:r>
    </w:p>
    <w:p w14:paraId="74D290C0" w14:textId="77777777" w:rsidR="0056421D" w:rsidRPr="000E6E8B" w:rsidRDefault="0056421D" w:rsidP="0056421D">
      <w:pPr>
        <w:pStyle w:val="Heading2"/>
        <w:jc w:val="both"/>
        <w:rPr>
          <w:rFonts w:asciiTheme="majorBidi" w:hAnsiTheme="majorBidi" w:cstheme="majorBidi"/>
          <w:sz w:val="24"/>
          <w:szCs w:val="24"/>
        </w:rPr>
      </w:pPr>
      <w:r w:rsidRPr="000E6E8B">
        <w:rPr>
          <w:rFonts w:asciiTheme="majorBidi" w:hAnsiTheme="majorBidi" w:cstheme="majorBidi"/>
          <w:sz w:val="24"/>
          <w:szCs w:val="24"/>
        </w:rPr>
        <w:t>Introduction</w:t>
      </w:r>
      <w:bookmarkEnd w:id="2"/>
      <w:r w:rsidRPr="000E6E8B">
        <w:rPr>
          <w:rFonts w:asciiTheme="majorBidi" w:hAnsiTheme="majorBidi" w:cstheme="majorBidi"/>
          <w:sz w:val="24"/>
          <w:szCs w:val="24"/>
        </w:rPr>
        <w:t xml:space="preserve"> of the study</w:t>
      </w:r>
    </w:p>
    <w:p w14:paraId="4D07FB0D" w14:textId="77777777" w:rsidR="0056421D" w:rsidRPr="000E6E8B" w:rsidRDefault="0056421D" w:rsidP="0056421D">
      <w:pPr>
        <w:spacing w:before="240" w:after="240" w:line="360" w:lineRule="auto"/>
        <w:jc w:val="both"/>
        <w:rPr>
          <w:rFonts w:asciiTheme="majorBidi" w:hAnsiTheme="majorBidi" w:cstheme="majorBidi"/>
        </w:rPr>
      </w:pPr>
      <w:r w:rsidRPr="000E6E8B">
        <w:rPr>
          <w:rFonts w:asciiTheme="majorBidi" w:hAnsiTheme="majorBidi" w:cstheme="majorBidi"/>
        </w:rPr>
        <w:t>Africa faces many daunting challenges which demand strong responses. Poverty and poor human capital indicators still characterize most countries on the continent</w:t>
      </w:r>
      <w:sdt>
        <w:sdtPr>
          <w:rPr>
            <w:rFonts w:asciiTheme="majorBidi" w:hAnsiTheme="majorBidi" w:cstheme="majorBidi"/>
          </w:rPr>
          <w:id w:val="63926654"/>
          <w:citation/>
        </w:sdtPr>
        <w:sdtEndPr/>
        <w:sdtContent>
          <w:r w:rsidRPr="000E6E8B">
            <w:rPr>
              <w:rFonts w:asciiTheme="majorBidi" w:hAnsiTheme="majorBidi" w:cstheme="majorBidi"/>
            </w:rPr>
            <w:fldChar w:fldCharType="begin"/>
          </w:r>
          <w:r w:rsidRPr="000E6E8B">
            <w:rPr>
              <w:rFonts w:asciiTheme="majorBidi" w:hAnsiTheme="majorBidi" w:cstheme="majorBidi"/>
            </w:rPr>
            <w:instrText xml:space="preserve"> CITATION Gar \l 1033 </w:instrText>
          </w:r>
          <w:r w:rsidRPr="000E6E8B">
            <w:rPr>
              <w:rFonts w:asciiTheme="majorBidi" w:hAnsiTheme="majorBidi" w:cstheme="majorBidi"/>
            </w:rPr>
            <w:fldChar w:fldCharType="separate"/>
          </w:r>
          <w:r w:rsidRPr="000E6E8B">
            <w:rPr>
              <w:rFonts w:asciiTheme="majorBidi" w:hAnsiTheme="majorBidi" w:cstheme="majorBidi"/>
              <w:noProof/>
            </w:rPr>
            <w:t xml:space="preserve"> (Garcia &amp; Moore, 2012)</w:t>
          </w:r>
          <w:r w:rsidRPr="000E6E8B">
            <w:rPr>
              <w:rFonts w:asciiTheme="majorBidi" w:hAnsiTheme="majorBidi" w:cstheme="majorBidi"/>
            </w:rPr>
            <w:fldChar w:fldCharType="end"/>
          </w:r>
        </w:sdtContent>
      </w:sdt>
      <w:r w:rsidRPr="000E6E8B">
        <w:rPr>
          <w:rFonts w:asciiTheme="majorBidi" w:hAnsiTheme="majorBidi" w:cstheme="majorBidi"/>
        </w:rPr>
        <w:t xml:space="preserve">. Increasing environmental degradation, poor agricultural production and food security, climate change, natural and human made disasters, volatile prices and terms of trade, high unemployment and population growth, HIV/AIDS and many other problems have crippled the continent, making it vulnerable and unable to offer safe nets for its people (ibid). In the case of Zambia, a lower-middle-income nation in Southern Africa, with a population estimated at 15.5 million people in 2015, an astounding 54.4 % of the country is living below the poverty line, with 13.6 % living below the extreme poverty line (CSO, 2015). </w:t>
      </w:r>
    </w:p>
    <w:p w14:paraId="463711BE" w14:textId="77777777" w:rsidR="0056421D" w:rsidRPr="000E6E8B" w:rsidRDefault="0056421D" w:rsidP="0056421D">
      <w:pPr>
        <w:spacing w:before="240" w:after="240" w:line="360" w:lineRule="auto"/>
        <w:jc w:val="both"/>
        <w:rPr>
          <w:rFonts w:asciiTheme="majorBidi" w:hAnsiTheme="majorBidi" w:cstheme="majorBidi"/>
        </w:rPr>
      </w:pPr>
      <w:r w:rsidRPr="000E6E8B">
        <w:rPr>
          <w:rFonts w:asciiTheme="majorBidi" w:hAnsiTheme="majorBidi" w:cstheme="majorBidi"/>
        </w:rPr>
        <w:t>In 2010, the headcount rates for overall and extreme poverty remained high at 60.5% and 42%, similar to 2006 levels, whilst the absolute number of people living below the poverty line was increasing with population growth (from 6 million in 1991 to 7.9 million in 2010)</w:t>
      </w:r>
      <w:r w:rsidRPr="000E6E8B">
        <w:rPr>
          <w:rFonts w:asciiTheme="majorBidi" w:hAnsiTheme="majorBidi" w:cstheme="majorBidi"/>
          <w:noProof/>
        </w:rPr>
        <w:t xml:space="preserve"> (ibid). </w:t>
      </w:r>
      <w:r w:rsidRPr="000E6E8B">
        <w:rPr>
          <w:rFonts w:asciiTheme="majorBidi" w:hAnsiTheme="majorBidi" w:cstheme="majorBidi"/>
        </w:rPr>
        <w:t>Over the past decade, Zambia achieved macroeconomic stability and recorded a growth rate of over 6% per year</w:t>
      </w:r>
      <w:sdt>
        <w:sdtPr>
          <w:rPr>
            <w:rFonts w:asciiTheme="majorBidi" w:hAnsiTheme="majorBidi" w:cstheme="majorBidi"/>
          </w:rPr>
          <w:id w:val="1790701678"/>
          <w:citation/>
        </w:sdtPr>
        <w:sdtEndPr/>
        <w:sdtContent>
          <w:r w:rsidRPr="000E6E8B">
            <w:rPr>
              <w:rFonts w:asciiTheme="majorBidi" w:hAnsiTheme="majorBidi" w:cstheme="majorBidi"/>
            </w:rPr>
            <w:fldChar w:fldCharType="begin"/>
          </w:r>
          <w:r w:rsidRPr="000E6E8B">
            <w:rPr>
              <w:rFonts w:asciiTheme="majorBidi" w:hAnsiTheme="majorBidi" w:cstheme="majorBidi"/>
            </w:rPr>
            <w:instrText xml:space="preserve">CITATION MCD16 \l 1033 </w:instrText>
          </w:r>
          <w:r w:rsidRPr="000E6E8B">
            <w:rPr>
              <w:rFonts w:asciiTheme="majorBidi" w:hAnsiTheme="majorBidi" w:cstheme="majorBidi"/>
            </w:rPr>
            <w:fldChar w:fldCharType="separate"/>
          </w:r>
          <w:r w:rsidRPr="000E6E8B">
            <w:rPr>
              <w:rFonts w:asciiTheme="majorBidi" w:hAnsiTheme="majorBidi" w:cstheme="majorBidi"/>
              <w:noProof/>
            </w:rPr>
            <w:t xml:space="preserve"> (MCDSW, 2016)</w:t>
          </w:r>
          <w:r w:rsidRPr="000E6E8B">
            <w:rPr>
              <w:rFonts w:asciiTheme="majorBidi" w:hAnsiTheme="majorBidi" w:cstheme="majorBidi"/>
            </w:rPr>
            <w:fldChar w:fldCharType="end"/>
          </w:r>
        </w:sdtContent>
      </w:sdt>
      <w:r w:rsidRPr="000E6E8B">
        <w:rPr>
          <w:rFonts w:asciiTheme="majorBidi" w:hAnsiTheme="majorBidi" w:cstheme="majorBidi"/>
        </w:rPr>
        <w:t>. Yet, there has only been a marginal decline in high rates of poverty and malnutrition. These issues, along with recent economic crises and downturns, have increasingly led governments and donors in Africa to examine whether social protection in general can address some of the continent`s challenges particularly relating to poverty reduction for those most vulnerable groups.</w:t>
      </w:r>
    </w:p>
    <w:p w14:paraId="49B06EB4" w14:textId="77777777" w:rsidR="0056421D" w:rsidRPr="000E6E8B" w:rsidRDefault="0056421D" w:rsidP="0056421D">
      <w:pPr>
        <w:spacing w:before="240" w:after="240" w:line="360" w:lineRule="auto"/>
        <w:jc w:val="both"/>
        <w:rPr>
          <w:rFonts w:asciiTheme="majorBidi" w:hAnsiTheme="majorBidi" w:cstheme="majorBidi"/>
        </w:rPr>
      </w:pPr>
      <w:r w:rsidRPr="000E6E8B">
        <w:rPr>
          <w:rFonts w:asciiTheme="majorBidi" w:hAnsiTheme="majorBidi" w:cstheme="majorBidi"/>
        </w:rPr>
        <w:t>The Government of the Republic of Zambia (GoZ) considers Social Protection as a key strategy to support inclusive economic growth, to achieve poverty and vulnerability reduction, and promote equity and fulfilment of human rights</w:t>
      </w:r>
      <w:r w:rsidRPr="000E6E8B">
        <w:rPr>
          <w:rFonts w:asciiTheme="majorBidi" w:hAnsiTheme="majorBidi" w:cstheme="majorBidi"/>
          <w:noProof/>
        </w:rPr>
        <w:t xml:space="preserve"> (ibid)</w:t>
      </w:r>
      <w:r w:rsidRPr="000E6E8B">
        <w:rPr>
          <w:rFonts w:asciiTheme="majorBidi" w:hAnsiTheme="majorBidi" w:cstheme="majorBidi"/>
        </w:rPr>
        <w:t>. In 2014, GoZ approved the National Social Protection Policy with an accompanying Implementation Plan for the 2014-2018 period</w:t>
      </w:r>
      <w:sdt>
        <w:sdtPr>
          <w:rPr>
            <w:rFonts w:asciiTheme="majorBidi" w:hAnsiTheme="majorBidi" w:cstheme="majorBidi"/>
          </w:rPr>
          <w:id w:val="-65110589"/>
          <w:citation/>
        </w:sdtPr>
        <w:sdtEndPr/>
        <w:sdtContent>
          <w:r w:rsidRPr="000E6E8B">
            <w:rPr>
              <w:rFonts w:asciiTheme="majorBidi" w:hAnsiTheme="majorBidi" w:cstheme="majorBidi"/>
            </w:rPr>
            <w:fldChar w:fldCharType="begin"/>
          </w:r>
          <w:r w:rsidRPr="000E6E8B">
            <w:rPr>
              <w:rFonts w:asciiTheme="majorBidi" w:hAnsiTheme="majorBidi" w:cstheme="majorBidi"/>
            </w:rPr>
            <w:instrText xml:space="preserve">CITATION MCD14 \l 1033 </w:instrText>
          </w:r>
          <w:r w:rsidRPr="000E6E8B">
            <w:rPr>
              <w:rFonts w:asciiTheme="majorBidi" w:hAnsiTheme="majorBidi" w:cstheme="majorBidi"/>
            </w:rPr>
            <w:fldChar w:fldCharType="separate"/>
          </w:r>
          <w:r w:rsidRPr="000E6E8B">
            <w:rPr>
              <w:rFonts w:asciiTheme="majorBidi" w:hAnsiTheme="majorBidi" w:cstheme="majorBidi"/>
              <w:noProof/>
            </w:rPr>
            <w:t xml:space="preserve"> (MCDSW, 2014)</w:t>
          </w:r>
          <w:r w:rsidRPr="000E6E8B">
            <w:rPr>
              <w:rFonts w:asciiTheme="majorBidi" w:hAnsiTheme="majorBidi" w:cstheme="majorBidi"/>
            </w:rPr>
            <w:fldChar w:fldCharType="end"/>
          </w:r>
        </w:sdtContent>
      </w:sdt>
      <w:r w:rsidRPr="000E6E8B">
        <w:rPr>
          <w:rFonts w:asciiTheme="majorBidi" w:hAnsiTheme="majorBidi" w:cstheme="majorBidi"/>
        </w:rPr>
        <w:t>. The policy defines social protection as “</w:t>
      </w:r>
      <w:r w:rsidRPr="000E6E8B">
        <w:rPr>
          <w:rFonts w:asciiTheme="majorBidi" w:hAnsiTheme="majorBidi" w:cstheme="majorBidi"/>
          <w:i/>
        </w:rPr>
        <w:t>Policies and practices that protect and promote the livelihoods and welfare of people suffering from critical levels of poverty and deprivation and/or are vulnerable to risks and shocks</w:t>
      </w:r>
      <w:r w:rsidRPr="000E6E8B">
        <w:rPr>
          <w:rFonts w:asciiTheme="majorBidi" w:hAnsiTheme="majorBidi" w:cstheme="majorBidi"/>
        </w:rPr>
        <w:t>”</w:t>
      </w:r>
      <w:r w:rsidRPr="000E6E8B">
        <w:rPr>
          <w:rFonts w:asciiTheme="majorBidi" w:hAnsiTheme="majorBidi" w:cstheme="majorBidi"/>
          <w:noProof/>
        </w:rPr>
        <w:t xml:space="preserve"> (ibid)</w:t>
      </w:r>
      <w:r w:rsidRPr="000E6E8B">
        <w:rPr>
          <w:rFonts w:asciiTheme="majorBidi" w:hAnsiTheme="majorBidi" w:cstheme="majorBidi"/>
        </w:rPr>
        <w:t xml:space="preserve">. These policies and programs are targeted poverty </w:t>
      </w:r>
      <w:r w:rsidRPr="000E6E8B">
        <w:rPr>
          <w:rFonts w:asciiTheme="majorBidi" w:hAnsiTheme="majorBidi" w:cstheme="majorBidi"/>
        </w:rPr>
        <w:lastRenderedPageBreak/>
        <w:t xml:space="preserve">reduction interventions designed to improve and protect all citizens while recognizing that women, children, elderly and the disabled should be the principal beneficiaries’ due to their increased vulnerability. The government’s recognition of their responsibility to provide social support to these specific groups have been reflected in increased social protection response </w:t>
      </w:r>
    </w:p>
    <w:p w14:paraId="1093D093" w14:textId="77777777" w:rsidR="0056421D" w:rsidRPr="000E6E8B" w:rsidRDefault="0056421D" w:rsidP="0056421D">
      <w:pPr>
        <w:spacing w:before="240" w:after="240" w:line="360" w:lineRule="auto"/>
        <w:jc w:val="both"/>
        <w:rPr>
          <w:rFonts w:asciiTheme="majorBidi" w:hAnsiTheme="majorBidi" w:cstheme="majorBidi"/>
        </w:rPr>
      </w:pPr>
      <w:r w:rsidRPr="000E6E8B">
        <w:rPr>
          <w:rFonts w:asciiTheme="majorBidi" w:hAnsiTheme="majorBidi" w:cstheme="majorBidi"/>
        </w:rPr>
        <w:t>The flagship of the National Social Protection Policy in Zambia has been the Social Cash Transfer (SCT) - a non-contributory program providing bi-monthly cash transfers to qualified beneficiaries to reduce the risk of extreme poverty among vulnerable individuals. SCT programs are designed to supplement household incomes and increase school attendance, food security and asset ownership. SCT programs also help in enhancing economic growth, food security, investing in education, health care, nutrition and other projects</w:t>
      </w:r>
      <w:sdt>
        <w:sdtPr>
          <w:rPr>
            <w:rFonts w:asciiTheme="majorBidi" w:hAnsiTheme="majorBidi" w:cstheme="majorBidi"/>
          </w:rPr>
          <w:id w:val="-492952189"/>
          <w:citation/>
        </w:sdtPr>
        <w:sdtEndPr/>
        <w:sdtContent>
          <w:r w:rsidRPr="000E6E8B">
            <w:rPr>
              <w:rFonts w:asciiTheme="majorBidi" w:hAnsiTheme="majorBidi" w:cstheme="majorBidi"/>
            </w:rPr>
            <w:fldChar w:fldCharType="begin"/>
          </w:r>
          <w:r w:rsidRPr="000E6E8B">
            <w:rPr>
              <w:rFonts w:asciiTheme="majorBidi" w:hAnsiTheme="majorBidi" w:cstheme="majorBidi"/>
            </w:rPr>
            <w:instrText xml:space="preserve"> CITATION Ped18 \l 1033 </w:instrText>
          </w:r>
          <w:r w:rsidRPr="000E6E8B">
            <w:rPr>
              <w:rFonts w:asciiTheme="majorBidi" w:hAnsiTheme="majorBidi" w:cstheme="majorBidi"/>
            </w:rPr>
            <w:fldChar w:fldCharType="separate"/>
          </w:r>
          <w:r w:rsidRPr="000E6E8B">
            <w:rPr>
              <w:rFonts w:asciiTheme="majorBidi" w:hAnsiTheme="majorBidi" w:cstheme="majorBidi"/>
              <w:noProof/>
            </w:rPr>
            <w:t xml:space="preserve"> (Arruda &amp; Dubois, 2018)</w:t>
          </w:r>
          <w:r w:rsidRPr="000E6E8B">
            <w:rPr>
              <w:rFonts w:asciiTheme="majorBidi" w:hAnsiTheme="majorBidi" w:cstheme="majorBidi"/>
            </w:rPr>
            <w:fldChar w:fldCharType="end"/>
          </w:r>
        </w:sdtContent>
      </w:sdt>
      <w:r w:rsidRPr="000E6E8B">
        <w:rPr>
          <w:rFonts w:asciiTheme="majorBidi" w:hAnsiTheme="majorBidi" w:cstheme="majorBidi"/>
        </w:rPr>
        <w:t>.  The term "cash transfer" comprises a range of instruments such as social pensions, child grants or public works programs</w:t>
      </w:r>
      <w:sdt>
        <w:sdtPr>
          <w:rPr>
            <w:rFonts w:asciiTheme="majorBidi" w:hAnsiTheme="majorBidi" w:cstheme="majorBidi"/>
          </w:rPr>
          <w:id w:val="693271015"/>
          <w:citation/>
        </w:sdtPr>
        <w:sdtEndPr/>
        <w:sdtContent>
          <w:r w:rsidRPr="000E6E8B">
            <w:rPr>
              <w:rFonts w:asciiTheme="majorBidi" w:hAnsiTheme="majorBidi" w:cstheme="majorBidi"/>
            </w:rPr>
            <w:fldChar w:fldCharType="begin"/>
          </w:r>
          <w:r w:rsidRPr="000E6E8B">
            <w:rPr>
              <w:rFonts w:asciiTheme="majorBidi" w:hAnsiTheme="majorBidi" w:cstheme="majorBidi"/>
            </w:rPr>
            <w:instrText xml:space="preserve">CITATION Arn11 \l 1033 </w:instrText>
          </w:r>
          <w:r w:rsidRPr="000E6E8B">
            <w:rPr>
              <w:rFonts w:asciiTheme="majorBidi" w:hAnsiTheme="majorBidi" w:cstheme="majorBidi"/>
            </w:rPr>
            <w:fldChar w:fldCharType="separate"/>
          </w:r>
          <w:r w:rsidRPr="000E6E8B">
            <w:rPr>
              <w:rFonts w:asciiTheme="majorBidi" w:hAnsiTheme="majorBidi" w:cstheme="majorBidi"/>
              <w:noProof/>
            </w:rPr>
            <w:t xml:space="preserve"> (Arnold et al, 2011)</w:t>
          </w:r>
          <w:r w:rsidRPr="000E6E8B">
            <w:rPr>
              <w:rFonts w:asciiTheme="majorBidi" w:hAnsiTheme="majorBidi" w:cstheme="majorBidi"/>
            </w:rPr>
            <w:fldChar w:fldCharType="end"/>
          </w:r>
        </w:sdtContent>
      </w:sdt>
      <w:r w:rsidRPr="000E6E8B">
        <w:rPr>
          <w:rFonts w:asciiTheme="majorBidi" w:hAnsiTheme="majorBidi" w:cstheme="majorBidi"/>
        </w:rPr>
        <w:t xml:space="preserve">. </w:t>
      </w:r>
      <w:r w:rsidRPr="000E6E8B">
        <w:rPr>
          <w:rFonts w:asciiTheme="majorBidi" w:hAnsiTheme="majorBidi" w:cstheme="majorBidi"/>
          <w:noProof/>
        </w:rPr>
        <w:t>Napolitano, (2014) points out that</w:t>
      </w:r>
      <w:r w:rsidRPr="000E6E8B">
        <w:rPr>
          <w:rFonts w:asciiTheme="majorBidi" w:hAnsiTheme="majorBidi" w:cstheme="majorBidi"/>
        </w:rPr>
        <w:t xml:space="preserve"> Social cash transfer programs are conditional and the aim is to reduce poverty by improving food security, health care, nutritional and educational status. In meeting the social objectives, the cash transfer programs are likely to influence the productive activities of beneficiary households. </w:t>
      </w:r>
    </w:p>
    <w:p w14:paraId="11B5616F" w14:textId="77777777" w:rsidR="0056421D" w:rsidRPr="000E6E8B" w:rsidRDefault="0056421D" w:rsidP="0056421D">
      <w:pPr>
        <w:pStyle w:val="Heading2"/>
        <w:jc w:val="both"/>
        <w:rPr>
          <w:rFonts w:asciiTheme="majorBidi" w:hAnsiTheme="majorBidi" w:cstheme="majorBidi"/>
          <w:sz w:val="24"/>
          <w:szCs w:val="24"/>
        </w:rPr>
      </w:pPr>
      <w:bookmarkStart w:id="3" w:name="_Toc27733342"/>
      <w:r w:rsidRPr="000E6E8B">
        <w:rPr>
          <w:rFonts w:asciiTheme="majorBidi" w:hAnsiTheme="majorBidi" w:cstheme="majorBidi"/>
          <w:sz w:val="24"/>
          <w:szCs w:val="24"/>
        </w:rPr>
        <w:t>Background</w:t>
      </w:r>
      <w:bookmarkEnd w:id="3"/>
    </w:p>
    <w:p w14:paraId="7667A47B" w14:textId="77777777" w:rsidR="0056421D" w:rsidRPr="000E6E8B" w:rsidRDefault="0056421D" w:rsidP="0056421D">
      <w:pPr>
        <w:autoSpaceDE w:val="0"/>
        <w:autoSpaceDN w:val="0"/>
        <w:adjustRightInd w:val="0"/>
        <w:spacing w:line="360" w:lineRule="auto"/>
        <w:jc w:val="both"/>
        <w:rPr>
          <w:rFonts w:asciiTheme="majorBidi" w:eastAsiaTheme="minorHAnsi" w:hAnsiTheme="majorBidi" w:cstheme="majorBidi"/>
        </w:rPr>
      </w:pPr>
      <w:r w:rsidRPr="000E6E8B">
        <w:rPr>
          <w:rFonts w:asciiTheme="majorBidi" w:hAnsiTheme="majorBidi" w:cstheme="majorBidi"/>
        </w:rPr>
        <w:t>Social cash transfer helps protect living standards (by alleviating destitution) and promote wealth creation through supporting transition to more sustainable livelihoods (Arnold et al 2011). The money transferred can assist people to escape chronic inter-generational poverty; in part by leveraging gains in non-income, human development outcomes; for instance, it helps beneficiaries to by-pass cost barriers to education and healthcare assistance</w:t>
      </w:r>
      <w:sdt>
        <w:sdtPr>
          <w:rPr>
            <w:rFonts w:asciiTheme="majorBidi" w:hAnsiTheme="majorBidi" w:cstheme="majorBidi"/>
          </w:rPr>
          <w:id w:val="1170207993"/>
          <w:citation/>
        </w:sdtPr>
        <w:sdtEndPr/>
        <w:sdtContent>
          <w:r w:rsidRPr="000E6E8B">
            <w:rPr>
              <w:rFonts w:asciiTheme="majorBidi" w:hAnsiTheme="majorBidi" w:cstheme="majorBidi"/>
            </w:rPr>
            <w:fldChar w:fldCharType="begin"/>
          </w:r>
          <w:r w:rsidRPr="000E6E8B">
            <w:rPr>
              <w:rFonts w:asciiTheme="majorBidi" w:hAnsiTheme="majorBidi" w:cstheme="majorBidi"/>
            </w:rPr>
            <w:instrText xml:space="preserve"> CITATION Bha14 \l 1033 </w:instrText>
          </w:r>
          <w:r w:rsidRPr="000E6E8B">
            <w:rPr>
              <w:rFonts w:asciiTheme="majorBidi" w:hAnsiTheme="majorBidi" w:cstheme="majorBidi"/>
            </w:rPr>
            <w:fldChar w:fldCharType="separate"/>
          </w:r>
          <w:r w:rsidRPr="000E6E8B">
            <w:rPr>
              <w:rFonts w:asciiTheme="majorBidi" w:hAnsiTheme="majorBidi" w:cstheme="majorBidi"/>
              <w:noProof/>
            </w:rPr>
            <w:t xml:space="preserve"> (Bhatasara, 2014)</w:t>
          </w:r>
          <w:r w:rsidRPr="000E6E8B">
            <w:rPr>
              <w:rFonts w:asciiTheme="majorBidi" w:hAnsiTheme="majorBidi" w:cstheme="majorBidi"/>
            </w:rPr>
            <w:fldChar w:fldCharType="end"/>
          </w:r>
        </w:sdtContent>
      </w:sdt>
      <w:r w:rsidRPr="000E6E8B">
        <w:rPr>
          <w:rFonts w:asciiTheme="majorBidi" w:hAnsiTheme="majorBidi" w:cstheme="majorBidi"/>
        </w:rPr>
        <w:t xml:space="preserve">. </w:t>
      </w:r>
    </w:p>
    <w:p w14:paraId="011DF5A1" w14:textId="77777777" w:rsidR="0056421D" w:rsidRPr="000E6E8B" w:rsidRDefault="0056421D" w:rsidP="0056421D">
      <w:pPr>
        <w:autoSpaceDE w:val="0"/>
        <w:autoSpaceDN w:val="0"/>
        <w:adjustRightInd w:val="0"/>
        <w:spacing w:line="360" w:lineRule="auto"/>
        <w:jc w:val="both"/>
        <w:rPr>
          <w:rFonts w:asciiTheme="majorBidi" w:eastAsiaTheme="minorHAnsi" w:hAnsiTheme="majorBidi" w:cstheme="majorBidi"/>
        </w:rPr>
      </w:pPr>
      <w:r w:rsidRPr="000E6E8B">
        <w:rPr>
          <w:rFonts w:asciiTheme="majorBidi" w:hAnsiTheme="majorBidi" w:cstheme="majorBidi"/>
        </w:rPr>
        <w:t>Cash transfer programs throughout the world were designed within a Social Protection framework to alleviate poverty in the short term and to interrupt the long-term intergenerational cycle of poverty (Candace et a</w:t>
      </w:r>
      <w:r w:rsidRPr="000E6E8B">
        <w:rPr>
          <w:rFonts w:asciiTheme="majorBidi" w:hAnsiTheme="majorBidi" w:cstheme="majorBidi"/>
          <w:noProof/>
        </w:rPr>
        <w:t>l, 2010)</w:t>
      </w:r>
      <w:r w:rsidRPr="000E6E8B">
        <w:rPr>
          <w:rFonts w:asciiTheme="majorBidi" w:hAnsiTheme="majorBidi" w:cstheme="majorBidi"/>
        </w:rPr>
        <w:t>. This has attributed to Cash transfers to form an important and growing part of social protection programming in many developing countries. Many governments have turned to conditional cash transfer programs as a means of improving the health and schooling of children born into poor families. However, i</w:t>
      </w:r>
      <w:r w:rsidRPr="000E6E8B">
        <w:rPr>
          <w:rFonts w:asciiTheme="majorBidi" w:eastAsiaTheme="minorHAnsi" w:hAnsiTheme="majorBidi" w:cstheme="majorBidi"/>
        </w:rPr>
        <w:t>n Africa, cash transfers have not become conditional, partly due to the limited human and financial capacity to monitor them (</w:t>
      </w:r>
      <w:r w:rsidRPr="000E6E8B">
        <w:rPr>
          <w:rFonts w:asciiTheme="majorBidi" w:eastAsiaTheme="minorHAnsi" w:hAnsiTheme="majorBidi" w:cstheme="majorBidi"/>
          <w:noProof/>
        </w:rPr>
        <w:t xml:space="preserve">Candace et </w:t>
      </w:r>
      <w:r w:rsidRPr="000E6E8B">
        <w:rPr>
          <w:rFonts w:asciiTheme="majorBidi" w:eastAsiaTheme="minorHAnsi" w:hAnsiTheme="majorBidi" w:cstheme="majorBidi"/>
          <w:noProof/>
        </w:rPr>
        <w:lastRenderedPageBreak/>
        <w:t>al,</w:t>
      </w:r>
      <w:r w:rsidRPr="000E6E8B">
        <w:rPr>
          <w:rFonts w:asciiTheme="majorBidi" w:eastAsiaTheme="minorHAnsi" w:hAnsiTheme="majorBidi" w:cstheme="majorBidi"/>
        </w:rPr>
        <w:t xml:space="preserve">). </w:t>
      </w:r>
      <w:r w:rsidRPr="000E6E8B">
        <w:rPr>
          <w:rFonts w:asciiTheme="majorBidi" w:hAnsiTheme="majorBidi" w:cstheme="majorBidi"/>
        </w:rPr>
        <w:t xml:space="preserve">In the case of Zambia social cash transfer is unconditional because it is targeted at ensuring that targeted groups do not fall into severe deprivation. </w:t>
      </w:r>
    </w:p>
    <w:p w14:paraId="7564C72D" w14:textId="77777777" w:rsidR="0056421D" w:rsidRPr="000E6E8B" w:rsidRDefault="0056421D" w:rsidP="0056421D">
      <w:pPr>
        <w:spacing w:before="240" w:after="240" w:line="360" w:lineRule="auto"/>
        <w:jc w:val="both"/>
        <w:rPr>
          <w:rFonts w:asciiTheme="majorBidi" w:hAnsiTheme="majorBidi" w:cstheme="majorBidi"/>
        </w:rPr>
      </w:pPr>
      <w:r w:rsidRPr="000E6E8B">
        <w:rPr>
          <w:rFonts w:asciiTheme="majorBidi" w:hAnsiTheme="majorBidi" w:cstheme="majorBidi"/>
        </w:rPr>
        <w:t>In Zambia the SCT was initiated in 2003 as a pilot project and has since undergone several changes in terms of the program’s target, benefit structure and governance</w:t>
      </w:r>
      <w:sdt>
        <w:sdtPr>
          <w:rPr>
            <w:rFonts w:asciiTheme="majorBidi" w:hAnsiTheme="majorBidi" w:cstheme="majorBidi"/>
          </w:rPr>
          <w:id w:val="633523056"/>
          <w:citation/>
        </w:sdtPr>
        <w:sdtEndPr/>
        <w:sdtContent>
          <w:r w:rsidRPr="000E6E8B">
            <w:rPr>
              <w:rFonts w:asciiTheme="majorBidi" w:hAnsiTheme="majorBidi" w:cstheme="majorBidi"/>
            </w:rPr>
            <w:fldChar w:fldCharType="begin"/>
          </w:r>
          <w:r w:rsidRPr="000E6E8B">
            <w:rPr>
              <w:rFonts w:asciiTheme="majorBidi" w:hAnsiTheme="majorBidi" w:cstheme="majorBidi"/>
            </w:rPr>
            <w:instrText xml:space="preserve">CITATION MCD16 \l 1033 </w:instrText>
          </w:r>
          <w:r w:rsidRPr="000E6E8B">
            <w:rPr>
              <w:rFonts w:asciiTheme="majorBidi" w:hAnsiTheme="majorBidi" w:cstheme="majorBidi"/>
            </w:rPr>
            <w:fldChar w:fldCharType="separate"/>
          </w:r>
          <w:r w:rsidRPr="000E6E8B">
            <w:rPr>
              <w:rFonts w:asciiTheme="majorBidi" w:hAnsiTheme="majorBidi" w:cstheme="majorBidi"/>
              <w:noProof/>
            </w:rPr>
            <w:t xml:space="preserve"> (MCDSW, 2016)</w:t>
          </w:r>
          <w:r w:rsidRPr="000E6E8B">
            <w:rPr>
              <w:rFonts w:asciiTheme="majorBidi" w:hAnsiTheme="majorBidi" w:cstheme="majorBidi"/>
            </w:rPr>
            <w:fldChar w:fldCharType="end"/>
          </w:r>
        </w:sdtContent>
      </w:sdt>
      <w:r w:rsidRPr="000E6E8B">
        <w:rPr>
          <w:rFonts w:asciiTheme="majorBidi" w:hAnsiTheme="majorBidi" w:cstheme="majorBidi"/>
        </w:rPr>
        <w:t>. Since its creation, the program has had three very different formats. Initially, between 2003 and 2010, it comprised five pilots with limited connections among them</w:t>
      </w:r>
      <w:r w:rsidRPr="000E6E8B">
        <w:rPr>
          <w:rFonts w:asciiTheme="majorBidi" w:hAnsiTheme="majorBidi" w:cstheme="majorBidi"/>
          <w:noProof/>
        </w:rPr>
        <w:t xml:space="preserve"> (ibid)</w:t>
      </w:r>
      <w:r w:rsidRPr="000E6E8B">
        <w:rPr>
          <w:rFonts w:asciiTheme="majorBidi" w:hAnsiTheme="majorBidi" w:cstheme="majorBidi"/>
        </w:rPr>
        <w:t>. The design followed the ultra-poor approach (also known as the 10 per cent Inclusive Model or IM), since it aimed to cover the poorest 10 per cent of the population of the districts served. Subsequently, between 2010 and 2014, the program had two different streams, each with different characteristics</w:t>
      </w:r>
      <w:r w:rsidRPr="000E6E8B">
        <w:rPr>
          <w:rFonts w:asciiTheme="majorBidi" w:hAnsiTheme="majorBidi" w:cstheme="majorBidi"/>
          <w:noProof/>
        </w:rPr>
        <w:t xml:space="preserve"> (ibid)</w:t>
      </w:r>
      <w:r w:rsidRPr="000E6E8B">
        <w:rPr>
          <w:rFonts w:asciiTheme="majorBidi" w:hAnsiTheme="majorBidi" w:cstheme="majorBidi"/>
        </w:rPr>
        <w:t>. One of them, called the Child Grant (CG), specifically aimed to benefit households with children under five years old whereas the Multiple Category Transfer Grant (MCTG) targeted other forms of vulnerability. Finally, since 2014 the program has been operating in a third format, known as harmonized targeting because it has established a single selection criterion (households with high dependency ratios) with the aim of reaching out to different sorts of vulnerable households</w:t>
      </w:r>
      <w:sdt>
        <w:sdtPr>
          <w:rPr>
            <w:rFonts w:asciiTheme="majorBidi" w:hAnsiTheme="majorBidi" w:cstheme="majorBidi"/>
          </w:rPr>
          <w:id w:val="-454329757"/>
          <w:citation/>
        </w:sdtPr>
        <w:sdtEndPr/>
        <w:sdtContent>
          <w:r w:rsidRPr="000E6E8B">
            <w:rPr>
              <w:rFonts w:asciiTheme="majorBidi" w:hAnsiTheme="majorBidi" w:cstheme="majorBidi"/>
            </w:rPr>
            <w:fldChar w:fldCharType="begin"/>
          </w:r>
          <w:r w:rsidRPr="000E6E8B">
            <w:rPr>
              <w:rFonts w:asciiTheme="majorBidi" w:hAnsiTheme="majorBidi" w:cstheme="majorBidi"/>
            </w:rPr>
            <w:instrText xml:space="preserve">CITATION MCD16 \l 1033 </w:instrText>
          </w:r>
          <w:r w:rsidRPr="000E6E8B">
            <w:rPr>
              <w:rFonts w:asciiTheme="majorBidi" w:hAnsiTheme="majorBidi" w:cstheme="majorBidi"/>
            </w:rPr>
            <w:fldChar w:fldCharType="separate"/>
          </w:r>
          <w:r w:rsidRPr="000E6E8B">
            <w:rPr>
              <w:rFonts w:asciiTheme="majorBidi" w:hAnsiTheme="majorBidi" w:cstheme="majorBidi"/>
              <w:noProof/>
            </w:rPr>
            <w:t xml:space="preserve"> (MCDSW, 2016)</w:t>
          </w:r>
          <w:r w:rsidRPr="000E6E8B">
            <w:rPr>
              <w:rFonts w:asciiTheme="majorBidi" w:hAnsiTheme="majorBidi" w:cstheme="majorBidi"/>
            </w:rPr>
            <w:fldChar w:fldCharType="end"/>
          </w:r>
        </w:sdtContent>
      </w:sdt>
      <w:r w:rsidRPr="000E6E8B">
        <w:rPr>
          <w:rFonts w:asciiTheme="majorBidi" w:hAnsiTheme="majorBidi" w:cstheme="majorBidi"/>
        </w:rPr>
        <w:t>. Currently, the program is being implemented in 109 Districts as of 2017 and stands at K90.00 per household and is paid bi-monthly at K180.00</w:t>
      </w:r>
      <w:sdt>
        <w:sdtPr>
          <w:rPr>
            <w:rFonts w:asciiTheme="majorBidi" w:hAnsiTheme="majorBidi" w:cstheme="majorBidi"/>
          </w:rPr>
          <w:id w:val="-416471541"/>
          <w:citation/>
        </w:sdtPr>
        <w:sdtEndPr/>
        <w:sdtContent>
          <w:r w:rsidRPr="000E6E8B">
            <w:rPr>
              <w:rFonts w:asciiTheme="majorBidi" w:hAnsiTheme="majorBidi" w:cstheme="majorBidi"/>
            </w:rPr>
            <w:fldChar w:fldCharType="begin"/>
          </w:r>
          <w:r w:rsidRPr="000E6E8B">
            <w:rPr>
              <w:rFonts w:asciiTheme="majorBidi" w:hAnsiTheme="majorBidi" w:cstheme="majorBidi"/>
            </w:rPr>
            <w:instrText xml:space="preserve">CITATION MCD14 \l 1033 </w:instrText>
          </w:r>
          <w:r w:rsidRPr="000E6E8B">
            <w:rPr>
              <w:rFonts w:asciiTheme="majorBidi" w:hAnsiTheme="majorBidi" w:cstheme="majorBidi"/>
            </w:rPr>
            <w:fldChar w:fldCharType="separate"/>
          </w:r>
          <w:r w:rsidRPr="000E6E8B">
            <w:rPr>
              <w:rFonts w:asciiTheme="majorBidi" w:hAnsiTheme="majorBidi" w:cstheme="majorBidi"/>
              <w:noProof/>
            </w:rPr>
            <w:t xml:space="preserve"> (MCDSW, 2014)</w:t>
          </w:r>
          <w:r w:rsidRPr="000E6E8B">
            <w:rPr>
              <w:rFonts w:asciiTheme="majorBidi" w:hAnsiTheme="majorBidi" w:cstheme="majorBidi"/>
            </w:rPr>
            <w:fldChar w:fldCharType="end"/>
          </w:r>
        </w:sdtContent>
      </w:sdt>
      <w:r w:rsidRPr="000E6E8B">
        <w:rPr>
          <w:rFonts w:asciiTheme="majorBidi" w:hAnsiTheme="majorBidi" w:cstheme="majorBidi"/>
        </w:rPr>
        <w:t xml:space="preserve">. Households of members with disabilities receive a double amount of K180.00 per month, which is K360.00 bi-monthly, done through pay point managers who are from government departments mostly from Education and Health Ministries </w:t>
      </w:r>
      <w:r w:rsidRPr="000E6E8B">
        <w:rPr>
          <w:rFonts w:asciiTheme="majorBidi" w:hAnsiTheme="majorBidi" w:cstheme="majorBidi"/>
          <w:noProof/>
        </w:rPr>
        <w:t>(ibid)</w:t>
      </w:r>
      <w:r w:rsidRPr="000E6E8B">
        <w:rPr>
          <w:rFonts w:asciiTheme="majorBidi" w:hAnsiTheme="majorBidi" w:cstheme="majorBidi"/>
        </w:rPr>
        <w:t>.</w:t>
      </w:r>
    </w:p>
    <w:p w14:paraId="3639F133" w14:textId="77777777" w:rsidR="0056421D" w:rsidRPr="000E6E8B" w:rsidRDefault="0056421D" w:rsidP="0056421D">
      <w:pPr>
        <w:spacing w:before="240" w:after="240" w:line="360" w:lineRule="auto"/>
        <w:jc w:val="both"/>
        <w:rPr>
          <w:rFonts w:asciiTheme="majorBidi" w:hAnsiTheme="majorBidi" w:cstheme="majorBidi"/>
        </w:rPr>
      </w:pPr>
      <w:r w:rsidRPr="000E6E8B">
        <w:rPr>
          <w:rFonts w:asciiTheme="majorBidi" w:hAnsiTheme="majorBidi" w:cstheme="majorBidi"/>
        </w:rPr>
        <w:t xml:space="preserve">This study seeks to investigate the effectiveness of social cash transfer among the vulnerable groups of society because despite the program being implemented in Kazimule ward for example, the majority of citizens that are considered vulnerable are still in conditions of extreme poverty particularly when it relates to health services and adequate nutrition. This study therefore will focus on looking at the extent to which intended beneficiaries in the category of vulnerability (either through a disability, elderly or child headed households) have access through the SCTs to adequate nutrition and health care deemed sufficient to reduce their deprivation. Further, this study aims to interrogate the extent to which child headed households and children of those considered </w:t>
      </w:r>
      <w:r w:rsidRPr="000E6E8B">
        <w:rPr>
          <w:rFonts w:asciiTheme="majorBidi" w:hAnsiTheme="majorBidi" w:cstheme="majorBidi"/>
        </w:rPr>
        <w:lastRenderedPageBreak/>
        <w:t xml:space="preserve">vulnerable beneficiaries use the SCTs to access education and the limitations regarding furthering education for such children if any. </w:t>
      </w:r>
    </w:p>
    <w:p w14:paraId="67E70D76" w14:textId="77777777" w:rsidR="0056421D" w:rsidRPr="000E6E8B" w:rsidRDefault="0056421D" w:rsidP="0056421D">
      <w:pPr>
        <w:pStyle w:val="Heading2"/>
        <w:jc w:val="both"/>
        <w:rPr>
          <w:rFonts w:asciiTheme="majorBidi" w:hAnsiTheme="majorBidi" w:cstheme="majorBidi"/>
          <w:sz w:val="24"/>
          <w:szCs w:val="24"/>
        </w:rPr>
      </w:pPr>
      <w:bookmarkStart w:id="4" w:name="_Toc27733343"/>
      <w:r w:rsidRPr="000E6E8B">
        <w:rPr>
          <w:rFonts w:asciiTheme="majorBidi" w:hAnsiTheme="majorBidi" w:cstheme="majorBidi"/>
          <w:sz w:val="24"/>
          <w:szCs w:val="24"/>
        </w:rPr>
        <w:t>Statement of the Problem</w:t>
      </w:r>
      <w:bookmarkEnd w:id="4"/>
    </w:p>
    <w:p w14:paraId="25FC6333" w14:textId="77777777" w:rsidR="0056421D" w:rsidRPr="000E6E8B" w:rsidRDefault="0056421D" w:rsidP="0056421D">
      <w:pPr>
        <w:spacing w:before="240" w:after="240" w:line="360" w:lineRule="auto"/>
        <w:jc w:val="both"/>
        <w:rPr>
          <w:rFonts w:asciiTheme="majorBidi" w:hAnsiTheme="majorBidi" w:cstheme="majorBidi"/>
        </w:rPr>
      </w:pPr>
      <w:r w:rsidRPr="000E6E8B">
        <w:rPr>
          <w:rFonts w:asciiTheme="majorBidi" w:hAnsiTheme="majorBidi" w:cstheme="majorBidi"/>
        </w:rPr>
        <w:t>Social cash transfer has been identified as one of the interventions in addressing poverty and deprivation within the livelihood of different people. The growing call for SCT is attributed to its potential to have significant impact on household food consumption, child nutrition and education. However, as much as indications of the social and economic benefits of SCT has been documented in a number of SCT studies, there has still been some perceived lack of improvement in the health care, nutritional levels as well as education benefits of vulnerable groups particularly in Kazimule ward in Chipata of Eastern Province. This study seeks to interrogate the extent to which SCT interventions have affected the livelihood options specifically relating to nutrition, health access and educational attainment of vulnerable groups in Kazimule ward.</w:t>
      </w:r>
    </w:p>
    <w:p w14:paraId="5E76749E" w14:textId="77777777" w:rsidR="0056421D" w:rsidRPr="000E6E8B" w:rsidRDefault="0056421D" w:rsidP="0056421D">
      <w:pPr>
        <w:pStyle w:val="Heading2"/>
        <w:jc w:val="both"/>
        <w:rPr>
          <w:rFonts w:asciiTheme="majorBidi" w:hAnsiTheme="majorBidi" w:cstheme="majorBidi"/>
          <w:sz w:val="24"/>
          <w:szCs w:val="24"/>
        </w:rPr>
      </w:pPr>
      <w:r w:rsidRPr="000E6E8B">
        <w:rPr>
          <w:rFonts w:asciiTheme="majorBidi" w:hAnsiTheme="majorBidi" w:cstheme="majorBidi"/>
          <w:sz w:val="24"/>
          <w:szCs w:val="24"/>
        </w:rPr>
        <w:t xml:space="preserve"> </w:t>
      </w:r>
      <w:bookmarkStart w:id="5" w:name="_Toc27733344"/>
      <w:r w:rsidRPr="000E6E8B">
        <w:rPr>
          <w:rFonts w:asciiTheme="majorBidi" w:hAnsiTheme="majorBidi" w:cstheme="majorBidi"/>
          <w:sz w:val="24"/>
          <w:szCs w:val="24"/>
        </w:rPr>
        <w:t>General objectives</w:t>
      </w:r>
      <w:bookmarkEnd w:id="5"/>
    </w:p>
    <w:p w14:paraId="0164AA1E" w14:textId="77777777" w:rsidR="0056421D" w:rsidRPr="000E6E8B" w:rsidRDefault="0056421D" w:rsidP="0056421D">
      <w:pPr>
        <w:spacing w:before="240" w:after="240" w:line="360" w:lineRule="auto"/>
        <w:jc w:val="both"/>
        <w:rPr>
          <w:rFonts w:asciiTheme="majorBidi" w:hAnsiTheme="majorBidi" w:cstheme="majorBidi"/>
        </w:rPr>
      </w:pPr>
      <w:r w:rsidRPr="000E6E8B">
        <w:rPr>
          <w:rFonts w:asciiTheme="majorBidi" w:hAnsiTheme="majorBidi" w:cstheme="majorBidi"/>
        </w:rPr>
        <w:t>To assess the extent to which SCT has enhanced the livelihoods needs regarding nutrition, health care and education of the vulnerable groups of Kazimule Ward in Chipata District of the Eastern Province.</w:t>
      </w:r>
    </w:p>
    <w:p w14:paraId="0DDEF6C6" w14:textId="77777777" w:rsidR="0056421D" w:rsidRPr="000E6E8B" w:rsidRDefault="0056421D" w:rsidP="0056421D">
      <w:pPr>
        <w:pStyle w:val="Heading2"/>
        <w:jc w:val="both"/>
        <w:rPr>
          <w:rFonts w:asciiTheme="majorBidi" w:hAnsiTheme="majorBidi" w:cstheme="majorBidi"/>
          <w:sz w:val="24"/>
          <w:szCs w:val="24"/>
        </w:rPr>
      </w:pPr>
      <w:bookmarkStart w:id="6" w:name="_Toc27733345"/>
      <w:r w:rsidRPr="000E6E8B">
        <w:rPr>
          <w:rFonts w:asciiTheme="majorBidi" w:hAnsiTheme="majorBidi" w:cstheme="majorBidi"/>
          <w:sz w:val="24"/>
          <w:szCs w:val="24"/>
        </w:rPr>
        <w:t>Specific Objectives</w:t>
      </w:r>
      <w:bookmarkEnd w:id="6"/>
    </w:p>
    <w:p w14:paraId="3DADD469" w14:textId="77777777" w:rsidR="0056421D" w:rsidRPr="000E6E8B" w:rsidRDefault="0056421D" w:rsidP="0056421D">
      <w:pPr>
        <w:pStyle w:val="CommentText"/>
        <w:numPr>
          <w:ilvl w:val="0"/>
          <w:numId w:val="1"/>
        </w:numPr>
        <w:spacing w:line="360" w:lineRule="auto"/>
        <w:jc w:val="both"/>
        <w:rPr>
          <w:rFonts w:asciiTheme="majorBidi" w:hAnsiTheme="majorBidi" w:cstheme="majorBidi"/>
          <w:sz w:val="24"/>
          <w:szCs w:val="24"/>
        </w:rPr>
      </w:pPr>
      <w:r w:rsidRPr="000E6E8B">
        <w:rPr>
          <w:rFonts w:asciiTheme="majorBidi" w:hAnsiTheme="majorBidi" w:cstheme="majorBidi"/>
          <w:sz w:val="24"/>
          <w:szCs w:val="24"/>
        </w:rPr>
        <w:t xml:space="preserve">To interrogate the extent to which SCTs received by vulnerable groups reduce the burden of meeting their nutritional, health and educational needs </w:t>
      </w:r>
    </w:p>
    <w:p w14:paraId="50BA9440" w14:textId="77777777" w:rsidR="0056421D" w:rsidRPr="000E6E8B" w:rsidRDefault="0056421D" w:rsidP="0056421D">
      <w:pPr>
        <w:pStyle w:val="CommentText"/>
        <w:numPr>
          <w:ilvl w:val="0"/>
          <w:numId w:val="1"/>
        </w:numPr>
        <w:spacing w:line="360" w:lineRule="auto"/>
        <w:jc w:val="both"/>
        <w:rPr>
          <w:rFonts w:asciiTheme="majorBidi" w:hAnsiTheme="majorBidi" w:cstheme="majorBidi"/>
          <w:sz w:val="24"/>
          <w:szCs w:val="24"/>
        </w:rPr>
      </w:pPr>
      <w:r w:rsidRPr="000E6E8B">
        <w:rPr>
          <w:rFonts w:asciiTheme="majorBidi" w:hAnsiTheme="majorBidi" w:cstheme="majorBidi"/>
          <w:sz w:val="24"/>
          <w:szCs w:val="24"/>
        </w:rPr>
        <w:t>To assess how the social cash transfers resources are used for by order of importance relating nutrition, health care and education.</w:t>
      </w:r>
    </w:p>
    <w:p w14:paraId="20D64427" w14:textId="77777777" w:rsidR="0056421D" w:rsidRPr="000E6E8B" w:rsidRDefault="0056421D" w:rsidP="0056421D">
      <w:pPr>
        <w:pStyle w:val="CommentText"/>
        <w:numPr>
          <w:ilvl w:val="0"/>
          <w:numId w:val="1"/>
        </w:numPr>
        <w:spacing w:line="360" w:lineRule="auto"/>
        <w:jc w:val="both"/>
        <w:rPr>
          <w:rFonts w:asciiTheme="majorBidi" w:hAnsiTheme="majorBidi" w:cstheme="majorBidi"/>
          <w:sz w:val="24"/>
          <w:szCs w:val="24"/>
        </w:rPr>
      </w:pPr>
      <w:r w:rsidRPr="000E6E8B">
        <w:rPr>
          <w:rFonts w:asciiTheme="majorBidi" w:hAnsiTheme="majorBidi" w:cstheme="majorBidi"/>
          <w:sz w:val="24"/>
          <w:szCs w:val="24"/>
        </w:rPr>
        <w:t>To examine the gaps that underline the disbursement of social cash transfer and their eventual effect on the livelihood needs for the vulnerable groups.</w:t>
      </w:r>
    </w:p>
    <w:p w14:paraId="57014B08" w14:textId="77777777" w:rsidR="0056421D" w:rsidRPr="000E6E8B" w:rsidRDefault="0056421D" w:rsidP="0056421D">
      <w:pPr>
        <w:pStyle w:val="Heading2"/>
        <w:jc w:val="both"/>
        <w:rPr>
          <w:rFonts w:asciiTheme="majorBidi" w:hAnsiTheme="majorBidi" w:cstheme="majorBidi"/>
          <w:sz w:val="24"/>
          <w:szCs w:val="24"/>
        </w:rPr>
      </w:pPr>
      <w:bookmarkStart w:id="7" w:name="_Toc27733346"/>
      <w:r w:rsidRPr="000E6E8B">
        <w:rPr>
          <w:rFonts w:asciiTheme="majorBidi" w:hAnsiTheme="majorBidi" w:cstheme="majorBidi"/>
          <w:sz w:val="24"/>
          <w:szCs w:val="24"/>
        </w:rPr>
        <w:t xml:space="preserve">Research </w:t>
      </w:r>
      <w:commentRangeStart w:id="8"/>
      <w:r w:rsidRPr="000E6E8B">
        <w:rPr>
          <w:rFonts w:asciiTheme="majorBidi" w:hAnsiTheme="majorBidi" w:cstheme="majorBidi"/>
          <w:sz w:val="24"/>
          <w:szCs w:val="24"/>
        </w:rPr>
        <w:t>Questions</w:t>
      </w:r>
      <w:bookmarkEnd w:id="7"/>
      <w:commentRangeEnd w:id="8"/>
      <w:r w:rsidR="003776B5">
        <w:rPr>
          <w:rStyle w:val="CommentReference"/>
          <w:b w:val="0"/>
          <w:bCs w:val="0"/>
          <w:iCs w:val="0"/>
        </w:rPr>
        <w:commentReference w:id="8"/>
      </w:r>
    </w:p>
    <w:p w14:paraId="67A85AF4" w14:textId="77777777" w:rsidR="0056421D" w:rsidRDefault="0056421D" w:rsidP="0056421D">
      <w:pPr>
        <w:pStyle w:val="ListParagraph"/>
        <w:numPr>
          <w:ilvl w:val="0"/>
          <w:numId w:val="13"/>
        </w:numPr>
        <w:spacing w:before="240" w:line="360" w:lineRule="auto"/>
        <w:jc w:val="both"/>
        <w:rPr>
          <w:rFonts w:asciiTheme="majorBidi" w:hAnsiTheme="majorBidi" w:cstheme="majorBidi"/>
        </w:rPr>
      </w:pPr>
      <w:r w:rsidRPr="000E6E8B">
        <w:rPr>
          <w:rFonts w:asciiTheme="majorBidi" w:hAnsiTheme="majorBidi" w:cstheme="majorBidi"/>
        </w:rPr>
        <w:t>To what extent do SCTs help to reduce the nutritional, healthcare and educational burdens that vulnerable groups in Kazimule are faced with?</w:t>
      </w:r>
    </w:p>
    <w:p w14:paraId="40B635CE" w14:textId="77777777" w:rsidR="00513BD6" w:rsidRDefault="00513BD6" w:rsidP="00513BD6">
      <w:pPr>
        <w:pStyle w:val="ListParagraph"/>
        <w:numPr>
          <w:ilvl w:val="0"/>
          <w:numId w:val="20"/>
        </w:numPr>
        <w:spacing w:before="240" w:line="360" w:lineRule="auto"/>
        <w:jc w:val="both"/>
        <w:rPr>
          <w:rFonts w:asciiTheme="majorBidi" w:hAnsiTheme="majorBidi" w:cstheme="majorBidi"/>
        </w:rPr>
      </w:pPr>
      <w:r>
        <w:rPr>
          <w:rFonts w:asciiTheme="majorBidi" w:hAnsiTheme="majorBidi" w:cstheme="majorBidi"/>
        </w:rPr>
        <w:t>Nutritional benefits</w:t>
      </w:r>
    </w:p>
    <w:p w14:paraId="293B00A5" w14:textId="77777777" w:rsidR="00513BD6" w:rsidRPr="000E6E8B" w:rsidRDefault="00513BD6" w:rsidP="00513BD6">
      <w:pPr>
        <w:pStyle w:val="ListParagraph"/>
        <w:numPr>
          <w:ilvl w:val="0"/>
          <w:numId w:val="20"/>
        </w:numPr>
        <w:spacing w:before="240" w:line="360" w:lineRule="auto"/>
        <w:jc w:val="both"/>
        <w:rPr>
          <w:rFonts w:asciiTheme="majorBidi" w:hAnsiTheme="majorBidi" w:cstheme="majorBidi"/>
        </w:rPr>
      </w:pPr>
      <w:r>
        <w:rPr>
          <w:rFonts w:asciiTheme="majorBidi" w:hAnsiTheme="majorBidi" w:cstheme="majorBidi"/>
        </w:rPr>
        <w:lastRenderedPageBreak/>
        <w:t>Healthcare benefits</w:t>
      </w:r>
    </w:p>
    <w:p w14:paraId="5794877E" w14:textId="77777777" w:rsidR="00513BD6" w:rsidRPr="000E6E8B" w:rsidRDefault="00513BD6" w:rsidP="00513BD6">
      <w:pPr>
        <w:pStyle w:val="ListParagraph"/>
        <w:numPr>
          <w:ilvl w:val="0"/>
          <w:numId w:val="20"/>
        </w:numPr>
        <w:spacing w:before="240" w:line="360" w:lineRule="auto"/>
        <w:jc w:val="both"/>
        <w:rPr>
          <w:rFonts w:asciiTheme="majorBidi" w:hAnsiTheme="majorBidi" w:cstheme="majorBidi"/>
        </w:rPr>
      </w:pPr>
      <w:r>
        <w:rPr>
          <w:rFonts w:asciiTheme="majorBidi" w:hAnsiTheme="majorBidi" w:cstheme="majorBidi"/>
        </w:rPr>
        <w:t>Education benefits</w:t>
      </w:r>
    </w:p>
    <w:p w14:paraId="4FB366D6" w14:textId="77777777" w:rsidR="0056421D" w:rsidRDefault="0056421D" w:rsidP="009A3E80">
      <w:pPr>
        <w:pStyle w:val="ListParagraph"/>
        <w:numPr>
          <w:ilvl w:val="0"/>
          <w:numId w:val="21"/>
        </w:numPr>
        <w:spacing w:before="240" w:line="360" w:lineRule="auto"/>
        <w:jc w:val="both"/>
        <w:rPr>
          <w:rFonts w:asciiTheme="majorBidi" w:hAnsiTheme="majorBidi" w:cstheme="majorBidi"/>
        </w:rPr>
      </w:pPr>
      <w:r w:rsidRPr="000E6E8B">
        <w:rPr>
          <w:rFonts w:asciiTheme="majorBidi" w:hAnsiTheme="majorBidi" w:cstheme="majorBidi"/>
        </w:rPr>
        <w:t>How do the vulnerable groups use their SCTs based on the three key needs</w:t>
      </w:r>
    </w:p>
    <w:p w14:paraId="307CFD54" w14:textId="77777777" w:rsidR="00F23412" w:rsidRPr="000E6E8B" w:rsidRDefault="00F23412" w:rsidP="00F23412">
      <w:pPr>
        <w:pStyle w:val="ListParagraph"/>
        <w:spacing w:before="240" w:line="360" w:lineRule="auto"/>
        <w:ind w:left="1160"/>
        <w:jc w:val="both"/>
        <w:rPr>
          <w:rFonts w:asciiTheme="majorBidi" w:hAnsiTheme="majorBidi" w:cstheme="majorBidi"/>
        </w:rPr>
      </w:pPr>
    </w:p>
    <w:p w14:paraId="460F5456" w14:textId="77777777" w:rsidR="0056421D" w:rsidRDefault="0056421D" w:rsidP="009A3E80">
      <w:pPr>
        <w:pStyle w:val="ListParagraph"/>
        <w:numPr>
          <w:ilvl w:val="0"/>
          <w:numId w:val="21"/>
        </w:numPr>
        <w:spacing w:after="240" w:line="360" w:lineRule="auto"/>
        <w:jc w:val="both"/>
        <w:rPr>
          <w:rFonts w:asciiTheme="majorBidi" w:hAnsiTheme="majorBidi" w:cstheme="majorBidi"/>
        </w:rPr>
      </w:pPr>
      <w:r w:rsidRPr="000E6E8B">
        <w:rPr>
          <w:rFonts w:asciiTheme="majorBidi" w:hAnsiTheme="majorBidi" w:cstheme="majorBidi"/>
        </w:rPr>
        <w:t>What gaps underline the disbursement of SCT and</w:t>
      </w:r>
    </w:p>
    <w:p w14:paraId="55233265" w14:textId="77777777" w:rsidR="00F23412" w:rsidRPr="00F23412" w:rsidRDefault="00F23412" w:rsidP="00F23412">
      <w:pPr>
        <w:pStyle w:val="ListParagraph"/>
        <w:rPr>
          <w:rFonts w:asciiTheme="majorBidi" w:hAnsiTheme="majorBidi" w:cstheme="majorBidi"/>
        </w:rPr>
      </w:pPr>
    </w:p>
    <w:p w14:paraId="42512DA6" w14:textId="77777777" w:rsidR="00F23412" w:rsidRPr="000E6E8B" w:rsidRDefault="00F23412" w:rsidP="00F23412">
      <w:pPr>
        <w:pStyle w:val="ListParagraph"/>
        <w:spacing w:after="240" w:line="360" w:lineRule="auto"/>
        <w:ind w:left="1160"/>
        <w:jc w:val="both"/>
        <w:rPr>
          <w:rFonts w:asciiTheme="majorBidi" w:hAnsiTheme="majorBidi" w:cstheme="majorBidi"/>
        </w:rPr>
      </w:pPr>
    </w:p>
    <w:p w14:paraId="3F5114CB" w14:textId="77777777" w:rsidR="0056421D" w:rsidRDefault="0056421D" w:rsidP="009A3E80">
      <w:pPr>
        <w:pStyle w:val="ListParagraph"/>
        <w:numPr>
          <w:ilvl w:val="0"/>
          <w:numId w:val="21"/>
        </w:numPr>
        <w:spacing w:after="240" w:line="360" w:lineRule="auto"/>
        <w:jc w:val="both"/>
        <w:rPr>
          <w:rFonts w:asciiTheme="majorBidi" w:hAnsiTheme="majorBidi" w:cstheme="majorBidi"/>
        </w:rPr>
      </w:pPr>
      <w:r w:rsidRPr="000E6E8B">
        <w:rPr>
          <w:rFonts w:asciiTheme="majorBidi" w:hAnsiTheme="majorBidi" w:cstheme="majorBidi"/>
        </w:rPr>
        <w:t>What ultimate effect has SCT have on the recipient’s livelihoods?</w:t>
      </w:r>
    </w:p>
    <w:p w14:paraId="24978145" w14:textId="5A494B6F" w:rsidR="00F23412" w:rsidRPr="00A41F4A" w:rsidRDefault="00A41F4A" w:rsidP="00A41F4A">
      <w:pPr>
        <w:pStyle w:val="Heading2"/>
        <w:rPr>
          <w:sz w:val="24"/>
          <w:szCs w:val="24"/>
        </w:rPr>
      </w:pPr>
      <w:r w:rsidRPr="00A41F4A">
        <w:rPr>
          <w:sz w:val="24"/>
          <w:szCs w:val="24"/>
        </w:rPr>
        <w:t>Data Analysis</w:t>
      </w:r>
    </w:p>
    <w:p w14:paraId="48DFC3A1" w14:textId="6373939D" w:rsidR="00A41F4A" w:rsidRDefault="00BE1261" w:rsidP="00BE1261">
      <w:pPr>
        <w:pStyle w:val="Heading3"/>
        <w:ind w:firstLine="720"/>
        <w:rPr>
          <w:sz w:val="24"/>
          <w:szCs w:val="24"/>
        </w:rPr>
      </w:pPr>
      <w:r w:rsidRPr="00BE1261">
        <w:rPr>
          <w:sz w:val="24"/>
          <w:szCs w:val="24"/>
        </w:rPr>
        <w:t>Summary Tables</w:t>
      </w:r>
    </w:p>
    <w:p w14:paraId="63F2D9B5" w14:textId="03FC6A10" w:rsidR="00BE1261" w:rsidRDefault="00BE1261" w:rsidP="00BE1261">
      <w:pPr>
        <w:pStyle w:val="ListParagraph"/>
        <w:numPr>
          <w:ilvl w:val="0"/>
          <w:numId w:val="23"/>
        </w:numPr>
      </w:pPr>
      <w:r>
        <w:t>Response Rates</w:t>
      </w:r>
    </w:p>
    <w:p w14:paraId="057D94D9" w14:textId="37257656" w:rsidR="00BE1261" w:rsidRDefault="00BE1261" w:rsidP="00BE1261">
      <w:pPr>
        <w:pStyle w:val="ListParagraph"/>
        <w:numPr>
          <w:ilvl w:val="1"/>
          <w:numId w:val="23"/>
        </w:numPr>
      </w:pPr>
      <w:r>
        <w:t>By Gender</w:t>
      </w:r>
    </w:p>
    <w:tbl>
      <w:tblPr>
        <w:tblStyle w:val="TableGrid"/>
        <w:tblW w:w="0" w:type="auto"/>
        <w:tblInd w:w="1512" w:type="dxa"/>
        <w:tblLook w:val="04A0" w:firstRow="1" w:lastRow="0" w:firstColumn="1" w:lastColumn="0" w:noHBand="0" w:noVBand="1"/>
      </w:tblPr>
      <w:tblGrid>
        <w:gridCol w:w="1035"/>
        <w:gridCol w:w="1270"/>
        <w:gridCol w:w="1230"/>
      </w:tblGrid>
      <w:tr w:rsidR="00AA3EE5" w:rsidRPr="00E76D48" w14:paraId="4C078738" w14:textId="69187C3B" w:rsidTr="00AA3EE5">
        <w:tc>
          <w:tcPr>
            <w:tcW w:w="1035" w:type="dxa"/>
          </w:tcPr>
          <w:p w14:paraId="4DB3B1BC" w14:textId="56F69C19" w:rsidR="00AA3EE5" w:rsidRPr="00D21FEA" w:rsidRDefault="00AA3EE5" w:rsidP="00E76D48">
            <w:pPr>
              <w:pStyle w:val="ListParagraph"/>
              <w:ind w:left="0"/>
              <w:rPr>
                <w:b/>
              </w:rPr>
            </w:pPr>
            <w:r w:rsidRPr="00D21FEA">
              <w:rPr>
                <w:b/>
              </w:rPr>
              <w:t xml:space="preserve">Gender   </w:t>
            </w:r>
          </w:p>
        </w:tc>
        <w:tc>
          <w:tcPr>
            <w:tcW w:w="1230" w:type="dxa"/>
          </w:tcPr>
          <w:p w14:paraId="01B65C82" w14:textId="5CBCB849" w:rsidR="00AA3EE5" w:rsidRPr="00D21FEA" w:rsidRDefault="00AA3EE5" w:rsidP="00AD25A8">
            <w:pPr>
              <w:pStyle w:val="ListParagraph"/>
              <w:ind w:left="0"/>
              <w:rPr>
                <w:b/>
              </w:rPr>
            </w:pPr>
            <w:r w:rsidRPr="00D21FEA">
              <w:rPr>
                <w:b/>
              </w:rPr>
              <w:t>Responses</w:t>
            </w:r>
          </w:p>
        </w:tc>
        <w:tc>
          <w:tcPr>
            <w:tcW w:w="1230" w:type="dxa"/>
          </w:tcPr>
          <w:p w14:paraId="6B62E0F0" w14:textId="684AB2F8" w:rsidR="00AA3EE5" w:rsidRPr="00D21FEA" w:rsidRDefault="00AA3EE5" w:rsidP="00AD25A8">
            <w:pPr>
              <w:pStyle w:val="ListParagraph"/>
              <w:ind w:left="0"/>
              <w:rPr>
                <w:b/>
              </w:rPr>
            </w:pPr>
            <w:r w:rsidRPr="00D21FEA">
              <w:rPr>
                <w:b/>
              </w:rPr>
              <w:t>Ratio</w:t>
            </w:r>
          </w:p>
        </w:tc>
      </w:tr>
      <w:tr w:rsidR="00AA3EE5" w:rsidRPr="00E76D48" w14:paraId="5F7CE4B1" w14:textId="4B5C3A8B" w:rsidTr="00AA3EE5">
        <w:tc>
          <w:tcPr>
            <w:tcW w:w="1035" w:type="dxa"/>
          </w:tcPr>
          <w:p w14:paraId="57DB5EB0" w14:textId="625321D4" w:rsidR="00AA3EE5" w:rsidRPr="00E76D48" w:rsidRDefault="00AA3EE5" w:rsidP="00AA3EE5">
            <w:pPr>
              <w:pStyle w:val="ListParagraph"/>
              <w:ind w:left="0"/>
            </w:pPr>
            <w:r w:rsidRPr="00E76D48">
              <w:t xml:space="preserve">    </w:t>
            </w:r>
            <w:r>
              <w:t>female</w:t>
            </w:r>
          </w:p>
        </w:tc>
        <w:tc>
          <w:tcPr>
            <w:tcW w:w="1230" w:type="dxa"/>
          </w:tcPr>
          <w:p w14:paraId="15CC73A3" w14:textId="1CA1280F" w:rsidR="00AA3EE5" w:rsidRPr="00E76D48" w:rsidRDefault="00AA3EE5" w:rsidP="00AD25A8">
            <w:pPr>
              <w:pStyle w:val="ListParagraph"/>
              <w:ind w:left="0"/>
            </w:pPr>
            <w:r>
              <w:t>62</w:t>
            </w:r>
          </w:p>
        </w:tc>
        <w:tc>
          <w:tcPr>
            <w:tcW w:w="1230" w:type="dxa"/>
          </w:tcPr>
          <w:p w14:paraId="2C3EBAF1" w14:textId="193F4251" w:rsidR="00AA3EE5" w:rsidRDefault="00A143B0" w:rsidP="00AD25A8">
            <w:pPr>
              <w:pStyle w:val="ListParagraph"/>
              <w:ind w:left="0"/>
            </w:pPr>
            <w:r>
              <w:t>77%</w:t>
            </w:r>
          </w:p>
        </w:tc>
      </w:tr>
      <w:tr w:rsidR="00AA3EE5" w:rsidRPr="00E76D48" w14:paraId="6D83A908" w14:textId="7D967E39" w:rsidTr="00AA3EE5">
        <w:tc>
          <w:tcPr>
            <w:tcW w:w="1035" w:type="dxa"/>
          </w:tcPr>
          <w:p w14:paraId="06C73482" w14:textId="1D01004C" w:rsidR="00AA3EE5" w:rsidRPr="00E76D48" w:rsidRDefault="00AA3EE5" w:rsidP="00E76D48">
            <w:pPr>
              <w:pStyle w:val="ListParagraph"/>
              <w:ind w:left="0"/>
            </w:pPr>
            <w:r>
              <w:t>male</w:t>
            </w:r>
          </w:p>
        </w:tc>
        <w:tc>
          <w:tcPr>
            <w:tcW w:w="1230" w:type="dxa"/>
          </w:tcPr>
          <w:p w14:paraId="233619AC" w14:textId="463CD800" w:rsidR="00AA3EE5" w:rsidRPr="00E76D48" w:rsidRDefault="00AA3EE5" w:rsidP="00AD25A8">
            <w:pPr>
              <w:pStyle w:val="ListParagraph"/>
              <w:ind w:left="0"/>
            </w:pPr>
            <w:r>
              <w:t>19</w:t>
            </w:r>
          </w:p>
        </w:tc>
        <w:tc>
          <w:tcPr>
            <w:tcW w:w="1230" w:type="dxa"/>
          </w:tcPr>
          <w:p w14:paraId="11754646" w14:textId="6C6D865A" w:rsidR="00AA3EE5" w:rsidRDefault="00A143B0" w:rsidP="00AD25A8">
            <w:pPr>
              <w:pStyle w:val="ListParagraph"/>
              <w:ind w:left="0"/>
            </w:pPr>
            <w:r>
              <w:t>23%</w:t>
            </w:r>
          </w:p>
        </w:tc>
      </w:tr>
    </w:tbl>
    <w:p w14:paraId="33397F82" w14:textId="37E22E41" w:rsidR="00BE1261" w:rsidRDefault="00E76D48" w:rsidP="00E76D48">
      <w:pPr>
        <w:pStyle w:val="ListParagraph"/>
        <w:numPr>
          <w:ilvl w:val="1"/>
          <w:numId w:val="23"/>
        </w:numPr>
      </w:pPr>
      <w:r>
        <w:t>By Age Range</w:t>
      </w:r>
    </w:p>
    <w:tbl>
      <w:tblPr>
        <w:tblStyle w:val="TableGrid"/>
        <w:tblW w:w="0" w:type="auto"/>
        <w:tblInd w:w="1512" w:type="dxa"/>
        <w:tblLook w:val="04A0" w:firstRow="1" w:lastRow="0" w:firstColumn="1" w:lastColumn="0" w:noHBand="0" w:noVBand="1"/>
      </w:tblPr>
      <w:tblGrid>
        <w:gridCol w:w="1616"/>
        <w:gridCol w:w="1290"/>
        <w:gridCol w:w="1290"/>
      </w:tblGrid>
      <w:tr w:rsidR="00AA3EE5" w:rsidRPr="00E76D48" w14:paraId="09A5CD06" w14:textId="22549496" w:rsidTr="00F11A6B">
        <w:tc>
          <w:tcPr>
            <w:tcW w:w="1616" w:type="dxa"/>
          </w:tcPr>
          <w:p w14:paraId="28BC1162" w14:textId="4D104878" w:rsidR="00AA3EE5" w:rsidRPr="00D21FEA" w:rsidRDefault="00AA3EE5" w:rsidP="00826D66">
            <w:pPr>
              <w:pStyle w:val="ListParagraph"/>
              <w:ind w:left="0"/>
              <w:rPr>
                <w:b/>
              </w:rPr>
            </w:pPr>
            <w:r w:rsidRPr="00D21FEA">
              <w:rPr>
                <w:b/>
              </w:rPr>
              <w:t>Age Range</w:t>
            </w:r>
          </w:p>
        </w:tc>
        <w:tc>
          <w:tcPr>
            <w:tcW w:w="1290" w:type="dxa"/>
          </w:tcPr>
          <w:p w14:paraId="51F39B9E" w14:textId="466E2661" w:rsidR="00AA3EE5" w:rsidRPr="00D21FEA" w:rsidRDefault="00AA3EE5" w:rsidP="00826D66">
            <w:pPr>
              <w:pStyle w:val="ListParagraph"/>
              <w:ind w:left="0"/>
              <w:rPr>
                <w:b/>
              </w:rPr>
            </w:pPr>
            <w:r w:rsidRPr="00D21FEA">
              <w:rPr>
                <w:b/>
              </w:rPr>
              <w:t>Responses</w:t>
            </w:r>
          </w:p>
        </w:tc>
        <w:tc>
          <w:tcPr>
            <w:tcW w:w="1290" w:type="dxa"/>
          </w:tcPr>
          <w:p w14:paraId="21D4F99D" w14:textId="68F9602B" w:rsidR="00AA3EE5" w:rsidRPr="00D21FEA" w:rsidRDefault="00AA3EE5" w:rsidP="00826D66">
            <w:pPr>
              <w:pStyle w:val="ListParagraph"/>
              <w:ind w:left="0"/>
              <w:rPr>
                <w:b/>
              </w:rPr>
            </w:pPr>
            <w:r w:rsidRPr="00D21FEA">
              <w:rPr>
                <w:b/>
              </w:rPr>
              <w:t>Ratio</w:t>
            </w:r>
          </w:p>
        </w:tc>
      </w:tr>
      <w:tr w:rsidR="00AA3EE5" w:rsidRPr="00E76D48" w14:paraId="7A4F7872" w14:textId="0278BB94" w:rsidTr="00F11A6B">
        <w:tc>
          <w:tcPr>
            <w:tcW w:w="1616" w:type="dxa"/>
          </w:tcPr>
          <w:p w14:paraId="29969D9E" w14:textId="29AF5B27" w:rsidR="00AA3EE5" w:rsidRPr="00E76D48" w:rsidRDefault="000A7FED" w:rsidP="00826D66">
            <w:pPr>
              <w:pStyle w:val="ListParagraph"/>
              <w:ind w:left="0"/>
            </w:pPr>
            <w:r>
              <w:t>20_3</w:t>
            </w:r>
            <w:r w:rsidR="00AA3EE5" w:rsidRPr="00E76D48">
              <w:t>0_years</w:t>
            </w:r>
          </w:p>
        </w:tc>
        <w:tc>
          <w:tcPr>
            <w:tcW w:w="1290" w:type="dxa"/>
          </w:tcPr>
          <w:p w14:paraId="66E50075" w14:textId="77777777" w:rsidR="00AA3EE5" w:rsidRPr="00E76D48" w:rsidRDefault="00AA3EE5" w:rsidP="00826D66">
            <w:pPr>
              <w:pStyle w:val="ListParagraph"/>
              <w:ind w:left="0"/>
            </w:pPr>
            <w:r w:rsidRPr="00E76D48">
              <w:t>7</w:t>
            </w:r>
          </w:p>
        </w:tc>
        <w:tc>
          <w:tcPr>
            <w:tcW w:w="1290" w:type="dxa"/>
          </w:tcPr>
          <w:p w14:paraId="6CC0D170" w14:textId="30A2B777" w:rsidR="00AA3EE5" w:rsidRPr="00E76D48" w:rsidRDefault="00A143B0" w:rsidP="00826D66">
            <w:pPr>
              <w:pStyle w:val="ListParagraph"/>
              <w:ind w:left="0"/>
            </w:pPr>
            <w:r>
              <w:t>9%</w:t>
            </w:r>
          </w:p>
        </w:tc>
      </w:tr>
      <w:tr w:rsidR="00AA3EE5" w:rsidRPr="00E76D48" w14:paraId="6D42EDD8" w14:textId="3C2FAA21" w:rsidTr="00F11A6B">
        <w:tc>
          <w:tcPr>
            <w:tcW w:w="1616" w:type="dxa"/>
          </w:tcPr>
          <w:p w14:paraId="55CC957D" w14:textId="77777777" w:rsidR="00AA3EE5" w:rsidRPr="00E76D48" w:rsidRDefault="00AA3EE5" w:rsidP="00826D66">
            <w:pPr>
              <w:pStyle w:val="ListParagraph"/>
              <w:ind w:left="0"/>
            </w:pPr>
            <w:r w:rsidRPr="00E76D48">
              <w:t>31_35_years</w:t>
            </w:r>
          </w:p>
        </w:tc>
        <w:tc>
          <w:tcPr>
            <w:tcW w:w="1290" w:type="dxa"/>
          </w:tcPr>
          <w:p w14:paraId="30BD67C6" w14:textId="77777777" w:rsidR="00AA3EE5" w:rsidRPr="00E76D48" w:rsidRDefault="00AA3EE5" w:rsidP="00826D66">
            <w:pPr>
              <w:pStyle w:val="ListParagraph"/>
              <w:ind w:left="0"/>
            </w:pPr>
            <w:r w:rsidRPr="00E76D48">
              <w:t>4</w:t>
            </w:r>
          </w:p>
        </w:tc>
        <w:tc>
          <w:tcPr>
            <w:tcW w:w="1290" w:type="dxa"/>
          </w:tcPr>
          <w:p w14:paraId="0B9E88E3" w14:textId="1E0CBE49" w:rsidR="00AA3EE5" w:rsidRPr="00E76D48" w:rsidRDefault="00A143B0" w:rsidP="00826D66">
            <w:pPr>
              <w:pStyle w:val="ListParagraph"/>
              <w:ind w:left="0"/>
            </w:pPr>
            <w:r>
              <w:t>5%</w:t>
            </w:r>
          </w:p>
        </w:tc>
      </w:tr>
      <w:tr w:rsidR="00AA3EE5" w:rsidRPr="00E76D48" w14:paraId="2F840D5D" w14:textId="5BF61839" w:rsidTr="00F11A6B">
        <w:tc>
          <w:tcPr>
            <w:tcW w:w="1616" w:type="dxa"/>
          </w:tcPr>
          <w:p w14:paraId="3BAB6C48" w14:textId="77777777" w:rsidR="00AA3EE5" w:rsidRPr="00E76D48" w:rsidRDefault="00AA3EE5" w:rsidP="00826D66">
            <w:pPr>
              <w:pStyle w:val="ListParagraph"/>
              <w:ind w:left="0"/>
            </w:pPr>
            <w:r w:rsidRPr="00E76D48">
              <w:t>36_40_years</w:t>
            </w:r>
          </w:p>
        </w:tc>
        <w:tc>
          <w:tcPr>
            <w:tcW w:w="1290" w:type="dxa"/>
          </w:tcPr>
          <w:p w14:paraId="13D00CB4" w14:textId="77777777" w:rsidR="00AA3EE5" w:rsidRPr="00E76D48" w:rsidRDefault="00AA3EE5" w:rsidP="00826D66">
            <w:pPr>
              <w:pStyle w:val="ListParagraph"/>
              <w:ind w:left="0"/>
            </w:pPr>
            <w:r w:rsidRPr="00E76D48">
              <w:t>1</w:t>
            </w:r>
          </w:p>
        </w:tc>
        <w:tc>
          <w:tcPr>
            <w:tcW w:w="1290" w:type="dxa"/>
          </w:tcPr>
          <w:p w14:paraId="0B0C1F8C" w14:textId="4CFC2162" w:rsidR="00AA3EE5" w:rsidRPr="00E76D48" w:rsidRDefault="00A143B0" w:rsidP="00826D66">
            <w:pPr>
              <w:pStyle w:val="ListParagraph"/>
              <w:ind w:left="0"/>
            </w:pPr>
            <w:r>
              <w:t>1%</w:t>
            </w:r>
          </w:p>
        </w:tc>
      </w:tr>
      <w:tr w:rsidR="00AA3EE5" w:rsidRPr="00E76D48" w14:paraId="1D1B1894" w14:textId="6B22F35B" w:rsidTr="00F11A6B">
        <w:tc>
          <w:tcPr>
            <w:tcW w:w="1616" w:type="dxa"/>
          </w:tcPr>
          <w:p w14:paraId="7801768F" w14:textId="77777777" w:rsidR="00AA3EE5" w:rsidRPr="00E76D48" w:rsidRDefault="00AA3EE5" w:rsidP="00826D66">
            <w:pPr>
              <w:pStyle w:val="ListParagraph"/>
              <w:ind w:left="0"/>
            </w:pPr>
            <w:r w:rsidRPr="00E76D48">
              <w:t>41_45_years</w:t>
            </w:r>
          </w:p>
        </w:tc>
        <w:tc>
          <w:tcPr>
            <w:tcW w:w="1290" w:type="dxa"/>
          </w:tcPr>
          <w:p w14:paraId="64B20949" w14:textId="77777777" w:rsidR="00AA3EE5" w:rsidRPr="00E76D48" w:rsidRDefault="00AA3EE5" w:rsidP="00826D66">
            <w:pPr>
              <w:pStyle w:val="ListParagraph"/>
              <w:ind w:left="0"/>
            </w:pPr>
            <w:r w:rsidRPr="00E76D48">
              <w:t>9</w:t>
            </w:r>
          </w:p>
        </w:tc>
        <w:tc>
          <w:tcPr>
            <w:tcW w:w="1290" w:type="dxa"/>
          </w:tcPr>
          <w:p w14:paraId="36DEDE6C" w14:textId="251FC742" w:rsidR="00AA3EE5" w:rsidRPr="00E76D48" w:rsidRDefault="00A143B0" w:rsidP="00826D66">
            <w:pPr>
              <w:pStyle w:val="ListParagraph"/>
              <w:ind w:left="0"/>
            </w:pPr>
            <w:r>
              <w:t>11%</w:t>
            </w:r>
          </w:p>
        </w:tc>
      </w:tr>
      <w:tr w:rsidR="00AA3EE5" w:rsidRPr="00E76D48" w14:paraId="116DE97F" w14:textId="1F07B286" w:rsidTr="00F11A6B">
        <w:tc>
          <w:tcPr>
            <w:tcW w:w="1616" w:type="dxa"/>
          </w:tcPr>
          <w:p w14:paraId="338A9E30" w14:textId="77777777" w:rsidR="00AA3EE5" w:rsidRPr="00E76D48" w:rsidRDefault="00AA3EE5" w:rsidP="00826D66">
            <w:pPr>
              <w:pStyle w:val="ListParagraph"/>
              <w:ind w:left="0"/>
            </w:pPr>
            <w:r w:rsidRPr="00E76D48">
              <w:t>46_50_years</w:t>
            </w:r>
          </w:p>
        </w:tc>
        <w:tc>
          <w:tcPr>
            <w:tcW w:w="1290" w:type="dxa"/>
          </w:tcPr>
          <w:p w14:paraId="6DB69B3A" w14:textId="77777777" w:rsidR="00AA3EE5" w:rsidRPr="00E76D48" w:rsidRDefault="00AA3EE5" w:rsidP="00826D66">
            <w:pPr>
              <w:pStyle w:val="ListParagraph"/>
              <w:ind w:left="0"/>
            </w:pPr>
            <w:r w:rsidRPr="00E76D48">
              <w:t>6</w:t>
            </w:r>
          </w:p>
        </w:tc>
        <w:tc>
          <w:tcPr>
            <w:tcW w:w="1290" w:type="dxa"/>
          </w:tcPr>
          <w:p w14:paraId="055877A1" w14:textId="432A46B3" w:rsidR="00AA3EE5" w:rsidRPr="00E76D48" w:rsidRDefault="00A143B0" w:rsidP="00826D66">
            <w:pPr>
              <w:pStyle w:val="ListParagraph"/>
              <w:ind w:left="0"/>
            </w:pPr>
            <w:r>
              <w:t>7%</w:t>
            </w:r>
          </w:p>
        </w:tc>
      </w:tr>
      <w:tr w:rsidR="00AA3EE5" w:rsidRPr="00E76D48" w14:paraId="6B86148C" w14:textId="2DF210C4" w:rsidTr="00F11A6B">
        <w:tc>
          <w:tcPr>
            <w:tcW w:w="1616" w:type="dxa"/>
          </w:tcPr>
          <w:p w14:paraId="40A3767E" w14:textId="77777777" w:rsidR="00AA3EE5" w:rsidRPr="00E76D48" w:rsidRDefault="00AA3EE5" w:rsidP="00826D66">
            <w:pPr>
              <w:pStyle w:val="ListParagraph"/>
              <w:ind w:left="0"/>
            </w:pPr>
            <w:r w:rsidRPr="00E76D48">
              <w:t>51_55_years</w:t>
            </w:r>
          </w:p>
        </w:tc>
        <w:tc>
          <w:tcPr>
            <w:tcW w:w="1290" w:type="dxa"/>
          </w:tcPr>
          <w:p w14:paraId="4BEA031C" w14:textId="7C276841" w:rsidR="00AA3EE5" w:rsidRPr="00E76D48" w:rsidRDefault="00AA3EE5" w:rsidP="00826D66">
            <w:pPr>
              <w:pStyle w:val="ListParagraph"/>
              <w:ind w:left="0"/>
            </w:pPr>
            <w:r w:rsidRPr="00E76D48">
              <w:t>11</w:t>
            </w:r>
          </w:p>
        </w:tc>
        <w:tc>
          <w:tcPr>
            <w:tcW w:w="1290" w:type="dxa"/>
          </w:tcPr>
          <w:p w14:paraId="3A79E84D" w14:textId="06E08C21" w:rsidR="00AA3EE5" w:rsidRPr="00E76D48" w:rsidRDefault="00A143B0" w:rsidP="00826D66">
            <w:pPr>
              <w:pStyle w:val="ListParagraph"/>
              <w:ind w:left="0"/>
            </w:pPr>
            <w:r>
              <w:t>14%</w:t>
            </w:r>
          </w:p>
        </w:tc>
      </w:tr>
      <w:tr w:rsidR="00AA3EE5" w:rsidRPr="00E76D48" w14:paraId="3ED99E24" w14:textId="71D1952E" w:rsidTr="00F11A6B">
        <w:tc>
          <w:tcPr>
            <w:tcW w:w="1616" w:type="dxa"/>
          </w:tcPr>
          <w:p w14:paraId="11CF34BA" w14:textId="77777777" w:rsidR="00AA3EE5" w:rsidRPr="00E76D48" w:rsidRDefault="00AA3EE5" w:rsidP="00826D66">
            <w:pPr>
              <w:pStyle w:val="ListParagraph"/>
              <w:ind w:left="0"/>
            </w:pPr>
            <w:r w:rsidRPr="00E76D48">
              <w:t>56_64_years</w:t>
            </w:r>
          </w:p>
        </w:tc>
        <w:tc>
          <w:tcPr>
            <w:tcW w:w="1290" w:type="dxa"/>
          </w:tcPr>
          <w:p w14:paraId="78E9DD3E" w14:textId="77777777" w:rsidR="00AA3EE5" w:rsidRPr="00E76D48" w:rsidRDefault="00AA3EE5" w:rsidP="00826D66">
            <w:pPr>
              <w:pStyle w:val="ListParagraph"/>
              <w:ind w:left="0"/>
            </w:pPr>
            <w:r w:rsidRPr="00E76D48">
              <w:t>5</w:t>
            </w:r>
          </w:p>
        </w:tc>
        <w:tc>
          <w:tcPr>
            <w:tcW w:w="1290" w:type="dxa"/>
          </w:tcPr>
          <w:p w14:paraId="1055034B" w14:textId="7057EE83" w:rsidR="00AA3EE5" w:rsidRPr="00E76D48" w:rsidRDefault="00A143B0" w:rsidP="00826D66">
            <w:pPr>
              <w:pStyle w:val="ListParagraph"/>
              <w:ind w:left="0"/>
            </w:pPr>
            <w:r>
              <w:t>6%</w:t>
            </w:r>
          </w:p>
        </w:tc>
      </w:tr>
      <w:tr w:rsidR="00AA3EE5" w:rsidRPr="00E76D48" w14:paraId="050C164A" w14:textId="286C1835" w:rsidTr="00F11A6B">
        <w:tc>
          <w:tcPr>
            <w:tcW w:w="1616" w:type="dxa"/>
          </w:tcPr>
          <w:p w14:paraId="3D94A66B" w14:textId="77777777" w:rsidR="00AA3EE5" w:rsidRPr="00E76D48" w:rsidRDefault="00AA3EE5" w:rsidP="00826D66">
            <w:pPr>
              <w:pStyle w:val="ListParagraph"/>
              <w:ind w:left="0"/>
            </w:pPr>
            <w:r w:rsidRPr="00E76D48">
              <w:t>65_and_above</w:t>
            </w:r>
          </w:p>
        </w:tc>
        <w:tc>
          <w:tcPr>
            <w:tcW w:w="1290" w:type="dxa"/>
          </w:tcPr>
          <w:p w14:paraId="73CC70B0" w14:textId="5384B714" w:rsidR="00AA3EE5" w:rsidRPr="00E76D48" w:rsidRDefault="00AA3EE5" w:rsidP="00826D66">
            <w:pPr>
              <w:pStyle w:val="ListParagraph"/>
              <w:ind w:left="0"/>
            </w:pPr>
            <w:r w:rsidRPr="00E76D48">
              <w:t>38</w:t>
            </w:r>
          </w:p>
        </w:tc>
        <w:tc>
          <w:tcPr>
            <w:tcW w:w="1290" w:type="dxa"/>
          </w:tcPr>
          <w:p w14:paraId="55E9796D" w14:textId="29B976FC" w:rsidR="00AA3EE5" w:rsidRPr="00E76D48" w:rsidRDefault="00A143B0" w:rsidP="00826D66">
            <w:pPr>
              <w:pStyle w:val="ListParagraph"/>
              <w:ind w:left="0"/>
            </w:pPr>
            <w:r>
              <w:t>47%</w:t>
            </w:r>
          </w:p>
        </w:tc>
      </w:tr>
    </w:tbl>
    <w:p w14:paraId="0F326664" w14:textId="40C2F6F0" w:rsidR="00E76D48" w:rsidRDefault="00E76D48" w:rsidP="00E76D48">
      <w:pPr>
        <w:pStyle w:val="ListParagraph"/>
        <w:numPr>
          <w:ilvl w:val="1"/>
          <w:numId w:val="23"/>
        </w:numPr>
      </w:pPr>
      <w:r>
        <w:t>By Target Group</w:t>
      </w:r>
    </w:p>
    <w:tbl>
      <w:tblPr>
        <w:tblStyle w:val="TableGrid"/>
        <w:tblW w:w="0" w:type="auto"/>
        <w:tblInd w:w="1512" w:type="dxa"/>
        <w:tblLook w:val="04A0" w:firstRow="1" w:lastRow="0" w:firstColumn="1" w:lastColumn="0" w:noHBand="0" w:noVBand="1"/>
      </w:tblPr>
      <w:tblGrid>
        <w:gridCol w:w="2602"/>
        <w:gridCol w:w="1270"/>
        <w:gridCol w:w="1230"/>
      </w:tblGrid>
      <w:tr w:rsidR="00FE6A6E" w:rsidRPr="00E76D48" w14:paraId="64714201" w14:textId="77777777" w:rsidTr="00E77D7C">
        <w:tc>
          <w:tcPr>
            <w:tcW w:w="1035" w:type="dxa"/>
          </w:tcPr>
          <w:p w14:paraId="1C436484" w14:textId="794D3CA1" w:rsidR="00FE6A6E" w:rsidRPr="00D21FEA" w:rsidRDefault="00FE6A6E" w:rsidP="00E77D7C">
            <w:pPr>
              <w:pStyle w:val="ListParagraph"/>
              <w:ind w:left="0"/>
              <w:rPr>
                <w:b/>
              </w:rPr>
            </w:pPr>
            <w:r w:rsidRPr="00D21FEA">
              <w:rPr>
                <w:b/>
              </w:rPr>
              <w:t xml:space="preserve">Target Group  </w:t>
            </w:r>
          </w:p>
        </w:tc>
        <w:tc>
          <w:tcPr>
            <w:tcW w:w="1230" w:type="dxa"/>
          </w:tcPr>
          <w:p w14:paraId="6073CA1B" w14:textId="77777777" w:rsidR="00FE6A6E" w:rsidRPr="00D21FEA" w:rsidRDefault="00FE6A6E" w:rsidP="00E77D7C">
            <w:pPr>
              <w:pStyle w:val="ListParagraph"/>
              <w:ind w:left="0"/>
              <w:rPr>
                <w:b/>
              </w:rPr>
            </w:pPr>
            <w:r w:rsidRPr="00D21FEA">
              <w:rPr>
                <w:b/>
              </w:rPr>
              <w:t>Responses</w:t>
            </w:r>
          </w:p>
        </w:tc>
        <w:tc>
          <w:tcPr>
            <w:tcW w:w="1230" w:type="dxa"/>
          </w:tcPr>
          <w:p w14:paraId="551D69D0" w14:textId="77777777" w:rsidR="00FE6A6E" w:rsidRPr="00D21FEA" w:rsidRDefault="00FE6A6E" w:rsidP="00E77D7C">
            <w:pPr>
              <w:pStyle w:val="ListParagraph"/>
              <w:ind w:left="0"/>
              <w:rPr>
                <w:b/>
              </w:rPr>
            </w:pPr>
            <w:r w:rsidRPr="00D21FEA">
              <w:rPr>
                <w:b/>
              </w:rPr>
              <w:t>Ratio</w:t>
            </w:r>
          </w:p>
        </w:tc>
      </w:tr>
      <w:tr w:rsidR="00FE6A6E" w:rsidRPr="00E76D48" w14:paraId="79105F05" w14:textId="77777777" w:rsidTr="00E77D7C">
        <w:tc>
          <w:tcPr>
            <w:tcW w:w="1035" w:type="dxa"/>
          </w:tcPr>
          <w:p w14:paraId="67FDFA5A" w14:textId="221C1FA6" w:rsidR="00FE6A6E" w:rsidRPr="00FE6A6E" w:rsidRDefault="00FE6A6E" w:rsidP="00FE6A6E">
            <w:pPr>
              <w:pStyle w:val="ListParagraph"/>
              <w:ind w:left="0"/>
              <w:rPr>
                <w:rFonts w:ascii="Lucida Console" w:hAnsi="Lucida Console"/>
                <w:color w:val="000000"/>
              </w:rPr>
            </w:pPr>
            <w:r>
              <w:t>disabled</w:t>
            </w:r>
          </w:p>
        </w:tc>
        <w:tc>
          <w:tcPr>
            <w:tcW w:w="1230" w:type="dxa"/>
          </w:tcPr>
          <w:p w14:paraId="157A2E4F" w14:textId="2A68471B" w:rsidR="00FE6A6E" w:rsidRPr="00E76D48" w:rsidRDefault="00FE6A6E" w:rsidP="00E77D7C">
            <w:pPr>
              <w:pStyle w:val="ListParagraph"/>
              <w:ind w:left="0"/>
            </w:pPr>
            <w:r>
              <w:t>29</w:t>
            </w:r>
          </w:p>
        </w:tc>
        <w:tc>
          <w:tcPr>
            <w:tcW w:w="1230" w:type="dxa"/>
          </w:tcPr>
          <w:p w14:paraId="0B4F377D" w14:textId="484F2683" w:rsidR="00FE6A6E" w:rsidRDefault="00FE6A6E" w:rsidP="00E77D7C">
            <w:pPr>
              <w:pStyle w:val="ListParagraph"/>
              <w:ind w:left="0"/>
            </w:pPr>
            <w:r>
              <w:t>36%</w:t>
            </w:r>
          </w:p>
        </w:tc>
      </w:tr>
      <w:tr w:rsidR="00FE6A6E" w:rsidRPr="00E76D48" w14:paraId="34618369" w14:textId="77777777" w:rsidTr="00E77D7C">
        <w:tc>
          <w:tcPr>
            <w:tcW w:w="1035" w:type="dxa"/>
          </w:tcPr>
          <w:p w14:paraId="041A2DE5" w14:textId="137FF6C0" w:rsidR="00FE6A6E" w:rsidRPr="00E76D48" w:rsidRDefault="00FE6A6E" w:rsidP="00E77D7C">
            <w:pPr>
              <w:pStyle w:val="ListParagraph"/>
              <w:ind w:left="0"/>
            </w:pPr>
            <w:r>
              <w:t>elderly</w:t>
            </w:r>
          </w:p>
        </w:tc>
        <w:tc>
          <w:tcPr>
            <w:tcW w:w="1230" w:type="dxa"/>
          </w:tcPr>
          <w:p w14:paraId="7B5F4D08" w14:textId="6F972AAC" w:rsidR="00FE6A6E" w:rsidRPr="00E76D48" w:rsidRDefault="00FE6A6E" w:rsidP="00E77D7C">
            <w:pPr>
              <w:pStyle w:val="ListParagraph"/>
              <w:ind w:left="0"/>
            </w:pPr>
            <w:r>
              <w:t>26</w:t>
            </w:r>
          </w:p>
        </w:tc>
        <w:tc>
          <w:tcPr>
            <w:tcW w:w="1230" w:type="dxa"/>
          </w:tcPr>
          <w:p w14:paraId="121B1782" w14:textId="241395B8" w:rsidR="00FE6A6E" w:rsidRDefault="00FE6A6E" w:rsidP="00E77D7C">
            <w:pPr>
              <w:pStyle w:val="ListParagraph"/>
              <w:ind w:left="0"/>
            </w:pPr>
            <w:r>
              <w:t>32%</w:t>
            </w:r>
          </w:p>
        </w:tc>
      </w:tr>
      <w:tr w:rsidR="00FE6A6E" w:rsidRPr="00E76D48" w14:paraId="5CCCA997" w14:textId="77777777" w:rsidTr="00E77D7C">
        <w:tc>
          <w:tcPr>
            <w:tcW w:w="1035" w:type="dxa"/>
          </w:tcPr>
          <w:p w14:paraId="18D36F4E" w14:textId="30A4A309" w:rsidR="00FE6A6E" w:rsidRDefault="00D21FEA" w:rsidP="00E77D7C">
            <w:pPr>
              <w:pStyle w:val="ListParagraph"/>
              <w:ind w:left="0"/>
            </w:pPr>
            <w:r>
              <w:t>Widowedfemale</w:t>
            </w:r>
            <w:bookmarkStart w:id="9" w:name="_GoBack"/>
            <w:bookmarkEnd w:id="9"/>
            <w:r w:rsidR="00FE6A6E">
              <w:t>_headed</w:t>
            </w:r>
          </w:p>
        </w:tc>
        <w:tc>
          <w:tcPr>
            <w:tcW w:w="1230" w:type="dxa"/>
          </w:tcPr>
          <w:p w14:paraId="0261D144" w14:textId="2FB023F2" w:rsidR="00FE6A6E" w:rsidRDefault="00FE6A6E" w:rsidP="00E77D7C">
            <w:pPr>
              <w:pStyle w:val="ListParagraph"/>
              <w:ind w:left="0"/>
            </w:pPr>
            <w:r>
              <w:t>26</w:t>
            </w:r>
          </w:p>
        </w:tc>
        <w:tc>
          <w:tcPr>
            <w:tcW w:w="1230" w:type="dxa"/>
          </w:tcPr>
          <w:p w14:paraId="7DA5CD94" w14:textId="1619415A" w:rsidR="00FE6A6E" w:rsidRDefault="00FE6A6E" w:rsidP="00E77D7C">
            <w:pPr>
              <w:pStyle w:val="ListParagraph"/>
              <w:ind w:left="0"/>
            </w:pPr>
            <w:r>
              <w:t>32%</w:t>
            </w:r>
          </w:p>
        </w:tc>
      </w:tr>
    </w:tbl>
    <w:p w14:paraId="12882D28" w14:textId="77777777" w:rsidR="00E76D48" w:rsidRDefault="00E76D48" w:rsidP="00E76D48">
      <w:pPr>
        <w:pStyle w:val="ListParagraph"/>
        <w:ind w:left="1512"/>
      </w:pPr>
    </w:p>
    <w:p w14:paraId="6AEF6F73" w14:textId="40408DE7" w:rsidR="00E76D48" w:rsidRDefault="000C1068" w:rsidP="000C1068">
      <w:pPr>
        <w:pStyle w:val="ListParagraph"/>
        <w:numPr>
          <w:ilvl w:val="0"/>
          <w:numId w:val="23"/>
        </w:numPr>
      </w:pPr>
      <w:r>
        <w:t>Summary By Target</w:t>
      </w:r>
      <w:r w:rsidR="003367E2">
        <w:t xml:space="preserve"> G</w:t>
      </w:r>
      <w:r w:rsidR="004526ED">
        <w:t>r</w:t>
      </w:r>
      <w:r w:rsidR="003367E2">
        <w:t>oup</w:t>
      </w:r>
    </w:p>
    <w:p w14:paraId="15A5CD21" w14:textId="48D59E19" w:rsidR="000C1068" w:rsidRDefault="000C1068" w:rsidP="000C1068">
      <w:pPr>
        <w:pStyle w:val="ListParagraph"/>
        <w:numPr>
          <w:ilvl w:val="1"/>
          <w:numId w:val="23"/>
        </w:numPr>
      </w:pPr>
      <w:r>
        <w:t>Total Dependents By Target Group</w:t>
      </w:r>
    </w:p>
    <w:p w14:paraId="461EF64E" w14:textId="67A7BD9D" w:rsidR="003367E2" w:rsidRDefault="003367E2" w:rsidP="000C1068">
      <w:pPr>
        <w:pStyle w:val="ListParagraph"/>
        <w:numPr>
          <w:ilvl w:val="1"/>
          <w:numId w:val="23"/>
        </w:numPr>
      </w:pPr>
      <w:r>
        <w:t>Main Economic Activity By Target Group</w:t>
      </w:r>
    </w:p>
    <w:p w14:paraId="29222CDE" w14:textId="33BAB453" w:rsidR="003367E2" w:rsidRDefault="003367E2" w:rsidP="000C1068">
      <w:pPr>
        <w:pStyle w:val="ListParagraph"/>
        <w:numPr>
          <w:ilvl w:val="1"/>
          <w:numId w:val="23"/>
        </w:numPr>
      </w:pPr>
      <w:r>
        <w:t>SCT Money Per Disbursement By Target Group</w:t>
      </w:r>
    </w:p>
    <w:p w14:paraId="1CA4A933" w14:textId="4F9493F7" w:rsidR="003367E2" w:rsidRDefault="003367E2" w:rsidP="000C1068">
      <w:pPr>
        <w:pStyle w:val="ListParagraph"/>
        <w:numPr>
          <w:ilvl w:val="1"/>
          <w:numId w:val="23"/>
        </w:numPr>
      </w:pPr>
      <w:r>
        <w:t>SCT Impact By Target Group</w:t>
      </w:r>
    </w:p>
    <w:p w14:paraId="11FD5B33" w14:textId="5D34FDDE" w:rsidR="003367E2" w:rsidRDefault="003367E2" w:rsidP="000C1068">
      <w:pPr>
        <w:pStyle w:val="ListParagraph"/>
        <w:numPr>
          <w:ilvl w:val="1"/>
          <w:numId w:val="23"/>
        </w:numPr>
      </w:pPr>
      <w:r>
        <w:t>SCT Nutrition Status Impact By Target Group</w:t>
      </w:r>
    </w:p>
    <w:p w14:paraId="54FC0F94" w14:textId="3EF11FBB" w:rsidR="003367E2" w:rsidRDefault="003367E2" w:rsidP="000C1068">
      <w:pPr>
        <w:pStyle w:val="ListParagraph"/>
        <w:numPr>
          <w:ilvl w:val="1"/>
          <w:numId w:val="23"/>
        </w:numPr>
      </w:pPr>
      <w:r>
        <w:lastRenderedPageBreak/>
        <w:t>SCT Health Benefits by Target Group</w:t>
      </w:r>
    </w:p>
    <w:p w14:paraId="435B0C38" w14:textId="7B1DB551" w:rsidR="003367E2" w:rsidRDefault="003367E2" w:rsidP="000C1068">
      <w:pPr>
        <w:pStyle w:val="ListParagraph"/>
        <w:numPr>
          <w:ilvl w:val="1"/>
          <w:numId w:val="23"/>
        </w:numPr>
      </w:pPr>
      <w:r>
        <w:t>SCT Enhanced Education By Target Group</w:t>
      </w:r>
    </w:p>
    <w:p w14:paraId="3DC1E5AD" w14:textId="369DCF30" w:rsidR="003367E2" w:rsidRDefault="003367E2" w:rsidP="000C1068">
      <w:pPr>
        <w:pStyle w:val="ListParagraph"/>
        <w:numPr>
          <w:ilvl w:val="1"/>
          <w:numId w:val="23"/>
        </w:numPr>
      </w:pPr>
      <w:r>
        <w:t>How SCT Funds Spend By Target Group</w:t>
      </w:r>
    </w:p>
    <w:p w14:paraId="6B1CF376" w14:textId="2B64CF96" w:rsidR="000C1068" w:rsidRDefault="003367E2" w:rsidP="003367E2">
      <w:pPr>
        <w:pStyle w:val="ListParagraph"/>
        <w:numPr>
          <w:ilvl w:val="0"/>
          <w:numId w:val="23"/>
        </w:numPr>
      </w:pPr>
      <w:r>
        <w:t>Summary By Gender</w:t>
      </w:r>
    </w:p>
    <w:p w14:paraId="726257F4" w14:textId="1C2D6069" w:rsidR="003367E2" w:rsidRDefault="003367E2" w:rsidP="003367E2">
      <w:pPr>
        <w:pStyle w:val="ListParagraph"/>
        <w:numPr>
          <w:ilvl w:val="1"/>
          <w:numId w:val="23"/>
        </w:numPr>
      </w:pPr>
      <w:r>
        <w:t>Total Dependents By Gender</w:t>
      </w:r>
    </w:p>
    <w:p w14:paraId="41D50D7F" w14:textId="7ED221A8" w:rsidR="003367E2" w:rsidRDefault="003367E2" w:rsidP="003367E2">
      <w:pPr>
        <w:pStyle w:val="ListParagraph"/>
        <w:numPr>
          <w:ilvl w:val="1"/>
          <w:numId w:val="23"/>
        </w:numPr>
      </w:pPr>
      <w:r>
        <w:t>Main Economic Activity By Gender</w:t>
      </w:r>
    </w:p>
    <w:p w14:paraId="2573A3AB" w14:textId="38B3437C" w:rsidR="003367E2" w:rsidRDefault="003367E2" w:rsidP="003367E2">
      <w:pPr>
        <w:pStyle w:val="ListParagraph"/>
        <w:numPr>
          <w:ilvl w:val="1"/>
          <w:numId w:val="23"/>
        </w:numPr>
      </w:pPr>
      <w:r>
        <w:t>SCT Money Per Disbursement By Gender</w:t>
      </w:r>
    </w:p>
    <w:p w14:paraId="605AAB7D" w14:textId="1546F96A" w:rsidR="003367E2" w:rsidRDefault="003367E2" w:rsidP="003367E2">
      <w:pPr>
        <w:pStyle w:val="ListParagraph"/>
        <w:numPr>
          <w:ilvl w:val="1"/>
          <w:numId w:val="23"/>
        </w:numPr>
      </w:pPr>
      <w:r>
        <w:t>SCT Impact By Gender</w:t>
      </w:r>
    </w:p>
    <w:p w14:paraId="1171C87C" w14:textId="5859AC10" w:rsidR="003367E2" w:rsidRDefault="003367E2" w:rsidP="003367E2">
      <w:pPr>
        <w:pStyle w:val="ListParagraph"/>
        <w:numPr>
          <w:ilvl w:val="1"/>
          <w:numId w:val="23"/>
        </w:numPr>
      </w:pPr>
      <w:r>
        <w:t>SCT Nutrition Status Impact By Gender</w:t>
      </w:r>
    </w:p>
    <w:p w14:paraId="5524EA01" w14:textId="594BC5E4" w:rsidR="003367E2" w:rsidRDefault="003367E2" w:rsidP="003367E2">
      <w:pPr>
        <w:pStyle w:val="ListParagraph"/>
        <w:numPr>
          <w:ilvl w:val="1"/>
          <w:numId w:val="23"/>
        </w:numPr>
      </w:pPr>
      <w:r>
        <w:t>SCT Health Benefits by Gender</w:t>
      </w:r>
    </w:p>
    <w:p w14:paraId="0432019B" w14:textId="56C064B9" w:rsidR="003367E2" w:rsidRDefault="003367E2" w:rsidP="003367E2">
      <w:pPr>
        <w:pStyle w:val="ListParagraph"/>
        <w:numPr>
          <w:ilvl w:val="1"/>
          <w:numId w:val="23"/>
        </w:numPr>
      </w:pPr>
      <w:r>
        <w:t>SCT Enhanced Education By Gender</w:t>
      </w:r>
    </w:p>
    <w:p w14:paraId="0D74579A" w14:textId="665384A4" w:rsidR="003367E2" w:rsidRDefault="003367E2" w:rsidP="003367E2">
      <w:pPr>
        <w:pStyle w:val="ListParagraph"/>
        <w:numPr>
          <w:ilvl w:val="1"/>
          <w:numId w:val="23"/>
        </w:numPr>
      </w:pPr>
      <w:r>
        <w:t>How SCT Funds Spend By Gender</w:t>
      </w:r>
    </w:p>
    <w:p w14:paraId="0550621C" w14:textId="3C5DA1FA" w:rsidR="003367E2" w:rsidRDefault="003367E2" w:rsidP="003367E2">
      <w:pPr>
        <w:pStyle w:val="ListParagraph"/>
        <w:numPr>
          <w:ilvl w:val="0"/>
          <w:numId w:val="23"/>
        </w:numPr>
      </w:pPr>
      <w:r>
        <w:t>Summary By Age Range</w:t>
      </w:r>
    </w:p>
    <w:p w14:paraId="7B06618C" w14:textId="5B26AB13" w:rsidR="003367E2" w:rsidRDefault="003367E2" w:rsidP="003367E2">
      <w:pPr>
        <w:pStyle w:val="ListParagraph"/>
        <w:numPr>
          <w:ilvl w:val="1"/>
          <w:numId w:val="23"/>
        </w:numPr>
      </w:pPr>
      <w:r>
        <w:t>Total Dependents By Age Range</w:t>
      </w:r>
    </w:p>
    <w:p w14:paraId="3ED92DB9" w14:textId="7729C3E8" w:rsidR="003367E2" w:rsidRDefault="003367E2" w:rsidP="003367E2">
      <w:pPr>
        <w:pStyle w:val="ListParagraph"/>
        <w:numPr>
          <w:ilvl w:val="1"/>
          <w:numId w:val="23"/>
        </w:numPr>
      </w:pPr>
      <w:r>
        <w:t>Main Economic Activity By Age Range</w:t>
      </w:r>
    </w:p>
    <w:p w14:paraId="2CBBE168" w14:textId="3E454E70" w:rsidR="003367E2" w:rsidRDefault="003367E2" w:rsidP="003367E2">
      <w:pPr>
        <w:pStyle w:val="ListParagraph"/>
        <w:numPr>
          <w:ilvl w:val="1"/>
          <w:numId w:val="23"/>
        </w:numPr>
      </w:pPr>
      <w:r>
        <w:t>SCT Money Per Disbursement By Age Range</w:t>
      </w:r>
    </w:p>
    <w:p w14:paraId="3EC32C65" w14:textId="34D330FC" w:rsidR="003367E2" w:rsidRDefault="003367E2" w:rsidP="003367E2">
      <w:pPr>
        <w:pStyle w:val="ListParagraph"/>
        <w:numPr>
          <w:ilvl w:val="1"/>
          <w:numId w:val="23"/>
        </w:numPr>
      </w:pPr>
      <w:r>
        <w:t>SCT Impact By Age Range</w:t>
      </w:r>
    </w:p>
    <w:p w14:paraId="608B01D2" w14:textId="5BCFB4FB" w:rsidR="003367E2" w:rsidRDefault="003367E2" w:rsidP="003367E2">
      <w:pPr>
        <w:pStyle w:val="ListParagraph"/>
        <w:numPr>
          <w:ilvl w:val="1"/>
          <w:numId w:val="23"/>
        </w:numPr>
      </w:pPr>
      <w:r>
        <w:t>SCT Nutrition Status Impact By Age Range</w:t>
      </w:r>
    </w:p>
    <w:p w14:paraId="4FD1BB0B" w14:textId="1295EAC8" w:rsidR="003367E2" w:rsidRDefault="003367E2" w:rsidP="003367E2">
      <w:pPr>
        <w:pStyle w:val="ListParagraph"/>
        <w:numPr>
          <w:ilvl w:val="1"/>
          <w:numId w:val="23"/>
        </w:numPr>
      </w:pPr>
      <w:r>
        <w:t>SCT Health Benefits by Age Range</w:t>
      </w:r>
    </w:p>
    <w:p w14:paraId="3C016219" w14:textId="2DDBF959" w:rsidR="003367E2" w:rsidRDefault="003367E2" w:rsidP="003367E2">
      <w:pPr>
        <w:pStyle w:val="ListParagraph"/>
        <w:numPr>
          <w:ilvl w:val="1"/>
          <w:numId w:val="23"/>
        </w:numPr>
      </w:pPr>
      <w:r>
        <w:t>SCT Enhanced Education By Age Range</w:t>
      </w:r>
    </w:p>
    <w:p w14:paraId="1C1D2F67" w14:textId="3FA3BE3D" w:rsidR="003367E2" w:rsidRDefault="003367E2" w:rsidP="003367E2">
      <w:pPr>
        <w:pStyle w:val="ListParagraph"/>
        <w:numPr>
          <w:ilvl w:val="1"/>
          <w:numId w:val="23"/>
        </w:numPr>
      </w:pPr>
      <w:r>
        <w:t>How SCT Funds Spend By Age Range</w:t>
      </w:r>
    </w:p>
    <w:p w14:paraId="24382B6F" w14:textId="77777777" w:rsidR="003367E2" w:rsidRPr="00BE1261" w:rsidRDefault="003367E2" w:rsidP="003367E2">
      <w:pPr>
        <w:pStyle w:val="ListParagraph"/>
        <w:ind w:left="1080"/>
      </w:pPr>
    </w:p>
    <w:p w14:paraId="6346FF84" w14:textId="77777777" w:rsidR="0056421D" w:rsidRPr="000E6E8B" w:rsidRDefault="0056421D" w:rsidP="0056421D">
      <w:pPr>
        <w:pStyle w:val="Heading2"/>
        <w:jc w:val="both"/>
        <w:rPr>
          <w:rFonts w:asciiTheme="majorBidi" w:hAnsiTheme="majorBidi" w:cstheme="majorBidi"/>
          <w:sz w:val="24"/>
          <w:szCs w:val="24"/>
        </w:rPr>
      </w:pPr>
      <w:bookmarkStart w:id="10" w:name="_Toc27733347"/>
      <w:r w:rsidRPr="000E6E8B">
        <w:rPr>
          <w:rFonts w:asciiTheme="majorBidi" w:hAnsiTheme="majorBidi" w:cstheme="majorBidi"/>
          <w:sz w:val="24"/>
          <w:szCs w:val="24"/>
        </w:rPr>
        <w:t>Scope of the Study</w:t>
      </w:r>
      <w:bookmarkEnd w:id="10"/>
    </w:p>
    <w:p w14:paraId="35C567C9" w14:textId="77777777" w:rsidR="0056421D" w:rsidRPr="000E6E8B" w:rsidRDefault="0056421D" w:rsidP="0056421D">
      <w:pPr>
        <w:pStyle w:val="CommentText"/>
        <w:spacing w:line="360" w:lineRule="auto"/>
        <w:jc w:val="both"/>
        <w:rPr>
          <w:rFonts w:asciiTheme="majorBidi" w:hAnsiTheme="majorBidi" w:cstheme="majorBidi"/>
          <w:sz w:val="24"/>
          <w:szCs w:val="24"/>
        </w:rPr>
      </w:pPr>
      <w:r w:rsidRPr="000E6E8B">
        <w:rPr>
          <w:rFonts w:asciiTheme="majorBidi" w:hAnsiTheme="majorBidi" w:cstheme="majorBidi"/>
          <w:sz w:val="24"/>
          <w:szCs w:val="24"/>
        </w:rPr>
        <w:t>This study assess the extent of the vulnerability of residents in Kazimule by looking at their capability to access health care and nutrition and education needs of this community. It will assess this based on the different composition of households such as female headed households, child headed if any, elderly headed and disabled people. These issues will be investigated within the context of Kazimule ward.</w:t>
      </w:r>
    </w:p>
    <w:p w14:paraId="712B5505" w14:textId="77777777" w:rsidR="0056421D" w:rsidRPr="000E6E8B" w:rsidRDefault="0056421D" w:rsidP="0056421D">
      <w:pPr>
        <w:spacing w:before="240" w:after="240" w:line="360" w:lineRule="auto"/>
        <w:jc w:val="both"/>
        <w:rPr>
          <w:rFonts w:asciiTheme="majorBidi" w:hAnsiTheme="majorBidi" w:cstheme="majorBidi"/>
        </w:rPr>
      </w:pPr>
      <w:r w:rsidRPr="000E6E8B">
        <w:rPr>
          <w:rFonts w:asciiTheme="majorBidi" w:hAnsiTheme="majorBidi" w:cstheme="majorBidi"/>
        </w:rPr>
        <w:t xml:space="preserve">This study will be limited to understanding the extent of SCT on how vulnerable groups’ access quality health care, how beneficiaries provide nutritious foods for their families. Education aspect will focus on how these beneficiaries are able to take their children to school as well as the priorities of child headed households regarding educational attainment. </w:t>
      </w:r>
    </w:p>
    <w:p w14:paraId="26699A34" w14:textId="77777777" w:rsidR="0056421D" w:rsidRPr="000E6E8B" w:rsidRDefault="0056421D" w:rsidP="0056421D">
      <w:pPr>
        <w:pStyle w:val="Heading2"/>
        <w:jc w:val="both"/>
        <w:rPr>
          <w:rFonts w:asciiTheme="majorBidi" w:hAnsiTheme="majorBidi" w:cstheme="majorBidi"/>
          <w:sz w:val="24"/>
          <w:szCs w:val="24"/>
        </w:rPr>
      </w:pPr>
      <w:bookmarkStart w:id="11" w:name="_Toc27733348"/>
      <w:r w:rsidRPr="000E6E8B">
        <w:rPr>
          <w:rFonts w:asciiTheme="majorBidi" w:hAnsiTheme="majorBidi" w:cstheme="majorBidi"/>
          <w:sz w:val="24"/>
          <w:szCs w:val="24"/>
        </w:rPr>
        <w:t>Limitations of the Study</w:t>
      </w:r>
      <w:bookmarkEnd w:id="11"/>
    </w:p>
    <w:p w14:paraId="3C4D7A42" w14:textId="77777777" w:rsidR="0056421D" w:rsidRPr="000E6E8B" w:rsidRDefault="0056421D" w:rsidP="0056421D">
      <w:pPr>
        <w:pStyle w:val="CommentText"/>
        <w:spacing w:line="360" w:lineRule="auto"/>
        <w:jc w:val="both"/>
        <w:rPr>
          <w:rFonts w:asciiTheme="majorBidi" w:hAnsiTheme="majorBidi" w:cstheme="majorBidi"/>
          <w:sz w:val="24"/>
          <w:szCs w:val="24"/>
        </w:rPr>
      </w:pPr>
      <w:r w:rsidRPr="000E6E8B">
        <w:rPr>
          <w:rFonts w:asciiTheme="majorBidi" w:hAnsiTheme="majorBidi" w:cstheme="majorBidi"/>
          <w:sz w:val="24"/>
          <w:szCs w:val="24"/>
        </w:rPr>
        <w:t xml:space="preserve">This study will be based in Kazimule ward in Chipata District. The results of this research may not be generalizable to other districts but will be a good basis for which other researchers can have </w:t>
      </w:r>
      <w:r w:rsidRPr="000E6E8B">
        <w:rPr>
          <w:rFonts w:asciiTheme="majorBidi" w:hAnsiTheme="majorBidi" w:cstheme="majorBidi"/>
          <w:sz w:val="24"/>
          <w:szCs w:val="24"/>
        </w:rPr>
        <w:lastRenderedPageBreak/>
        <w:t>an understanding of the extent to which intervention such as the SCT can enhance the livelihood of rural communities with a focus on the vulnerable groups.</w:t>
      </w:r>
    </w:p>
    <w:p w14:paraId="035806C1" w14:textId="77777777" w:rsidR="0056421D" w:rsidRPr="000E6E8B" w:rsidRDefault="0056421D" w:rsidP="0056421D">
      <w:pPr>
        <w:spacing w:before="240" w:after="240" w:line="360" w:lineRule="auto"/>
        <w:jc w:val="both"/>
        <w:rPr>
          <w:rFonts w:asciiTheme="majorBidi" w:hAnsiTheme="majorBidi" w:cstheme="majorBidi"/>
        </w:rPr>
      </w:pPr>
      <w:r w:rsidRPr="000E6E8B">
        <w:rPr>
          <w:rFonts w:asciiTheme="majorBidi" w:hAnsiTheme="majorBidi" w:cstheme="majorBidi"/>
        </w:rPr>
        <w:t xml:space="preserve">This research paper will comprise five (5) chapters, chapter one will be an introduction of the study, chapter two will be a review of literature, chapter three will be methodology, chapter four will be results and discussions and chapter five will be conclusion and recommendations of the study. </w:t>
      </w:r>
    </w:p>
    <w:p w14:paraId="6307C63F" w14:textId="77777777" w:rsidR="0056421D" w:rsidRPr="000E6E8B" w:rsidRDefault="0056421D" w:rsidP="0056421D">
      <w:pPr>
        <w:pStyle w:val="CommentText"/>
        <w:spacing w:line="360" w:lineRule="auto"/>
        <w:jc w:val="both"/>
        <w:rPr>
          <w:rFonts w:asciiTheme="majorBidi" w:hAnsiTheme="majorBidi" w:cstheme="majorBidi"/>
          <w:sz w:val="24"/>
          <w:szCs w:val="24"/>
        </w:rPr>
      </w:pPr>
      <w:r w:rsidRPr="000E6E8B">
        <w:rPr>
          <w:rFonts w:asciiTheme="majorBidi" w:hAnsiTheme="majorBidi" w:cstheme="majorBidi"/>
          <w:sz w:val="24"/>
          <w:szCs w:val="24"/>
        </w:rPr>
        <w:br w:type="page"/>
      </w:r>
    </w:p>
    <w:p w14:paraId="3C4D3834" w14:textId="77777777" w:rsidR="0056421D" w:rsidRPr="000E6E8B" w:rsidRDefault="0056421D" w:rsidP="0056421D">
      <w:pPr>
        <w:pStyle w:val="Heading2"/>
        <w:jc w:val="both"/>
        <w:rPr>
          <w:rFonts w:asciiTheme="majorBidi" w:hAnsiTheme="majorBidi" w:cstheme="majorBidi"/>
          <w:sz w:val="24"/>
          <w:szCs w:val="24"/>
        </w:rPr>
      </w:pPr>
      <w:bookmarkStart w:id="12" w:name="_Toc27733349"/>
      <w:r w:rsidRPr="000E6E8B">
        <w:rPr>
          <w:rFonts w:asciiTheme="majorBidi" w:hAnsiTheme="majorBidi" w:cstheme="majorBidi"/>
          <w:sz w:val="24"/>
          <w:szCs w:val="24"/>
        </w:rPr>
        <w:lastRenderedPageBreak/>
        <w:t>CHAPTER TWO</w:t>
      </w:r>
    </w:p>
    <w:p w14:paraId="7971EA25" w14:textId="77777777" w:rsidR="0056421D" w:rsidRPr="000E6E8B" w:rsidRDefault="0056421D" w:rsidP="0056421D">
      <w:pPr>
        <w:jc w:val="both"/>
        <w:rPr>
          <w:rFonts w:asciiTheme="majorBidi" w:hAnsiTheme="majorBidi" w:cstheme="majorBidi"/>
          <w:b/>
        </w:rPr>
      </w:pPr>
      <w:r w:rsidRPr="000E6E8B">
        <w:rPr>
          <w:rFonts w:asciiTheme="majorBidi" w:hAnsiTheme="majorBidi" w:cstheme="majorBidi"/>
          <w:b/>
        </w:rPr>
        <w:t>LITERATURE REVIEW</w:t>
      </w:r>
    </w:p>
    <w:bookmarkEnd w:id="12"/>
    <w:p w14:paraId="223083AE" w14:textId="77777777" w:rsidR="0056421D" w:rsidRPr="003D4A2D" w:rsidRDefault="0056421D" w:rsidP="0056421D">
      <w:pPr>
        <w:pStyle w:val="Heading2"/>
        <w:spacing w:line="360" w:lineRule="auto"/>
        <w:jc w:val="both"/>
        <w:rPr>
          <w:rFonts w:asciiTheme="majorBidi" w:hAnsiTheme="majorBidi" w:cstheme="majorBidi"/>
          <w:sz w:val="24"/>
          <w:szCs w:val="24"/>
        </w:rPr>
      </w:pPr>
      <w:r w:rsidRPr="000E6E8B">
        <w:rPr>
          <w:rFonts w:asciiTheme="majorBidi" w:hAnsiTheme="majorBidi" w:cstheme="majorBidi"/>
          <w:sz w:val="24"/>
          <w:szCs w:val="24"/>
        </w:rPr>
        <w:t xml:space="preserve">2.0 </w:t>
      </w:r>
      <w:r w:rsidRPr="003D4A2D">
        <w:rPr>
          <w:rFonts w:asciiTheme="majorBidi" w:hAnsiTheme="majorBidi" w:cstheme="majorBidi"/>
          <w:sz w:val="24"/>
          <w:szCs w:val="24"/>
        </w:rPr>
        <w:t xml:space="preserve">Introduction </w:t>
      </w:r>
    </w:p>
    <w:p w14:paraId="3A3875F7" w14:textId="77777777" w:rsidR="0056421D" w:rsidRPr="003D4A2D" w:rsidRDefault="0056421D" w:rsidP="0056421D">
      <w:pPr>
        <w:spacing w:line="360" w:lineRule="auto"/>
        <w:jc w:val="both"/>
        <w:rPr>
          <w:rFonts w:asciiTheme="majorBidi" w:eastAsiaTheme="minorHAnsi" w:hAnsiTheme="majorBidi" w:cstheme="majorBidi"/>
        </w:rPr>
      </w:pPr>
      <w:r w:rsidRPr="003D4A2D">
        <w:rPr>
          <w:rFonts w:asciiTheme="majorBidi" w:eastAsiaTheme="minorHAnsi" w:hAnsiTheme="majorBidi" w:cstheme="majorBidi"/>
        </w:rPr>
        <w:t xml:space="preserve">This chapter covers a literature review related to this study. The chapter focuses on the Social cash transfer to determine its effectiveness on the health care, nutrition and education of vulnerable groups. It will also cover theoretical framework and the conceptual framework of this study will also be presented in this chapter. </w:t>
      </w:r>
    </w:p>
    <w:p w14:paraId="231250B6" w14:textId="77777777" w:rsidR="0056421D" w:rsidRPr="003D4A2D" w:rsidRDefault="0056421D" w:rsidP="0056421D">
      <w:pPr>
        <w:spacing w:line="360" w:lineRule="auto"/>
        <w:jc w:val="both"/>
        <w:rPr>
          <w:rFonts w:asciiTheme="majorBidi" w:eastAsiaTheme="minorHAnsi" w:hAnsiTheme="majorBidi" w:cstheme="majorBidi"/>
          <w:b/>
        </w:rPr>
      </w:pPr>
      <w:r w:rsidRPr="003D4A2D">
        <w:rPr>
          <w:rFonts w:asciiTheme="majorBidi" w:eastAsiaTheme="minorHAnsi" w:hAnsiTheme="majorBidi" w:cstheme="majorBidi"/>
          <w:b/>
        </w:rPr>
        <w:t>2.2 The impact of Social cash transfer on vulnerable groups</w:t>
      </w:r>
    </w:p>
    <w:p w14:paraId="10AF10A4" w14:textId="77777777" w:rsidR="0056421D" w:rsidRPr="003D4A2D" w:rsidRDefault="0056421D" w:rsidP="0056421D">
      <w:pPr>
        <w:tabs>
          <w:tab w:val="left" w:pos="5310"/>
        </w:tabs>
        <w:autoSpaceDE w:val="0"/>
        <w:autoSpaceDN w:val="0"/>
        <w:adjustRightInd w:val="0"/>
        <w:spacing w:line="360" w:lineRule="auto"/>
        <w:jc w:val="both"/>
        <w:rPr>
          <w:rFonts w:asciiTheme="majorBidi" w:eastAsiaTheme="minorHAnsi" w:hAnsiTheme="majorBidi" w:cstheme="majorBidi"/>
          <w:b/>
        </w:rPr>
      </w:pPr>
      <w:r w:rsidRPr="003D4A2D">
        <w:rPr>
          <w:rFonts w:asciiTheme="majorBidi" w:eastAsia="AirSerif" w:hAnsiTheme="majorBidi" w:cstheme="majorBidi"/>
          <w:lang w:bidi="he-IL"/>
        </w:rPr>
        <w:t>The impact of social cash transfer helps to combat and break the escalation of poverty among vulnerable families through provision of good health care, nutrition and education.</w:t>
      </w:r>
      <w:r w:rsidRPr="003D4A2D">
        <w:rPr>
          <w:rFonts w:asciiTheme="majorBidi" w:eastAsiaTheme="minorHAnsi" w:hAnsiTheme="majorBidi" w:cstheme="majorBidi"/>
          <w:lang w:bidi="he-IL"/>
        </w:rPr>
        <w:t xml:space="preserve"> The provision of Social Cash transfers act as an alternative to in-kind assistance done by the government and is increasingly being used as a social protection method in situations of acute poverty, hunger and vulnerability. </w:t>
      </w:r>
      <w:r w:rsidRPr="003D4A2D">
        <w:rPr>
          <w:rFonts w:asciiTheme="majorBidi" w:eastAsia="AirSerif" w:hAnsiTheme="majorBidi" w:cstheme="majorBidi"/>
          <w:lang w:bidi="he-IL"/>
        </w:rPr>
        <w:t xml:space="preserve"> Slater and Farrington (2009) state that</w:t>
      </w:r>
      <w:r w:rsidRPr="003D4A2D">
        <w:rPr>
          <w:rFonts w:asciiTheme="majorBidi" w:eastAsiaTheme="minorHAnsi" w:hAnsiTheme="majorBidi" w:cstheme="majorBidi"/>
        </w:rPr>
        <w:t xml:space="preserve"> Cash transfer programme has a positive impact on the welfare of the beneficiaries.  Social Cash Transfer encourages vulnerable groups to access good health care, nutrition and education.</w:t>
      </w:r>
    </w:p>
    <w:p w14:paraId="271E11BC" w14:textId="77777777" w:rsidR="0056421D" w:rsidRPr="003D4A2D" w:rsidRDefault="0056421D" w:rsidP="0056421D">
      <w:pPr>
        <w:spacing w:line="360" w:lineRule="auto"/>
        <w:jc w:val="both"/>
        <w:rPr>
          <w:rFonts w:asciiTheme="majorBidi" w:eastAsiaTheme="minorHAnsi" w:hAnsiTheme="majorBidi" w:cstheme="majorBidi"/>
          <w:b/>
        </w:rPr>
      </w:pPr>
      <w:r w:rsidRPr="003D4A2D">
        <w:rPr>
          <w:rFonts w:asciiTheme="majorBidi" w:eastAsiaTheme="minorHAnsi" w:hAnsiTheme="majorBidi" w:cstheme="majorBidi"/>
          <w:b/>
        </w:rPr>
        <w:t>2.2.1 Access to health care</w:t>
      </w:r>
    </w:p>
    <w:p w14:paraId="479B2EF1"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Access to good health is very vital to human life. More than 95% of the 20 million low birthweight infants born globally per year come from low‐income populations (</w:t>
      </w:r>
      <w:hyperlink r:id="rId13" w:anchor="b64" w:history="1">
        <w:r w:rsidRPr="003D4A2D">
          <w:rPr>
            <w:rFonts w:asciiTheme="majorBidi" w:hAnsiTheme="majorBidi" w:cstheme="majorBidi"/>
          </w:rPr>
          <w:t>UNICEF &amp; WHO 2004</w:t>
        </w:r>
      </w:hyperlink>
      <w:r w:rsidRPr="003D4A2D">
        <w:rPr>
          <w:rFonts w:asciiTheme="majorBidi" w:hAnsiTheme="majorBidi" w:cstheme="majorBidi"/>
        </w:rPr>
        <w:t xml:space="preserve">). </w:t>
      </w:r>
      <w:r w:rsidRPr="003D4A2D">
        <w:rPr>
          <w:rFonts w:asciiTheme="majorBidi" w:hAnsiTheme="majorBidi" w:cstheme="majorBidi"/>
          <w:noProof/>
        </w:rPr>
        <w:t>Julia (2016),</w:t>
      </w:r>
      <w:r w:rsidRPr="003D4A2D">
        <w:rPr>
          <w:rFonts w:asciiTheme="majorBidi" w:hAnsiTheme="majorBidi" w:cstheme="majorBidi"/>
        </w:rPr>
        <w:t xml:space="preserve"> reports that increased access to health care services and expenditure on health care, together with improved nutrition and increased cleanliness can improve household members' health status, especially children and mothers'. This may be shown in many diverse ways, including a reduction in maternal and child mortality and morbidity, and a reduction in the prevalence of underweight children and stunting. If cash transfers are also linked to complementary awareness and training services, such effects can be further enhanced. However, this is just but an assumption and it needs to be proven. Situations may differ depending on the kind of people involved.  </w:t>
      </w:r>
    </w:p>
    <w:p w14:paraId="27649EA1"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 xml:space="preserve">Cash transfers can impact on health in several ways: by covering costs directly associated with accessing health care (including transportation, medical fees and the opportunity costs of time) by </w:t>
      </w:r>
      <w:r w:rsidRPr="003D4A2D">
        <w:rPr>
          <w:rFonts w:asciiTheme="majorBidi" w:hAnsiTheme="majorBidi" w:cstheme="majorBidi"/>
        </w:rPr>
        <w:lastRenderedPageBreak/>
        <w:t xml:space="preserve">increasing quantity and quality of food consumed, and by incentivizing participation in preventative health care and health education when cash is conditioned </w:t>
      </w:r>
      <w:r w:rsidRPr="003D4A2D">
        <w:rPr>
          <w:rFonts w:asciiTheme="majorBidi" w:hAnsiTheme="majorBidi" w:cstheme="majorBidi"/>
          <w:noProof/>
        </w:rPr>
        <w:t>(Adato &amp; Basset, 2009)</w:t>
      </w:r>
      <w:r w:rsidRPr="003D4A2D">
        <w:rPr>
          <w:rFonts w:asciiTheme="majorBidi" w:hAnsiTheme="majorBidi" w:cstheme="majorBidi"/>
        </w:rPr>
        <w:t>.</w:t>
      </w:r>
    </w:p>
    <w:p w14:paraId="5A26607A" w14:textId="77777777" w:rsidR="0056421D" w:rsidRPr="003D4A2D" w:rsidRDefault="0056421D" w:rsidP="0056421D">
      <w:pPr>
        <w:autoSpaceDE w:val="0"/>
        <w:autoSpaceDN w:val="0"/>
        <w:adjustRightInd w:val="0"/>
        <w:spacing w:line="360" w:lineRule="auto"/>
        <w:jc w:val="both"/>
        <w:rPr>
          <w:rFonts w:asciiTheme="majorBidi" w:eastAsiaTheme="minorHAnsi" w:hAnsiTheme="majorBidi" w:cstheme="majorBidi"/>
        </w:rPr>
      </w:pPr>
      <w:r w:rsidRPr="003D4A2D">
        <w:rPr>
          <w:rFonts w:asciiTheme="majorBidi" w:eastAsiaTheme="minorHAnsi" w:hAnsiTheme="majorBidi" w:cstheme="majorBidi"/>
        </w:rPr>
        <w:t xml:space="preserve">There is evidence to show that receiving a cash transfer improves access to healthcare. In Zambia, for example, </w:t>
      </w:r>
      <w:r w:rsidRPr="003D4A2D">
        <w:rPr>
          <w:rFonts w:asciiTheme="majorBidi" w:eastAsiaTheme="minorHAnsi" w:hAnsiTheme="majorBidi" w:cstheme="majorBidi"/>
          <w:highlight w:val="yellow"/>
        </w:rPr>
        <w:t>incidence of illnesses reduced from 42.8% to 35%; and incidence of partial sightedness reduced from 7.2% to 3.3%, potentially due to the fact that beneficiary households could afford minor eye surgery (</w:t>
      </w:r>
      <w:r w:rsidRPr="003D4A2D">
        <w:rPr>
          <w:rFonts w:asciiTheme="majorBidi" w:eastAsiaTheme="minorHAnsi" w:hAnsiTheme="majorBidi" w:cstheme="majorBidi"/>
        </w:rPr>
        <w:t>MCDSS/GTZ, 2007).</w:t>
      </w:r>
    </w:p>
    <w:p w14:paraId="0D5007EF"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noProof/>
        </w:rPr>
        <w:t>Bailey and Hedlund  (2016)</w:t>
      </w:r>
      <w:r w:rsidRPr="003D4A2D">
        <w:rPr>
          <w:rFonts w:asciiTheme="majorBidi" w:hAnsiTheme="majorBidi" w:cstheme="majorBidi"/>
        </w:rPr>
        <w:t xml:space="preserve">, state that when households have more money, it is easier to take their children to health facilities for better treatment, spend time with their children and also invest in other productive activities. The cash transfer is likely to increase household expenditure on healthcare, as well as on soap and hygiene products. This could, in turn, reduce the incidence, duration or severity of the disease, and cash could be used directly to pay for health treatments. Improved health leads to higher productivity, which in turn affects other immediate determinants of malnutrition. </w:t>
      </w:r>
    </w:p>
    <w:p w14:paraId="524D069C" w14:textId="77777777" w:rsidR="0056421D" w:rsidRPr="003D4A2D" w:rsidRDefault="0056421D" w:rsidP="0056421D">
      <w:pPr>
        <w:spacing w:line="360" w:lineRule="auto"/>
        <w:jc w:val="both"/>
        <w:rPr>
          <w:rFonts w:asciiTheme="majorBidi" w:eastAsiaTheme="minorHAnsi" w:hAnsiTheme="majorBidi" w:cstheme="majorBidi"/>
          <w:b/>
        </w:rPr>
      </w:pPr>
      <w:r w:rsidRPr="003D4A2D">
        <w:rPr>
          <w:rFonts w:asciiTheme="majorBidi" w:eastAsiaTheme="minorHAnsi" w:hAnsiTheme="majorBidi" w:cstheme="majorBidi"/>
          <w:b/>
        </w:rPr>
        <w:t>2.2.1 Access to nutrition</w:t>
      </w:r>
    </w:p>
    <w:p w14:paraId="70035DA5" w14:textId="77777777" w:rsidR="0056421D" w:rsidRPr="003D4A2D" w:rsidRDefault="0056421D" w:rsidP="0056421D">
      <w:pPr>
        <w:autoSpaceDE w:val="0"/>
        <w:autoSpaceDN w:val="0"/>
        <w:adjustRightInd w:val="0"/>
        <w:spacing w:line="360" w:lineRule="auto"/>
        <w:jc w:val="both"/>
        <w:rPr>
          <w:rFonts w:asciiTheme="majorBidi" w:eastAsiaTheme="minorHAnsi" w:hAnsiTheme="majorBidi" w:cstheme="majorBidi"/>
        </w:rPr>
      </w:pPr>
      <w:r w:rsidRPr="003D4A2D">
        <w:rPr>
          <w:rFonts w:asciiTheme="majorBidi" w:eastAsiaTheme="minorHAnsi" w:hAnsiTheme="majorBidi" w:cstheme="majorBidi"/>
        </w:rPr>
        <w:t>At the level of the household, there is plentiful evidence to show that cash transfers improve food security and nutrition. Typically a large proportion of a cash transfer is spent on food: the evaluation of Malawi’s Food And Cash Transfers (FACT) showed that 75.5% of the transfer was typically spent on groceries (Devereux et al, 2006).</w:t>
      </w:r>
    </w:p>
    <w:p w14:paraId="4C2C6E03" w14:textId="77777777" w:rsidR="0056421D" w:rsidRPr="003D4A2D" w:rsidRDefault="0056421D" w:rsidP="0056421D">
      <w:pPr>
        <w:autoSpaceDE w:val="0"/>
        <w:autoSpaceDN w:val="0"/>
        <w:adjustRightInd w:val="0"/>
        <w:spacing w:line="360" w:lineRule="auto"/>
        <w:jc w:val="both"/>
        <w:rPr>
          <w:rFonts w:asciiTheme="majorBidi" w:hAnsiTheme="majorBidi" w:cstheme="majorBidi"/>
        </w:rPr>
      </w:pPr>
      <w:r w:rsidRPr="003D4A2D">
        <w:rPr>
          <w:rFonts w:asciiTheme="majorBidi" w:hAnsiTheme="majorBidi" w:cstheme="majorBidi"/>
        </w:rPr>
        <w:t>Bassett (2008) considers ways of improving CCT effectiveness as far as nutritional outcomes. She notes that good nutrition is achieved through a combination of assuring micronutrient intake (including iron, vitamin A, and iodine), exclusive breastfeeding for 6 months followed by appropriate complementary feeding up to the 24th month of age, and appropriate nutritional care of sick and malnourished children. Assuring good nutrition can be achieved through education, provision of supplements, and a reduction of the disease burden, and CCTs are in a good position to provide these services.</w:t>
      </w:r>
    </w:p>
    <w:p w14:paraId="5F8558A8"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 xml:space="preserve">Cash transfer contributes to increased household expenditure and it is believed to contribute to household food intake through increased expenditure on food, as well as stopping negative </w:t>
      </w:r>
      <w:r w:rsidRPr="003D4A2D">
        <w:rPr>
          <w:rFonts w:asciiTheme="majorBidi" w:hAnsiTheme="majorBidi" w:cstheme="majorBidi"/>
        </w:rPr>
        <w:lastRenderedPageBreak/>
        <w:t>responses to food insecurity, for example missing meals. This could include improved quality and/or quantity of food and more frequent nutritious meals. The cash received may be spent on seeds to grow more food, or a goat to provide milk which can be consumed or sold for additional income (ibid).</w:t>
      </w:r>
    </w:p>
    <w:p w14:paraId="19A710A2" w14:textId="77777777" w:rsidR="0056421D" w:rsidRPr="003D4A2D" w:rsidRDefault="0056421D" w:rsidP="0056421D">
      <w:pPr>
        <w:autoSpaceDE w:val="0"/>
        <w:autoSpaceDN w:val="0"/>
        <w:adjustRightInd w:val="0"/>
        <w:spacing w:line="360" w:lineRule="auto"/>
        <w:jc w:val="both"/>
        <w:rPr>
          <w:rFonts w:asciiTheme="majorBidi" w:eastAsiaTheme="minorHAnsi" w:hAnsiTheme="majorBidi" w:cstheme="majorBidi"/>
        </w:rPr>
      </w:pPr>
      <w:r w:rsidRPr="003D4A2D">
        <w:rPr>
          <w:rFonts w:asciiTheme="majorBidi" w:eastAsiaTheme="minorHAnsi" w:hAnsiTheme="majorBidi" w:cstheme="majorBidi"/>
        </w:rPr>
        <w:t>Social cash transfer plays an important role in increasing the volume of food available, cash transfers lead to an increase in the variety of foods consumed within the household: in Zambia 12% more households consumed proteins every day and 35% consumed oil every day if they received a transfer, compared with those households that didn’t (MCDSS/GTZ, 2007).</w:t>
      </w:r>
    </w:p>
    <w:p w14:paraId="3935C409" w14:textId="77777777" w:rsidR="0056421D" w:rsidRPr="003D4A2D" w:rsidRDefault="0056421D" w:rsidP="0056421D">
      <w:pPr>
        <w:autoSpaceDE w:val="0"/>
        <w:autoSpaceDN w:val="0"/>
        <w:adjustRightInd w:val="0"/>
        <w:spacing w:line="360" w:lineRule="auto"/>
        <w:jc w:val="both"/>
        <w:rPr>
          <w:rFonts w:asciiTheme="majorBidi" w:hAnsiTheme="majorBidi" w:cstheme="majorBidi"/>
        </w:rPr>
      </w:pPr>
    </w:p>
    <w:p w14:paraId="5EAE550D" w14:textId="77777777" w:rsidR="0056421D" w:rsidRPr="003D4A2D" w:rsidRDefault="0056421D" w:rsidP="0056421D">
      <w:pPr>
        <w:autoSpaceDE w:val="0"/>
        <w:autoSpaceDN w:val="0"/>
        <w:adjustRightInd w:val="0"/>
        <w:spacing w:line="360" w:lineRule="auto"/>
        <w:jc w:val="both"/>
        <w:rPr>
          <w:rFonts w:asciiTheme="majorBidi" w:eastAsiaTheme="minorHAnsi" w:hAnsiTheme="majorBidi" w:cstheme="majorBidi"/>
        </w:rPr>
      </w:pPr>
    </w:p>
    <w:p w14:paraId="6101AE02" w14:textId="77777777" w:rsidR="0056421D" w:rsidRPr="003D4A2D" w:rsidRDefault="0056421D" w:rsidP="0056421D">
      <w:pPr>
        <w:spacing w:line="360" w:lineRule="auto"/>
        <w:jc w:val="both"/>
        <w:rPr>
          <w:rFonts w:asciiTheme="majorBidi" w:eastAsiaTheme="minorHAnsi" w:hAnsiTheme="majorBidi" w:cstheme="majorBidi"/>
          <w:b/>
        </w:rPr>
      </w:pPr>
      <w:r w:rsidRPr="003D4A2D">
        <w:rPr>
          <w:rFonts w:asciiTheme="majorBidi" w:eastAsiaTheme="minorHAnsi" w:hAnsiTheme="majorBidi" w:cstheme="majorBidi"/>
          <w:b/>
        </w:rPr>
        <w:t>2.2.3 Access to education</w:t>
      </w:r>
    </w:p>
    <w:p w14:paraId="187D7E36" w14:textId="77777777" w:rsidR="0056421D" w:rsidRPr="003D4A2D" w:rsidRDefault="0056421D" w:rsidP="0056421D">
      <w:pPr>
        <w:autoSpaceDE w:val="0"/>
        <w:autoSpaceDN w:val="0"/>
        <w:adjustRightInd w:val="0"/>
        <w:spacing w:line="360" w:lineRule="auto"/>
        <w:jc w:val="both"/>
        <w:rPr>
          <w:rFonts w:asciiTheme="majorBidi" w:eastAsiaTheme="minorHAnsi" w:hAnsiTheme="majorBidi" w:cstheme="majorBidi"/>
        </w:rPr>
      </w:pPr>
      <w:r w:rsidRPr="003D4A2D">
        <w:rPr>
          <w:rFonts w:asciiTheme="majorBidi" w:eastAsiaTheme="minorHAnsi" w:hAnsiTheme="majorBidi" w:cstheme="majorBidi"/>
        </w:rPr>
        <w:t xml:space="preserve">Education is accepted as a critical means of reducing inter-generational poverty and promoting development, but access to it is often impeded by cost. </w:t>
      </w:r>
      <w:r w:rsidRPr="003D4A2D">
        <w:rPr>
          <w:rFonts w:asciiTheme="majorBidi" w:hAnsiTheme="majorBidi" w:cstheme="majorBidi"/>
        </w:rPr>
        <w:t>The main mechanism through which cash transfers are thought to increase access to education in the short term is by removing the financial barriers to education</w:t>
      </w:r>
      <w:r w:rsidRPr="003D4A2D">
        <w:rPr>
          <w:rFonts w:asciiTheme="majorBidi" w:hAnsiTheme="majorBidi" w:cstheme="majorBidi"/>
          <w:noProof/>
        </w:rPr>
        <w:t xml:space="preserve"> (Julia , et al., 2016)</w:t>
      </w:r>
      <w:r w:rsidRPr="003D4A2D">
        <w:rPr>
          <w:rFonts w:asciiTheme="majorBidi" w:hAnsiTheme="majorBidi" w:cstheme="majorBidi"/>
        </w:rPr>
        <w:t>. This helps families to have additional funds available for the household, increase its overall household income to cover the direct (fees, uniforms, school materials, etc.) and indirect (travel costs.) costs associated with school participation. The introduction of additional cash may also reduce the burden on children to contribute to household income (child labor) thus reducing drop-out and increasing enrolment</w:t>
      </w:r>
      <w:r w:rsidRPr="003D4A2D">
        <w:rPr>
          <w:rFonts w:asciiTheme="majorBidi" w:hAnsiTheme="majorBidi" w:cstheme="majorBidi"/>
          <w:noProof/>
        </w:rPr>
        <w:t xml:space="preserve"> (ibid)</w:t>
      </w:r>
      <w:r w:rsidRPr="003D4A2D">
        <w:rPr>
          <w:rFonts w:asciiTheme="majorBidi" w:hAnsiTheme="majorBidi" w:cstheme="majorBidi"/>
        </w:rPr>
        <w:t xml:space="preserve">. Therefore, </w:t>
      </w:r>
      <w:r w:rsidRPr="003D4A2D">
        <w:rPr>
          <w:rFonts w:asciiTheme="majorBidi" w:eastAsiaTheme="minorHAnsi" w:hAnsiTheme="majorBidi" w:cstheme="majorBidi"/>
        </w:rPr>
        <w:t>reducing child labor is a goal of cash transfer programs because work may be physically or</w:t>
      </w:r>
      <w:r w:rsidRPr="003D4A2D">
        <w:rPr>
          <w:rFonts w:asciiTheme="majorBidi" w:hAnsiTheme="majorBidi" w:cstheme="majorBidi"/>
        </w:rPr>
        <w:t xml:space="preserve"> </w:t>
      </w:r>
      <w:r w:rsidRPr="003D4A2D">
        <w:rPr>
          <w:rFonts w:asciiTheme="majorBidi" w:eastAsiaTheme="minorHAnsi" w:hAnsiTheme="majorBidi" w:cstheme="majorBidi"/>
        </w:rPr>
        <w:t>mentally harmful, may interfere with schooling, and can undermine educational attainment and future earnings (Fiszbein et al. 2009).  Therefore Provision of cash increases enrollment rates: Zambia’s Social Cash Transfer increased school enrollment rates by 3% to 79.2%, and 50% of youth who were not in school at the time of the baseline study were enrolled by the time of the evaluation (MCDSS/GTZ, 2007).</w:t>
      </w:r>
    </w:p>
    <w:p w14:paraId="215F9E48"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 xml:space="preserve">Adato &amp; Basset  (2009), noted that cash transfers plays an important role in ensuring that children have access to education and are well nourished rather than children being involved in child labor. However despite different authors praising the cash transfers as being helpful in children’s </w:t>
      </w:r>
      <w:r w:rsidRPr="003D4A2D">
        <w:rPr>
          <w:rFonts w:asciiTheme="majorBidi" w:hAnsiTheme="majorBidi" w:cstheme="majorBidi"/>
        </w:rPr>
        <w:lastRenderedPageBreak/>
        <w:t xml:space="preserve">education, many children from vulnerable groups are left unrecognized in accessing the social cash transfers. </w:t>
      </w:r>
    </w:p>
    <w:p w14:paraId="6C4800A0" w14:textId="77777777" w:rsidR="0056421D" w:rsidRPr="003D4A2D" w:rsidRDefault="0056421D" w:rsidP="0056421D">
      <w:pPr>
        <w:spacing w:before="240" w:after="240" w:line="360" w:lineRule="auto"/>
        <w:jc w:val="both"/>
        <w:rPr>
          <w:rFonts w:asciiTheme="majorBidi" w:hAnsiTheme="majorBidi" w:cstheme="majorBidi"/>
          <w:b/>
          <w:bCs/>
        </w:rPr>
      </w:pPr>
      <w:r w:rsidRPr="003D4A2D">
        <w:rPr>
          <w:rFonts w:asciiTheme="majorBidi" w:hAnsiTheme="majorBidi" w:cstheme="majorBidi"/>
          <w:b/>
          <w:bCs/>
        </w:rPr>
        <w:t>Utilization of SCT</w:t>
      </w:r>
    </w:p>
    <w:p w14:paraId="214CFD7A"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 xml:space="preserve">Social cash transfer promote self-esteem, status and empowerment amongst vulnerable people, enabling them to be active members of their households and communities, rather than burdens. The recipients of such transfers are typically vulnerable groups of the population who are dependent, in various ways, on their children to provide for them. </w:t>
      </w:r>
    </w:p>
    <w:p w14:paraId="21A4F4D5"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Since 2014, the selection process has been changed. Pedro and Laura(2018) have reviewed that a household poverty level is no longer decided by the community workers or the social assistants. Presently families have been ranked according to poverty scores based on the data which they collect on their social-demographic characteristics and living conditions.</w:t>
      </w:r>
    </w:p>
    <w:p w14:paraId="50515C1B"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 xml:space="preserve">The payments </w:t>
      </w:r>
    </w:p>
    <w:p w14:paraId="5C4751A5" w14:textId="77777777" w:rsidR="0056421D" w:rsidRPr="003D4A2D" w:rsidRDefault="0056421D" w:rsidP="0056421D">
      <w:pPr>
        <w:spacing w:before="240" w:after="240" w:line="360" w:lineRule="auto"/>
        <w:jc w:val="both"/>
        <w:rPr>
          <w:rFonts w:asciiTheme="majorBidi" w:hAnsiTheme="majorBidi" w:cstheme="majorBidi"/>
        </w:rPr>
      </w:pPr>
    </w:p>
    <w:p w14:paraId="37141EFA" w14:textId="77777777" w:rsidR="0056421D" w:rsidRPr="003D4A2D" w:rsidRDefault="0056421D" w:rsidP="0056421D">
      <w:pPr>
        <w:pStyle w:val="Heading2"/>
        <w:spacing w:line="360" w:lineRule="auto"/>
        <w:jc w:val="both"/>
        <w:rPr>
          <w:rFonts w:asciiTheme="majorBidi" w:hAnsiTheme="majorBidi" w:cstheme="majorBidi"/>
          <w:sz w:val="24"/>
          <w:szCs w:val="24"/>
        </w:rPr>
      </w:pPr>
      <w:bookmarkStart w:id="13" w:name="_Toc27733350"/>
      <w:r w:rsidRPr="003D4A2D">
        <w:rPr>
          <w:rFonts w:asciiTheme="majorBidi" w:hAnsiTheme="majorBidi" w:cstheme="majorBidi"/>
          <w:sz w:val="24"/>
          <w:szCs w:val="24"/>
        </w:rPr>
        <w:t xml:space="preserve">2.4 </w:t>
      </w:r>
      <w:bookmarkEnd w:id="13"/>
      <w:r w:rsidRPr="003D4A2D">
        <w:rPr>
          <w:rFonts w:asciiTheme="majorBidi" w:hAnsiTheme="majorBidi" w:cstheme="majorBidi"/>
          <w:sz w:val="24"/>
          <w:szCs w:val="24"/>
        </w:rPr>
        <w:t>Related studies on SCT</w:t>
      </w:r>
    </w:p>
    <w:p w14:paraId="19F53636" w14:textId="77777777" w:rsidR="0056421D" w:rsidRPr="003D4A2D" w:rsidRDefault="0056421D" w:rsidP="0056421D">
      <w:pPr>
        <w:spacing w:line="360" w:lineRule="auto"/>
        <w:jc w:val="both"/>
        <w:rPr>
          <w:rFonts w:asciiTheme="majorBidi" w:hAnsiTheme="majorBidi" w:cstheme="majorBidi"/>
        </w:rPr>
      </w:pPr>
    </w:p>
    <w:p w14:paraId="6F2D83D7" w14:textId="77777777" w:rsidR="0056421D" w:rsidRPr="003D4A2D" w:rsidRDefault="0056421D" w:rsidP="0056421D">
      <w:pPr>
        <w:autoSpaceDE w:val="0"/>
        <w:autoSpaceDN w:val="0"/>
        <w:adjustRightInd w:val="0"/>
        <w:spacing w:line="360" w:lineRule="auto"/>
        <w:jc w:val="both"/>
        <w:rPr>
          <w:rFonts w:asciiTheme="majorBidi" w:eastAsiaTheme="minorHAnsi" w:hAnsiTheme="majorBidi" w:cstheme="majorBidi"/>
        </w:rPr>
      </w:pPr>
      <w:r w:rsidRPr="003D4A2D">
        <w:rPr>
          <w:rFonts w:asciiTheme="majorBidi" w:eastAsiaTheme="minorHAnsi" w:hAnsiTheme="majorBidi" w:cstheme="majorBidi"/>
        </w:rPr>
        <w:t>Social cash transfer programs aims at providing basic social protection to those sections of the population who, for reasons beyond their control, are not able to provide for themselves</w:t>
      </w:r>
    </w:p>
    <w:p w14:paraId="4027C139" w14:textId="77777777" w:rsidR="0056421D" w:rsidRPr="003D4A2D" w:rsidRDefault="0056421D" w:rsidP="0056421D">
      <w:pPr>
        <w:autoSpaceDE w:val="0"/>
        <w:autoSpaceDN w:val="0"/>
        <w:adjustRightInd w:val="0"/>
        <w:spacing w:line="360" w:lineRule="auto"/>
        <w:jc w:val="both"/>
        <w:rPr>
          <w:rFonts w:asciiTheme="majorBidi" w:eastAsiaTheme="minorHAnsi" w:hAnsiTheme="majorBidi" w:cstheme="majorBidi"/>
        </w:rPr>
      </w:pPr>
      <w:r w:rsidRPr="003D4A2D">
        <w:rPr>
          <w:rFonts w:asciiTheme="majorBidi" w:eastAsiaTheme="minorHAnsi" w:hAnsiTheme="majorBidi" w:cstheme="majorBidi"/>
        </w:rPr>
        <w:t>(Schubert, 2005). People are in need of social protection. Many elderly, widows, children, disabled or chronically ill headed households are labor constrained due to their limited</w:t>
      </w:r>
    </w:p>
    <w:p w14:paraId="502C73C2" w14:textId="77777777" w:rsidR="0056421D" w:rsidRPr="003D4A2D" w:rsidRDefault="0056421D" w:rsidP="0056421D">
      <w:pPr>
        <w:autoSpaceDE w:val="0"/>
        <w:autoSpaceDN w:val="0"/>
        <w:adjustRightInd w:val="0"/>
        <w:spacing w:line="360" w:lineRule="auto"/>
        <w:jc w:val="both"/>
        <w:rPr>
          <w:rFonts w:asciiTheme="majorBidi" w:eastAsiaTheme="minorHAnsi" w:hAnsiTheme="majorBidi" w:cstheme="majorBidi"/>
        </w:rPr>
      </w:pPr>
      <w:r w:rsidRPr="003D4A2D">
        <w:rPr>
          <w:rFonts w:asciiTheme="majorBidi" w:eastAsiaTheme="minorHAnsi" w:hAnsiTheme="majorBidi" w:cstheme="majorBidi"/>
        </w:rPr>
        <w:t>Self-help capacity, these households cannot access any of the labour-based poverty reduction</w:t>
      </w:r>
    </w:p>
    <w:p w14:paraId="5461C154" w14:textId="77777777" w:rsidR="0056421D" w:rsidRPr="003D4A2D" w:rsidRDefault="0056421D" w:rsidP="0056421D">
      <w:pPr>
        <w:spacing w:line="360" w:lineRule="auto"/>
        <w:jc w:val="both"/>
        <w:rPr>
          <w:rFonts w:asciiTheme="majorBidi" w:eastAsiaTheme="minorHAnsi" w:hAnsiTheme="majorBidi" w:cstheme="majorBidi"/>
        </w:rPr>
      </w:pPr>
      <w:r w:rsidRPr="003D4A2D">
        <w:rPr>
          <w:rFonts w:asciiTheme="majorBidi" w:eastAsiaTheme="minorHAnsi" w:hAnsiTheme="majorBidi" w:cstheme="majorBidi"/>
        </w:rPr>
        <w:t xml:space="preserve">Programs offered by governments. </w:t>
      </w:r>
    </w:p>
    <w:p w14:paraId="454283EA" w14:textId="77777777" w:rsidR="0056421D" w:rsidRPr="003D4A2D" w:rsidRDefault="0056421D" w:rsidP="0056421D">
      <w:pPr>
        <w:spacing w:line="360" w:lineRule="auto"/>
        <w:jc w:val="both"/>
        <w:rPr>
          <w:rFonts w:asciiTheme="majorBidi" w:hAnsiTheme="majorBidi" w:cstheme="majorBidi"/>
        </w:rPr>
      </w:pPr>
      <w:r w:rsidRPr="003D4A2D">
        <w:rPr>
          <w:rFonts w:asciiTheme="majorBidi" w:eastAsiaTheme="minorHAnsi" w:hAnsiTheme="majorBidi" w:cstheme="majorBidi"/>
        </w:rPr>
        <w:t xml:space="preserve">Studies done in three different countries of the world has different findings. </w:t>
      </w:r>
      <w:r w:rsidRPr="003D4A2D">
        <w:rPr>
          <w:rFonts w:asciiTheme="majorBidi" w:hAnsiTheme="majorBidi" w:cstheme="majorBidi"/>
        </w:rPr>
        <w:t xml:space="preserve">No transfer –cash, vouchers or in-kind aid –is universally more efficient than another. In Ethiopia, cash is cheaper to deliver than in-kind aid; in Lebanon, e-vouchers are less expensive than cash to deliver but their efficiency gains are offset by transaction costs paid by retailers and higher prices paid by beneficiaries; in the Philippines, there is insufficient data to make a conclusion on the efficiency </w:t>
      </w:r>
      <w:r w:rsidRPr="003D4A2D">
        <w:rPr>
          <w:rFonts w:asciiTheme="majorBidi" w:hAnsiTheme="majorBidi" w:cstheme="majorBidi"/>
        </w:rPr>
        <w:lastRenderedPageBreak/>
        <w:t>of cash compared to in-kind transfers ( Courtenary et al,2015). However in the case of Africa a study done in Maradi region ,Niger by Fenn et al (2014) in their  study showed that the living standards of ‘poor’ and ‘very poor’ households improved, as indicated by a reduction in poverty-related indicators and an improvement in household food security. Lesotho has also benefited from the social protection through pensions. In Lesotho the number of old age pensioners reporting that they never went hungry increased from 19% before the pension to 48% after it was introduced (Croome and Nyanguru, 2007) .</w:t>
      </w:r>
    </w:p>
    <w:p w14:paraId="23CB7E07" w14:textId="77777777" w:rsidR="0056421D" w:rsidRPr="003D4A2D" w:rsidRDefault="0056421D" w:rsidP="0056421D">
      <w:pPr>
        <w:spacing w:line="360" w:lineRule="auto"/>
        <w:jc w:val="both"/>
        <w:rPr>
          <w:rFonts w:asciiTheme="majorBidi" w:hAnsiTheme="majorBidi" w:cstheme="majorBidi"/>
        </w:rPr>
      </w:pPr>
      <w:r w:rsidRPr="003D4A2D">
        <w:rPr>
          <w:rFonts w:asciiTheme="majorBidi" w:hAnsiTheme="majorBidi" w:cstheme="majorBidi"/>
        </w:rPr>
        <w:t xml:space="preserve">The study which was done in the Kalomo Social Cash Transfer Scheme in Zambia recorded that 29% of transferred income was invested, either in purchases of livestock, farming inputs, or informal enterprise </w:t>
      </w:r>
      <w:r w:rsidRPr="003D4A2D">
        <w:rPr>
          <w:rFonts w:asciiTheme="majorBidi" w:hAnsiTheme="majorBidi" w:cstheme="majorBidi"/>
          <w:noProof/>
        </w:rPr>
        <w:t>(ibid)</w:t>
      </w:r>
      <w:r w:rsidRPr="003D4A2D">
        <w:rPr>
          <w:rFonts w:asciiTheme="majorBidi" w:hAnsiTheme="majorBidi" w:cstheme="majorBidi"/>
        </w:rPr>
        <w:t xml:space="preserve">. The study also targeted households and not individuals while the targeting was influenced by donors. The study further showed that asset ownership among recipients developed positively from 4.2 assets at baseline to 5.2 at evaluation. The increase of ownership of small livestock was particularly noteworthy: seven times as many households owned goats, and the ownership of chickens increased by 15 percentage points. 71% of all households indicated that they had invested part of the cash, and 52% of them indicated that they had generated extra income </w:t>
      </w:r>
      <w:r w:rsidRPr="003D4A2D">
        <w:rPr>
          <w:rFonts w:asciiTheme="majorBidi" w:hAnsiTheme="majorBidi" w:cstheme="majorBidi"/>
          <w:noProof/>
        </w:rPr>
        <w:t>(MCDSS/GTZ, 2007)</w:t>
      </w:r>
      <w:r w:rsidRPr="003D4A2D">
        <w:rPr>
          <w:rFonts w:asciiTheme="majorBidi" w:hAnsiTheme="majorBidi" w:cstheme="majorBidi"/>
        </w:rPr>
        <w:t>. Asset ownership may differ as people prioritize different things. This study intends to incorporate individual targeting, destitute and incapacitated/labour-constrained households as well as poor elderly people with the aim of yielding a more comprehensive overview of the community of Kazimule.</w:t>
      </w:r>
    </w:p>
    <w:p w14:paraId="50AE9A19"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 xml:space="preserve">Zambia's Social Cash Transfer increased school enrollment rates by 3% to 79.2%, and 50% of youth who were not in school at the time of the baseline study were enrolled by the time of the evaluation (ibid). Social Cash Transfer may play an important role in increasing children enrollment in schools but is this the case with all the districts? The results may differ from place to place and this study seeks to find out if beneficiaries have been able to enroll their children in school because of the cash transfer. </w:t>
      </w:r>
    </w:p>
    <w:p w14:paraId="555A9CD4"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 xml:space="preserve">Zambian cash transfer recipients consumed more protein, fats, fruits and vegetables, and fewer “inferior” foods associated with coping strategies used during food shortages (MCDSS/GTZ, </w:t>
      </w:r>
      <w:hyperlink r:id="rId14" w:history="1">
        <w:r w:rsidRPr="003D4A2D">
          <w:rPr>
            <w:rFonts w:asciiTheme="majorBidi" w:hAnsiTheme="majorBidi" w:cstheme="majorBidi"/>
          </w:rPr>
          <w:t>2006</w:t>
        </w:r>
      </w:hyperlink>
      <w:r w:rsidRPr="003D4A2D">
        <w:rPr>
          <w:rFonts w:asciiTheme="majorBidi" w:hAnsiTheme="majorBidi" w:cstheme="majorBidi"/>
        </w:rPr>
        <w:t>)</w:t>
      </w:r>
    </w:p>
    <w:p w14:paraId="103F5280" w14:textId="77777777" w:rsidR="0056421D" w:rsidRPr="003D4A2D" w:rsidRDefault="0056421D" w:rsidP="0056421D">
      <w:pPr>
        <w:autoSpaceDE w:val="0"/>
        <w:autoSpaceDN w:val="0"/>
        <w:adjustRightInd w:val="0"/>
        <w:spacing w:line="360" w:lineRule="auto"/>
        <w:jc w:val="both"/>
        <w:rPr>
          <w:rFonts w:asciiTheme="majorBidi" w:eastAsiaTheme="minorHAnsi" w:hAnsiTheme="majorBidi" w:cstheme="majorBidi"/>
        </w:rPr>
      </w:pPr>
      <w:r w:rsidRPr="003D4A2D">
        <w:rPr>
          <w:rFonts w:asciiTheme="majorBidi" w:hAnsiTheme="majorBidi" w:cstheme="majorBidi"/>
        </w:rPr>
        <w:lastRenderedPageBreak/>
        <w:t>David et al, (</w:t>
      </w:r>
      <w:r w:rsidRPr="003D4A2D">
        <w:rPr>
          <w:rFonts w:asciiTheme="majorBidi" w:hAnsiTheme="majorBidi" w:cstheme="majorBidi"/>
          <w:noProof/>
        </w:rPr>
        <w:t>2014)</w:t>
      </w:r>
      <w:r w:rsidRPr="003D4A2D">
        <w:rPr>
          <w:rFonts w:asciiTheme="majorBidi" w:hAnsiTheme="majorBidi" w:cstheme="majorBidi"/>
        </w:rPr>
        <w:t xml:space="preserve"> describes the Child Grant Program under the Government of Zambia has the largest social protection programs. The program provides a monthly cash payment of 60 kwacha (US$12) to very poor households with children under five years old. In 2010 the government of Zambia started to roll out the Child Grant Program which started in three districts (Kaputa, Shang’ombo and Kalabo targeting households with children under five years </w:t>
      </w:r>
      <w:r w:rsidRPr="003D4A2D">
        <w:rPr>
          <w:rFonts w:asciiTheme="majorBidi" w:eastAsiaTheme="minorHAnsi" w:hAnsiTheme="majorBidi" w:cstheme="majorBidi"/>
        </w:rPr>
        <w:t>to reduce extreme poverty and the intergenerational transfer of poverty (ibid).</w:t>
      </w:r>
    </w:p>
    <w:p w14:paraId="684CB809" w14:textId="77777777" w:rsidR="0056421D" w:rsidRPr="003D4A2D" w:rsidRDefault="0056421D" w:rsidP="0056421D">
      <w:pPr>
        <w:pStyle w:val="Heading2"/>
        <w:spacing w:line="360" w:lineRule="auto"/>
        <w:jc w:val="both"/>
        <w:rPr>
          <w:rFonts w:asciiTheme="majorBidi" w:hAnsiTheme="majorBidi" w:cstheme="majorBidi"/>
          <w:sz w:val="24"/>
          <w:szCs w:val="24"/>
        </w:rPr>
      </w:pPr>
      <w:r w:rsidRPr="003D4A2D">
        <w:rPr>
          <w:rFonts w:asciiTheme="majorBidi" w:hAnsiTheme="majorBidi" w:cstheme="majorBidi"/>
          <w:bCs w:val="0"/>
          <w:iCs w:val="0"/>
          <w:sz w:val="24"/>
          <w:szCs w:val="24"/>
        </w:rPr>
        <w:t xml:space="preserve">2.5 THEORETICAL FRAMEWORK </w:t>
      </w:r>
    </w:p>
    <w:p w14:paraId="623D32AB" w14:textId="77777777" w:rsidR="0056421D" w:rsidRPr="003D4A2D" w:rsidRDefault="0056421D" w:rsidP="0056421D">
      <w:pPr>
        <w:autoSpaceDE w:val="0"/>
        <w:autoSpaceDN w:val="0"/>
        <w:adjustRightInd w:val="0"/>
        <w:spacing w:line="360" w:lineRule="auto"/>
        <w:jc w:val="both"/>
        <w:rPr>
          <w:rFonts w:asciiTheme="majorBidi" w:eastAsiaTheme="minorHAnsi" w:hAnsiTheme="majorBidi" w:cstheme="majorBidi"/>
        </w:rPr>
      </w:pPr>
      <w:r w:rsidRPr="003D4A2D">
        <w:rPr>
          <w:rFonts w:asciiTheme="majorBidi" w:eastAsiaTheme="minorHAnsi" w:hAnsiTheme="majorBidi" w:cstheme="majorBidi"/>
        </w:rPr>
        <w:t>This study will use the Social protection concept and human capital theory to underscore the nuances of how SCTs within poverty reduction and livelihood interventions.</w:t>
      </w:r>
    </w:p>
    <w:p w14:paraId="60CDBE8F" w14:textId="77777777" w:rsidR="0056421D" w:rsidRPr="003D4A2D" w:rsidRDefault="0056421D" w:rsidP="0056421D">
      <w:pPr>
        <w:autoSpaceDE w:val="0"/>
        <w:autoSpaceDN w:val="0"/>
        <w:adjustRightInd w:val="0"/>
        <w:spacing w:line="360" w:lineRule="auto"/>
        <w:jc w:val="both"/>
        <w:rPr>
          <w:rFonts w:asciiTheme="majorBidi" w:hAnsiTheme="majorBidi" w:cstheme="majorBidi"/>
          <w:b/>
        </w:rPr>
      </w:pPr>
      <w:r w:rsidRPr="003D4A2D">
        <w:rPr>
          <w:rFonts w:asciiTheme="majorBidi" w:hAnsiTheme="majorBidi" w:cstheme="majorBidi"/>
          <w:b/>
        </w:rPr>
        <w:t xml:space="preserve">2.5.1 Social Protection: </w:t>
      </w:r>
    </w:p>
    <w:p w14:paraId="50145821"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 xml:space="preserve">Social protection is a vague concept that is often overlooked due to its broad nature and relatively undefined boundaries. At its foundation, social protection consists of interventions designed to provide support and assistance to prevent vulnerability in certain populations. Vulnerability, in this context, refers to how likely one is to be poor in the future </w:t>
      </w:r>
      <w:r w:rsidRPr="003D4A2D">
        <w:rPr>
          <w:rFonts w:asciiTheme="majorBidi" w:hAnsiTheme="majorBidi" w:cstheme="majorBidi"/>
          <w:noProof/>
        </w:rPr>
        <w:t>(Barrientos, et al., 2005)</w:t>
      </w:r>
      <w:r w:rsidRPr="003D4A2D">
        <w:rPr>
          <w:rFonts w:asciiTheme="majorBidi" w:hAnsiTheme="majorBidi" w:cstheme="majorBidi"/>
        </w:rPr>
        <w:t xml:space="preserve">. However, vulnerability in the context of social protection is multidimensional, engendered by factors of income, consumption, assets, susceptibility to risk and circumstance </w:t>
      </w:r>
      <w:sdt>
        <w:sdtPr>
          <w:rPr>
            <w:rFonts w:asciiTheme="majorBidi" w:hAnsiTheme="majorBidi" w:cstheme="majorBidi"/>
          </w:rPr>
          <w:id w:val="1287693800"/>
          <w:citation/>
        </w:sdtPr>
        <w:sdtEndPr/>
        <w:sdtContent>
          <w:r w:rsidRPr="003D4A2D">
            <w:rPr>
              <w:rFonts w:asciiTheme="majorBidi" w:hAnsiTheme="majorBidi" w:cstheme="majorBidi"/>
            </w:rPr>
            <w:fldChar w:fldCharType="begin"/>
          </w:r>
          <w:r w:rsidRPr="003D4A2D">
            <w:rPr>
              <w:rFonts w:asciiTheme="majorBidi" w:hAnsiTheme="majorBidi" w:cstheme="majorBidi"/>
            </w:rPr>
            <w:instrText xml:space="preserve"> CITATION Seb07 \l 1033 </w:instrText>
          </w:r>
          <w:r w:rsidRPr="003D4A2D">
            <w:rPr>
              <w:rFonts w:asciiTheme="majorBidi" w:hAnsiTheme="majorBidi" w:cstheme="majorBidi"/>
            </w:rPr>
            <w:fldChar w:fldCharType="separate"/>
          </w:r>
          <w:r w:rsidRPr="003D4A2D">
            <w:rPr>
              <w:rFonts w:asciiTheme="majorBidi" w:hAnsiTheme="majorBidi" w:cstheme="majorBidi"/>
              <w:noProof/>
            </w:rPr>
            <w:t>(Sebates-Wheeler &amp; Devereux, 2007)</w:t>
          </w:r>
          <w:r w:rsidRPr="003D4A2D">
            <w:rPr>
              <w:rFonts w:asciiTheme="majorBidi" w:hAnsiTheme="majorBidi" w:cstheme="majorBidi"/>
            </w:rPr>
            <w:fldChar w:fldCharType="end"/>
          </w:r>
        </w:sdtContent>
      </w:sdt>
      <w:r w:rsidRPr="003D4A2D">
        <w:rPr>
          <w:rFonts w:asciiTheme="majorBidi" w:hAnsiTheme="majorBidi" w:cstheme="majorBidi"/>
        </w:rPr>
        <w:t>. Conventional ideas about social protection concern protective interventions to alleviate economic risks associated with vulnerability. Limiting social protection to a mere transfer to needy and vulnerable individuals provides a precise picture of the scope of benefits</w:t>
      </w:r>
      <w:sdt>
        <w:sdtPr>
          <w:rPr>
            <w:rFonts w:asciiTheme="majorBidi" w:hAnsiTheme="majorBidi" w:cstheme="majorBidi"/>
          </w:rPr>
          <w:id w:val="103464526"/>
          <w:citation/>
        </w:sdtPr>
        <w:sdtEndPr/>
        <w:sdtContent>
          <w:r w:rsidRPr="003D4A2D">
            <w:rPr>
              <w:rFonts w:asciiTheme="majorBidi" w:hAnsiTheme="majorBidi" w:cstheme="majorBidi"/>
            </w:rPr>
            <w:fldChar w:fldCharType="begin"/>
          </w:r>
          <w:r w:rsidRPr="003D4A2D">
            <w:rPr>
              <w:rFonts w:asciiTheme="majorBidi" w:hAnsiTheme="majorBidi" w:cstheme="majorBidi"/>
            </w:rPr>
            <w:instrText xml:space="preserve"> CITATION Kum13 \l 1033 </w:instrText>
          </w:r>
          <w:r w:rsidRPr="003D4A2D">
            <w:rPr>
              <w:rFonts w:asciiTheme="majorBidi" w:hAnsiTheme="majorBidi" w:cstheme="majorBidi"/>
            </w:rPr>
            <w:fldChar w:fldCharType="separate"/>
          </w:r>
          <w:r w:rsidRPr="003D4A2D">
            <w:rPr>
              <w:rFonts w:asciiTheme="majorBidi" w:hAnsiTheme="majorBidi" w:cstheme="majorBidi"/>
              <w:noProof/>
            </w:rPr>
            <w:t xml:space="preserve"> (Kumitze, 2013)</w:t>
          </w:r>
          <w:r w:rsidRPr="003D4A2D">
            <w:rPr>
              <w:rFonts w:asciiTheme="majorBidi" w:hAnsiTheme="majorBidi" w:cstheme="majorBidi"/>
            </w:rPr>
            <w:fldChar w:fldCharType="end"/>
          </w:r>
        </w:sdtContent>
      </w:sdt>
      <w:r w:rsidRPr="003D4A2D">
        <w:rPr>
          <w:rFonts w:asciiTheme="majorBidi" w:hAnsiTheme="majorBidi" w:cstheme="majorBidi"/>
        </w:rPr>
        <w:t xml:space="preserve">. </w:t>
      </w:r>
    </w:p>
    <w:p w14:paraId="3785BE35"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 xml:space="preserve">However, providing supplemental income does not address social and structural causes of poverty contributing to limited long-term poverty impact. </w:t>
      </w:r>
      <w:r w:rsidRPr="003D4A2D">
        <w:rPr>
          <w:rFonts w:asciiTheme="majorBidi" w:hAnsiTheme="majorBidi" w:cstheme="majorBidi"/>
          <w:noProof/>
        </w:rPr>
        <w:t>Sebates-Wheeler &amp; Devereux, (2007)</w:t>
      </w:r>
      <w:r w:rsidRPr="003D4A2D">
        <w:rPr>
          <w:rFonts w:asciiTheme="majorBidi" w:hAnsiTheme="majorBidi" w:cstheme="majorBidi"/>
        </w:rPr>
        <w:t xml:space="preserve"> highlights the need to recognize the social dimensions of poverty beyond economic risk. Their transformative approach defines social protection as “all initiatives that transfer income or assets to the poor, protect the vulnerable against livelihood risks and enhance the social status and rights of the marginalized”. These initiatives are designed with the overarching objective of inclusive economic growth to mitigate economic and social vulnerability. Their inclusion of both economic and social </w:t>
      </w:r>
      <w:r w:rsidRPr="003D4A2D">
        <w:rPr>
          <w:rFonts w:asciiTheme="majorBidi" w:hAnsiTheme="majorBidi" w:cstheme="majorBidi"/>
        </w:rPr>
        <w:lastRenderedPageBreak/>
        <w:t xml:space="preserve">dimensions of poverty promote pro-poor growth designed to integrate the poor into productive society. </w:t>
      </w:r>
    </w:p>
    <w:p w14:paraId="20DED764"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This multidimensional approach to poverty reduction works to address the root causes of intergenerational transfer of poverty by reducing vulnerability while empowering individuals through building human capital. In UNICEF’s strategic plan (2014-2017), social protection falls under the social inclusion outcome area</w:t>
      </w:r>
      <w:sdt>
        <w:sdtPr>
          <w:rPr>
            <w:rFonts w:asciiTheme="majorBidi" w:hAnsiTheme="majorBidi" w:cstheme="majorBidi"/>
          </w:rPr>
          <w:id w:val="237757951"/>
          <w:citation/>
        </w:sdtPr>
        <w:sdtEndPr/>
        <w:sdtContent>
          <w:r w:rsidRPr="003D4A2D">
            <w:rPr>
              <w:rFonts w:asciiTheme="majorBidi" w:hAnsiTheme="majorBidi" w:cstheme="majorBidi"/>
            </w:rPr>
            <w:fldChar w:fldCharType="begin"/>
          </w:r>
          <w:r w:rsidRPr="003D4A2D">
            <w:rPr>
              <w:rFonts w:asciiTheme="majorBidi" w:hAnsiTheme="majorBidi" w:cstheme="majorBidi"/>
            </w:rPr>
            <w:instrText xml:space="preserve"> CITATION UNI15 \l 1033 </w:instrText>
          </w:r>
          <w:r w:rsidRPr="003D4A2D">
            <w:rPr>
              <w:rFonts w:asciiTheme="majorBidi" w:hAnsiTheme="majorBidi" w:cstheme="majorBidi"/>
            </w:rPr>
            <w:fldChar w:fldCharType="separate"/>
          </w:r>
          <w:r w:rsidRPr="003D4A2D">
            <w:rPr>
              <w:rFonts w:asciiTheme="majorBidi" w:hAnsiTheme="majorBidi" w:cstheme="majorBidi"/>
              <w:noProof/>
            </w:rPr>
            <w:t xml:space="preserve"> (UNICEF, 2015)</w:t>
          </w:r>
          <w:r w:rsidRPr="003D4A2D">
            <w:rPr>
              <w:rFonts w:asciiTheme="majorBidi" w:hAnsiTheme="majorBidi" w:cstheme="majorBidi"/>
            </w:rPr>
            <w:fldChar w:fldCharType="end"/>
          </w:r>
        </w:sdtContent>
      </w:sdt>
      <w:r w:rsidRPr="003D4A2D">
        <w:rPr>
          <w:rFonts w:asciiTheme="majorBidi" w:hAnsiTheme="majorBidi" w:cstheme="majorBidi"/>
        </w:rPr>
        <w:t xml:space="preserve">. Cash transfers are but one component of more complex and globally recognized social protection systems. Cash transfers are one form of social transfer, i.e. predictable direct transfers to individuals or households to protect them from the impacts of shocks and support the accumulation of human, productive and financial assets. With the cash, the recipients can potentially mitigate one or several vulnerabilities. A number of variables will indicate the state of vulnerability in a particular individual or households.  </w:t>
      </w:r>
    </w:p>
    <w:p w14:paraId="1FF9CC88" w14:textId="77777777" w:rsidR="0056421D" w:rsidRPr="003D4A2D" w:rsidRDefault="0056421D" w:rsidP="0056421D">
      <w:pPr>
        <w:spacing w:before="240" w:after="240" w:line="360" w:lineRule="auto"/>
        <w:jc w:val="both"/>
        <w:rPr>
          <w:rFonts w:asciiTheme="majorBidi" w:hAnsiTheme="majorBidi" w:cstheme="majorBidi"/>
          <w:b/>
        </w:rPr>
      </w:pPr>
      <w:r w:rsidRPr="003D4A2D">
        <w:rPr>
          <w:rFonts w:asciiTheme="majorBidi" w:hAnsiTheme="majorBidi" w:cstheme="majorBidi"/>
          <w:b/>
        </w:rPr>
        <w:t>2.5.2 Human capital theory:</w:t>
      </w:r>
    </w:p>
    <w:p w14:paraId="4D282F88"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 xml:space="preserve"> In this theory, the methodology emphasizes the development process and applies the major unit for evaluation. Human capital theory (HCT) is an approach to analyze a wide spectrum of human affairs in light of a particular mindset and propose policies accordingly. The economic prosperity and function of a nation depends on investing in the people to enhance their economic productivity. I this aspect, this theory is important in this study because cash transfer promote human capital development improve education, health and nutrition. Education is placed at the center and considered the source of economic development </w:t>
      </w:r>
      <w:sdt>
        <w:sdtPr>
          <w:rPr>
            <w:rFonts w:asciiTheme="majorBidi" w:hAnsiTheme="majorBidi" w:cstheme="majorBidi"/>
          </w:rPr>
          <w:id w:val="-515615422"/>
          <w:citation/>
        </w:sdtPr>
        <w:sdtEndPr/>
        <w:sdtContent>
          <w:r w:rsidRPr="003D4A2D">
            <w:rPr>
              <w:rFonts w:asciiTheme="majorBidi" w:hAnsiTheme="majorBidi" w:cstheme="majorBidi"/>
            </w:rPr>
            <w:fldChar w:fldCharType="begin"/>
          </w:r>
          <w:r w:rsidRPr="003D4A2D">
            <w:rPr>
              <w:rFonts w:asciiTheme="majorBidi" w:hAnsiTheme="majorBidi" w:cstheme="majorBidi"/>
            </w:rPr>
            <w:instrText xml:space="preserve"> CITATION Tan \l 1033 </w:instrText>
          </w:r>
          <w:r w:rsidRPr="003D4A2D">
            <w:rPr>
              <w:rFonts w:asciiTheme="majorBidi" w:hAnsiTheme="majorBidi" w:cstheme="majorBidi"/>
            </w:rPr>
            <w:fldChar w:fldCharType="separate"/>
          </w:r>
          <w:r w:rsidRPr="003D4A2D">
            <w:rPr>
              <w:rFonts w:asciiTheme="majorBidi" w:hAnsiTheme="majorBidi" w:cstheme="majorBidi"/>
              <w:noProof/>
            </w:rPr>
            <w:t>(Tan, 2014)</w:t>
          </w:r>
          <w:r w:rsidRPr="003D4A2D">
            <w:rPr>
              <w:rFonts w:asciiTheme="majorBidi" w:hAnsiTheme="majorBidi" w:cstheme="majorBidi"/>
            </w:rPr>
            <w:fldChar w:fldCharType="end"/>
          </w:r>
        </w:sdtContent>
      </w:sdt>
      <w:r w:rsidRPr="003D4A2D">
        <w:rPr>
          <w:rFonts w:asciiTheme="majorBidi" w:hAnsiTheme="majorBidi" w:cstheme="majorBidi"/>
        </w:rPr>
        <w:t xml:space="preserve">. Cash transfer is regarded as instrumental in promoting economic growth and are motivated by both equity and efficacy </w:t>
      </w:r>
      <w:sdt>
        <w:sdtPr>
          <w:rPr>
            <w:rFonts w:asciiTheme="majorBidi" w:hAnsiTheme="majorBidi" w:cstheme="majorBidi"/>
          </w:rPr>
          <w:id w:val="-1747635048"/>
          <w:citation/>
        </w:sdtPr>
        <w:sdtEndPr/>
        <w:sdtContent>
          <w:r w:rsidRPr="003D4A2D">
            <w:rPr>
              <w:rFonts w:asciiTheme="majorBidi" w:hAnsiTheme="majorBidi" w:cstheme="majorBidi"/>
            </w:rPr>
            <w:fldChar w:fldCharType="begin"/>
          </w:r>
          <w:r w:rsidRPr="003D4A2D">
            <w:rPr>
              <w:rFonts w:asciiTheme="majorBidi" w:hAnsiTheme="majorBidi" w:cstheme="majorBidi"/>
            </w:rPr>
            <w:instrText xml:space="preserve"> CITATION Bra09 \l 1033 </w:instrText>
          </w:r>
          <w:r w:rsidRPr="003D4A2D">
            <w:rPr>
              <w:rFonts w:asciiTheme="majorBidi" w:hAnsiTheme="majorBidi" w:cstheme="majorBidi"/>
            </w:rPr>
            <w:fldChar w:fldCharType="separate"/>
          </w:r>
          <w:r w:rsidRPr="003D4A2D">
            <w:rPr>
              <w:rFonts w:asciiTheme="majorBidi" w:hAnsiTheme="majorBidi" w:cstheme="majorBidi"/>
              <w:noProof/>
            </w:rPr>
            <w:t>(Braun, et al., 2009)</w:t>
          </w:r>
          <w:r w:rsidRPr="003D4A2D">
            <w:rPr>
              <w:rFonts w:asciiTheme="majorBidi" w:hAnsiTheme="majorBidi" w:cstheme="majorBidi"/>
            </w:rPr>
            <w:fldChar w:fldCharType="end"/>
          </w:r>
        </w:sdtContent>
      </w:sdt>
      <w:r w:rsidRPr="003D4A2D">
        <w:rPr>
          <w:rFonts w:asciiTheme="majorBidi" w:hAnsiTheme="majorBidi" w:cstheme="majorBidi"/>
        </w:rPr>
        <w:t xml:space="preserve">. There is no consensus on what made social cash transfer be established. However, there is a general belief that social cash transfer emerged as a counter alternative to food aid and handouts, the assumption being that, giving people food continues to perpetuate the cycle of poverty by creating dependency </w:t>
      </w:r>
      <w:sdt>
        <w:sdtPr>
          <w:rPr>
            <w:rFonts w:asciiTheme="majorBidi" w:hAnsiTheme="majorBidi" w:cstheme="majorBidi"/>
          </w:rPr>
          <w:id w:val="1544862017"/>
          <w:citation/>
        </w:sdtPr>
        <w:sdtEndPr/>
        <w:sdtContent>
          <w:r w:rsidRPr="003D4A2D">
            <w:rPr>
              <w:rFonts w:asciiTheme="majorBidi" w:hAnsiTheme="majorBidi" w:cstheme="majorBidi"/>
            </w:rPr>
            <w:fldChar w:fldCharType="begin"/>
          </w:r>
          <w:r w:rsidRPr="003D4A2D">
            <w:rPr>
              <w:rFonts w:asciiTheme="majorBidi" w:hAnsiTheme="majorBidi" w:cstheme="majorBidi"/>
            </w:rPr>
            <w:instrText xml:space="preserve">CITATION han10 \l 1033 </w:instrText>
          </w:r>
          <w:r w:rsidRPr="003D4A2D">
            <w:rPr>
              <w:rFonts w:asciiTheme="majorBidi" w:hAnsiTheme="majorBidi" w:cstheme="majorBidi"/>
            </w:rPr>
            <w:fldChar w:fldCharType="separate"/>
          </w:r>
          <w:r w:rsidRPr="003D4A2D">
            <w:rPr>
              <w:rFonts w:asciiTheme="majorBidi" w:hAnsiTheme="majorBidi" w:cstheme="majorBidi"/>
              <w:noProof/>
            </w:rPr>
            <w:t>(Hanlon, et al., 2010)</w:t>
          </w:r>
          <w:r w:rsidRPr="003D4A2D">
            <w:rPr>
              <w:rFonts w:asciiTheme="majorBidi" w:hAnsiTheme="majorBidi" w:cstheme="majorBidi"/>
            </w:rPr>
            <w:fldChar w:fldCharType="end"/>
          </w:r>
        </w:sdtContent>
      </w:sdt>
      <w:r w:rsidRPr="003D4A2D">
        <w:rPr>
          <w:rFonts w:asciiTheme="majorBidi" w:hAnsiTheme="majorBidi" w:cstheme="majorBidi"/>
        </w:rPr>
        <w:t xml:space="preserve">. The straightforward theoretical underpinning of cash transfer is rooted in the assumption that individuals can be trusted and empowered to make effective use of resources available to them to improve their living standards </w:t>
      </w:r>
      <w:sdt>
        <w:sdtPr>
          <w:rPr>
            <w:rFonts w:asciiTheme="majorBidi" w:hAnsiTheme="majorBidi" w:cstheme="majorBidi"/>
          </w:rPr>
          <w:id w:val="-1629161257"/>
          <w:citation/>
        </w:sdtPr>
        <w:sdtEndPr/>
        <w:sdtContent>
          <w:r w:rsidRPr="003D4A2D">
            <w:rPr>
              <w:rFonts w:asciiTheme="majorBidi" w:hAnsiTheme="majorBidi" w:cstheme="majorBidi"/>
            </w:rPr>
            <w:fldChar w:fldCharType="begin"/>
          </w:r>
          <w:r w:rsidRPr="003D4A2D">
            <w:rPr>
              <w:rFonts w:asciiTheme="majorBidi" w:hAnsiTheme="majorBidi" w:cstheme="majorBidi"/>
            </w:rPr>
            <w:instrText xml:space="preserve">CITATION Placeholder1 \l 1033 </w:instrText>
          </w:r>
          <w:r w:rsidRPr="003D4A2D">
            <w:rPr>
              <w:rFonts w:asciiTheme="majorBidi" w:hAnsiTheme="majorBidi" w:cstheme="majorBidi"/>
            </w:rPr>
            <w:fldChar w:fldCharType="separate"/>
          </w:r>
          <w:r w:rsidRPr="003D4A2D">
            <w:rPr>
              <w:rFonts w:asciiTheme="majorBidi" w:hAnsiTheme="majorBidi" w:cstheme="majorBidi"/>
              <w:noProof/>
            </w:rPr>
            <w:t>(Arnold, et al., 2011)</w:t>
          </w:r>
          <w:r w:rsidRPr="003D4A2D">
            <w:rPr>
              <w:rFonts w:asciiTheme="majorBidi" w:hAnsiTheme="majorBidi" w:cstheme="majorBidi"/>
            </w:rPr>
            <w:fldChar w:fldCharType="end"/>
          </w:r>
        </w:sdtContent>
      </w:sdt>
      <w:r w:rsidRPr="003D4A2D">
        <w:rPr>
          <w:rFonts w:asciiTheme="majorBidi" w:hAnsiTheme="majorBidi" w:cstheme="majorBidi"/>
        </w:rPr>
        <w:t>. This is why there is a need for beneficiaries and dispersing organization of cash to come up with the best way of avoiding the delay in payments of the funds.</w:t>
      </w:r>
    </w:p>
    <w:p w14:paraId="19B4621B" w14:textId="77777777" w:rsidR="0056421D" w:rsidRPr="003D4A2D" w:rsidRDefault="0056421D" w:rsidP="0056421D">
      <w:pPr>
        <w:spacing w:line="360" w:lineRule="auto"/>
        <w:jc w:val="both"/>
        <w:rPr>
          <w:rFonts w:asciiTheme="majorBidi" w:eastAsiaTheme="minorHAnsi" w:hAnsiTheme="majorBidi" w:cstheme="majorBidi"/>
          <w:b/>
        </w:rPr>
      </w:pPr>
    </w:p>
    <w:p w14:paraId="3824564A" w14:textId="77777777" w:rsidR="0056421D" w:rsidRPr="003D4A2D" w:rsidRDefault="0056421D" w:rsidP="0056421D">
      <w:pPr>
        <w:pStyle w:val="Heading2"/>
        <w:spacing w:line="360" w:lineRule="auto"/>
        <w:jc w:val="both"/>
        <w:rPr>
          <w:rFonts w:asciiTheme="majorBidi" w:hAnsiTheme="majorBidi" w:cstheme="majorBidi"/>
          <w:sz w:val="24"/>
          <w:szCs w:val="24"/>
        </w:rPr>
      </w:pPr>
      <w:bookmarkStart w:id="14" w:name="_Toc27733354"/>
      <w:r w:rsidRPr="003D4A2D">
        <w:rPr>
          <w:rFonts w:asciiTheme="majorBidi" w:hAnsiTheme="majorBidi" w:cstheme="majorBidi"/>
          <w:sz w:val="24"/>
          <w:szCs w:val="24"/>
        </w:rPr>
        <w:t>2.6 Conceptual Framework</w:t>
      </w:r>
      <w:bookmarkEnd w:id="14"/>
    </w:p>
    <w:p w14:paraId="650F1C5D" w14:textId="77777777" w:rsidR="0056421D" w:rsidRPr="003D4A2D" w:rsidRDefault="0056421D" w:rsidP="0056421D">
      <w:pPr>
        <w:spacing w:line="360" w:lineRule="auto"/>
        <w:jc w:val="both"/>
        <w:rPr>
          <w:rFonts w:asciiTheme="majorBidi" w:hAnsiTheme="majorBidi" w:cstheme="majorBidi"/>
        </w:rPr>
      </w:pPr>
    </w:p>
    <w:p w14:paraId="0FC00091"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rPr>
        <w:t xml:space="preserve">To address a specific research objectives for this study, the conceptual framework of the study is based on the social cash transfer received and its effectiveness among the vulnerable groups. The framework expresses how the independent variable influence the dependent variables. Health care, nutrition and education are dependent because the level of access depends of the extent to which the independent variable being SCTs meets these needs in meeting the wellbeing of the vulnerable groups in question of Kazimule ward because access to them determines the wellbeing of an individual and enhancement of livelihoods. </w:t>
      </w:r>
    </w:p>
    <w:p w14:paraId="53E279EA" w14:textId="77777777" w:rsidR="0056421D" w:rsidRPr="003D4A2D" w:rsidRDefault="0056421D" w:rsidP="0056421D">
      <w:pPr>
        <w:spacing w:before="240" w:after="240" w:line="360" w:lineRule="auto"/>
        <w:jc w:val="both"/>
        <w:rPr>
          <w:rFonts w:asciiTheme="majorBidi" w:hAnsiTheme="majorBidi" w:cstheme="majorBidi"/>
        </w:rPr>
      </w:pPr>
    </w:p>
    <w:p w14:paraId="326BEB89" w14:textId="77777777" w:rsidR="0056421D" w:rsidRPr="003D4A2D" w:rsidRDefault="0056421D" w:rsidP="0056421D">
      <w:pPr>
        <w:spacing w:before="240" w:after="240" w:line="360" w:lineRule="auto"/>
        <w:jc w:val="both"/>
        <w:rPr>
          <w:rFonts w:asciiTheme="majorBidi" w:hAnsiTheme="majorBidi" w:cstheme="majorBidi"/>
        </w:rPr>
      </w:pPr>
    </w:p>
    <w:p w14:paraId="7137C554" w14:textId="77777777" w:rsidR="0056421D" w:rsidRPr="003D4A2D" w:rsidRDefault="0056421D" w:rsidP="0056421D">
      <w:pPr>
        <w:spacing w:before="240" w:after="240" w:line="360" w:lineRule="auto"/>
        <w:jc w:val="both"/>
        <w:rPr>
          <w:rFonts w:asciiTheme="majorBidi" w:hAnsiTheme="majorBidi" w:cstheme="majorBidi"/>
        </w:rPr>
      </w:pPr>
    </w:p>
    <w:p w14:paraId="039A0A33" w14:textId="77777777" w:rsidR="0056421D" w:rsidRPr="003D4A2D" w:rsidRDefault="0056421D" w:rsidP="0056421D">
      <w:pPr>
        <w:spacing w:before="240" w:after="240" w:line="360" w:lineRule="auto"/>
        <w:jc w:val="both"/>
        <w:rPr>
          <w:rFonts w:asciiTheme="majorBidi" w:hAnsiTheme="majorBidi" w:cstheme="majorBidi"/>
        </w:rPr>
      </w:pPr>
    </w:p>
    <w:p w14:paraId="4786028B" w14:textId="77777777" w:rsidR="0056421D" w:rsidRPr="003D4A2D" w:rsidRDefault="0056421D" w:rsidP="0056421D">
      <w:pPr>
        <w:spacing w:before="240" w:after="240" w:line="360" w:lineRule="auto"/>
        <w:jc w:val="both"/>
        <w:rPr>
          <w:rFonts w:asciiTheme="majorBidi" w:hAnsiTheme="majorBidi" w:cstheme="majorBidi"/>
        </w:rPr>
      </w:pPr>
    </w:p>
    <w:p w14:paraId="7B1C7B4A"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noProof/>
        </w:rPr>
        <mc:AlternateContent>
          <mc:Choice Requires="wpg">
            <w:drawing>
              <wp:anchor distT="0" distB="0" distL="114300" distR="114300" simplePos="0" relativeHeight="251659264" behindDoc="0" locked="0" layoutInCell="1" allowOverlap="1" wp14:anchorId="0AC04C43" wp14:editId="0E3A5088">
                <wp:simplePos x="0" y="0"/>
                <wp:positionH relativeFrom="column">
                  <wp:posOffset>114300</wp:posOffset>
                </wp:positionH>
                <wp:positionV relativeFrom="paragraph">
                  <wp:posOffset>270510</wp:posOffset>
                </wp:positionV>
                <wp:extent cx="6507125" cy="4284316"/>
                <wp:effectExtent l="0" t="0" r="8255" b="21590"/>
                <wp:wrapNone/>
                <wp:docPr id="24" name="Group 24"/>
                <wp:cNvGraphicFramePr/>
                <a:graphic xmlns:a="http://schemas.openxmlformats.org/drawingml/2006/main">
                  <a:graphicData uri="http://schemas.microsoft.com/office/word/2010/wordprocessingGroup">
                    <wpg:wgp>
                      <wpg:cNvGrpSpPr/>
                      <wpg:grpSpPr>
                        <a:xfrm>
                          <a:off x="0" y="0"/>
                          <a:ext cx="6507125" cy="4284316"/>
                          <a:chOff x="0" y="0"/>
                          <a:chExt cx="6507125" cy="4284316"/>
                        </a:xfrm>
                      </wpg:grpSpPr>
                      <wpg:grpSp>
                        <wpg:cNvPr id="17" name="Group 17"/>
                        <wpg:cNvGrpSpPr/>
                        <wpg:grpSpPr>
                          <a:xfrm>
                            <a:off x="21263" y="350875"/>
                            <a:ext cx="6293945" cy="3933441"/>
                            <a:chOff x="-2" y="0"/>
                            <a:chExt cx="6293945" cy="3933441"/>
                          </a:xfrm>
                        </wpg:grpSpPr>
                        <wps:wsp>
                          <wps:cNvPr id="2" name="Rectangle 2"/>
                          <wps:cNvSpPr/>
                          <wps:spPr>
                            <a:xfrm>
                              <a:off x="0" y="0"/>
                              <a:ext cx="1212112" cy="542260"/>
                            </a:xfrm>
                            <a:prstGeom prst="rect">
                              <a:avLst/>
                            </a:prstGeom>
                            <a:solidFill>
                              <a:srgbClr val="5B9BD5"/>
                            </a:solidFill>
                            <a:ln w="12700" cap="flat" cmpd="sng" algn="ctr">
                              <a:solidFill>
                                <a:srgbClr val="5B9BD5">
                                  <a:shade val="50000"/>
                                </a:srgbClr>
                              </a:solidFill>
                              <a:prstDash val="solid"/>
                              <a:miter lim="800000"/>
                            </a:ln>
                            <a:effectLst/>
                          </wps:spPr>
                          <wps:txbx>
                            <w:txbxContent>
                              <w:p w14:paraId="14A66007" w14:textId="77777777" w:rsidR="00493605" w:rsidRDefault="00493605" w:rsidP="0056421D">
                                <w:pPr>
                                  <w:jc w:val="center"/>
                                </w:pPr>
                                <w:r>
                                  <w:t>Access to Nutrition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 y="1488429"/>
                              <a:ext cx="1212112" cy="637022"/>
                            </a:xfrm>
                            <a:prstGeom prst="rect">
                              <a:avLst/>
                            </a:prstGeom>
                            <a:solidFill>
                              <a:srgbClr val="5B9BD5"/>
                            </a:solidFill>
                            <a:ln w="12700" cap="flat" cmpd="sng" algn="ctr">
                              <a:solidFill>
                                <a:srgbClr val="5B9BD5">
                                  <a:shade val="50000"/>
                                </a:srgbClr>
                              </a:solidFill>
                              <a:prstDash val="solid"/>
                              <a:miter lim="800000"/>
                            </a:ln>
                            <a:effectLst/>
                          </wps:spPr>
                          <wps:txbx>
                            <w:txbxContent>
                              <w:p w14:paraId="245E5961" w14:textId="77777777" w:rsidR="00493605" w:rsidRDefault="00493605" w:rsidP="0056421D">
                                <w:pPr>
                                  <w:jc w:val="center"/>
                                </w:pPr>
                                <w:r>
                                  <w:t>Access to health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3391786"/>
                              <a:ext cx="1211580" cy="541655"/>
                            </a:xfrm>
                            <a:prstGeom prst="rect">
                              <a:avLst/>
                            </a:prstGeom>
                            <a:solidFill>
                              <a:srgbClr val="5B9BD5"/>
                            </a:solidFill>
                            <a:ln w="12700" cap="flat" cmpd="sng" algn="ctr">
                              <a:solidFill>
                                <a:srgbClr val="5B9BD5">
                                  <a:shade val="50000"/>
                                </a:srgbClr>
                              </a:solidFill>
                              <a:prstDash val="solid"/>
                              <a:miter lim="800000"/>
                            </a:ln>
                            <a:effectLst/>
                          </wps:spPr>
                          <wps:txbx>
                            <w:txbxContent>
                              <w:p w14:paraId="1EDA2755" w14:textId="77777777" w:rsidR="00493605" w:rsidRDefault="00493605" w:rsidP="0056421D">
                                <w:r>
                                  <w:t>Access to 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104437" y="542134"/>
                              <a:ext cx="1211580" cy="606077"/>
                            </a:xfrm>
                            <a:prstGeom prst="rect">
                              <a:avLst/>
                            </a:prstGeom>
                            <a:solidFill>
                              <a:srgbClr val="5B9BD5"/>
                            </a:solidFill>
                            <a:ln w="12700" cap="flat" cmpd="sng" algn="ctr">
                              <a:solidFill>
                                <a:srgbClr val="5B9BD5">
                                  <a:shade val="50000"/>
                                </a:srgbClr>
                              </a:solidFill>
                              <a:prstDash val="solid"/>
                              <a:miter lim="800000"/>
                            </a:ln>
                            <a:effectLst/>
                          </wps:spPr>
                          <wps:txbx>
                            <w:txbxContent>
                              <w:p w14:paraId="1C61D458" w14:textId="77777777" w:rsidR="00493605" w:rsidRDefault="00493605" w:rsidP="0056421D">
                                <w:pPr>
                                  <w:jc w:val="center"/>
                                </w:pPr>
                                <w:r>
                                  <w:t>Management and Utilization of SCT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082363" y="1488558"/>
                              <a:ext cx="1211580" cy="797442"/>
                            </a:xfrm>
                            <a:prstGeom prst="rect">
                              <a:avLst/>
                            </a:prstGeom>
                            <a:solidFill>
                              <a:srgbClr val="5B9BD5"/>
                            </a:solidFill>
                            <a:ln w="12700" cap="flat" cmpd="sng" algn="ctr">
                              <a:solidFill>
                                <a:srgbClr val="5B9BD5">
                                  <a:shade val="50000"/>
                                </a:srgbClr>
                              </a:solidFill>
                              <a:prstDash val="solid"/>
                              <a:miter lim="800000"/>
                            </a:ln>
                            <a:effectLst/>
                          </wps:spPr>
                          <wps:txbx>
                            <w:txbxContent>
                              <w:p w14:paraId="7AB8A481" w14:textId="77777777" w:rsidR="00493605" w:rsidRDefault="00493605" w:rsidP="0056421D">
                                <w:pPr>
                                  <w:jc w:val="center"/>
                                </w:pPr>
                                <w:r>
                                  <w:t>SCTs utilization by vulnerable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1977656" y="255181"/>
                              <a:ext cx="10633" cy="3455582"/>
                            </a:xfrm>
                            <a:prstGeom prst="line">
                              <a:avLst/>
                            </a:prstGeom>
                            <a:noFill/>
                            <a:ln w="6350" cap="flat" cmpd="sng" algn="ctr">
                              <a:solidFill>
                                <a:srgbClr val="5B9BD5"/>
                              </a:solidFill>
                              <a:prstDash val="solid"/>
                              <a:miter lim="800000"/>
                            </a:ln>
                            <a:effectLst/>
                          </wps:spPr>
                          <wps:bodyPr/>
                        </wps:wsp>
                        <wps:wsp>
                          <wps:cNvPr id="15" name="Straight Connector 15"/>
                          <wps:cNvCnPr/>
                          <wps:spPr>
                            <a:xfrm rot="10800000">
                              <a:off x="3700130" y="1148316"/>
                              <a:ext cx="0" cy="731520"/>
                            </a:xfrm>
                            <a:prstGeom prst="line">
                              <a:avLst/>
                            </a:prstGeom>
                            <a:noFill/>
                            <a:ln w="6350" cap="flat" cmpd="sng" algn="ctr">
                              <a:solidFill>
                                <a:srgbClr val="5B9BD5"/>
                              </a:solidFill>
                              <a:prstDash val="dash"/>
                              <a:miter lim="800000"/>
                              <a:headEnd type="arrow" w="med" len="med"/>
                              <a:tailEnd type="none" w="med" len="med"/>
                            </a:ln>
                            <a:effectLst/>
                          </wps:spPr>
                          <wps:bodyPr/>
                        </wps:wsp>
                      </wpg:grpSp>
                      <wpg:grpSp>
                        <wpg:cNvPr id="23" name="Group 23"/>
                        <wpg:cNvGrpSpPr/>
                        <wpg:grpSpPr>
                          <a:xfrm>
                            <a:off x="0" y="0"/>
                            <a:ext cx="6507125" cy="1765005"/>
                            <a:chOff x="0" y="0"/>
                            <a:chExt cx="6507125" cy="1765005"/>
                          </a:xfrm>
                        </wpg:grpSpPr>
                        <wps:wsp>
                          <wps:cNvPr id="19" name="Text Box 19"/>
                          <wps:cNvSpPr txBox="1"/>
                          <wps:spPr>
                            <a:xfrm>
                              <a:off x="0" y="0"/>
                              <a:ext cx="1648046" cy="287079"/>
                            </a:xfrm>
                            <a:prstGeom prst="rect">
                              <a:avLst/>
                            </a:prstGeom>
                            <a:solidFill>
                              <a:sysClr val="window" lastClr="FFFFFF"/>
                            </a:solidFill>
                            <a:ln w="6350">
                              <a:noFill/>
                            </a:ln>
                            <a:effectLst/>
                          </wps:spPr>
                          <wps:txbx>
                            <w:txbxContent>
                              <w:p w14:paraId="48CF9610" w14:textId="77777777" w:rsidR="00493605" w:rsidRDefault="00493605" w:rsidP="0056421D">
                                <w:r>
                                  <w:t>Dependent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955851" y="531628"/>
                              <a:ext cx="1648046" cy="287079"/>
                            </a:xfrm>
                            <a:prstGeom prst="rect">
                              <a:avLst/>
                            </a:prstGeom>
                            <a:solidFill>
                              <a:sysClr val="window" lastClr="FFFFFF"/>
                            </a:solidFill>
                            <a:ln w="6350">
                              <a:noFill/>
                            </a:ln>
                            <a:effectLst/>
                          </wps:spPr>
                          <wps:txbx>
                            <w:txbxContent>
                              <w:p w14:paraId="0A291CD1" w14:textId="77777777" w:rsidR="00493605" w:rsidRDefault="00493605" w:rsidP="0056421D">
                                <w:r>
                                  <w:t>Intervening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4859079" y="1477926"/>
                              <a:ext cx="1648046" cy="287079"/>
                            </a:xfrm>
                            <a:prstGeom prst="rect">
                              <a:avLst/>
                            </a:prstGeom>
                            <a:solidFill>
                              <a:sysClr val="window" lastClr="FFFFFF"/>
                            </a:solidFill>
                            <a:ln w="6350">
                              <a:noFill/>
                            </a:ln>
                            <a:effectLst/>
                          </wps:spPr>
                          <wps:txbx>
                            <w:txbxContent>
                              <w:p w14:paraId="3C1B5EF6" w14:textId="77777777" w:rsidR="00493605" w:rsidRDefault="00493605" w:rsidP="0056421D">
                                <w:r>
                                  <w:t>Independent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AC04C43" id="Group 24" o:spid="_x0000_s1026" style="position:absolute;left:0;text-align:left;margin-left:9pt;margin-top:21.3pt;width:512.35pt;height:337.35pt;z-index:251659264;mso-height-relative:margin" coordsize="65071,4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">
                <v:group id="Group 17" o:spid="_x0000_s1027" style="position:absolute;left:212;top:3508;width:62940;height:39335" coordorigin="" coordsize="62939,3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 o:spid="_x0000_s1028" style="position:absolute;width:12121;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" fillcolor="#5b9bd5" strokecolor="#41719c" strokeweight="1pt">
                    <v:textbox>
                      <w:txbxContent>
                        <w:p w14:paraId="14A66007" w14:textId="77777777" w:rsidR="00493605" w:rsidRDefault="00493605" w:rsidP="0056421D">
                          <w:pPr>
                            <w:jc w:val="center"/>
                          </w:pPr>
                          <w:r>
                            <w:t>Access to Nutrition</w:t>
                          </w:r>
                        </w:p>
                      </w:txbxContent>
                    </v:textbox>
                  </v:rect>
                  <v:rect id="Rectangle 3" o:spid="_x0000_s1029" style="position:absolute;top:14884;width:12121;height:6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" fillcolor="#5b9bd5" strokecolor="#41719c" strokeweight="1pt">
                    <v:textbox>
                      <w:txbxContent>
                        <w:p w14:paraId="245E5961" w14:textId="77777777" w:rsidR="00493605" w:rsidRDefault="00493605" w:rsidP="0056421D">
                          <w:pPr>
                            <w:jc w:val="center"/>
                          </w:pPr>
                          <w:r>
                            <w:t>Access to health care</w:t>
                          </w:r>
                        </w:p>
                      </w:txbxContent>
                    </v:textbox>
                  </v:rect>
                  <v:rect id="Rectangle 5" o:spid="_x0000_s1030" style="position:absolute;top:33917;width:12115;height:5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" fillcolor="#5b9bd5" strokecolor="#41719c" strokeweight="1pt">
                    <v:textbox>
                      <w:txbxContent>
                        <w:p w14:paraId="1EDA2755" w14:textId="77777777" w:rsidR="00493605" w:rsidRDefault="00493605" w:rsidP="0056421D">
                          <w:r>
                            <w:t>Access to education</w:t>
                          </w:r>
                        </w:p>
                      </w:txbxContent>
                    </v:textbox>
                  </v:rect>
                  <v:rect id="Rectangle 7" o:spid="_x0000_s1031" style="position:absolute;left:31044;top:5421;width:12116;height:6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" fillcolor="#5b9bd5" strokecolor="#41719c" strokeweight="1pt">
                    <v:textbox>
                      <w:txbxContent>
                        <w:p w14:paraId="1C61D458" w14:textId="77777777" w:rsidR="00493605" w:rsidRDefault="00493605" w:rsidP="0056421D">
                          <w:pPr>
                            <w:jc w:val="center"/>
                          </w:pPr>
                          <w:r>
                            <w:t>Management and Utilization of SCT</w:t>
                          </w:r>
                        </w:p>
                      </w:txbxContent>
                    </v:textbox>
                  </v:rect>
                  <v:rect id="Rectangle 8" o:spid="_x0000_s1032" style="position:absolute;left:50823;top:14885;width:12116;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" fillcolor="#5b9bd5" strokecolor="#41719c" strokeweight="1pt">
                    <v:textbox>
                      <w:txbxContent>
                        <w:p w14:paraId="7AB8A481" w14:textId="77777777" w:rsidR="00493605" w:rsidRDefault="00493605" w:rsidP="0056421D">
                          <w:pPr>
                            <w:jc w:val="center"/>
                          </w:pPr>
                          <w:r>
                            <w:t>SCTs utilization by vulnerable groups</w:t>
                          </w:r>
                        </w:p>
                      </w:txbxContent>
                    </v:textbox>
                  </v:rect>
                  <v:line id="Straight Connector 13" o:spid="_x0000_s1033" style="position:absolute;visibility:visible;mso-wrap-style:square" from="19776,2551" to="19882,37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" strokecolor="#5b9bd5" strokeweight=".5pt">
                    <v:stroke joinstyle="miter"/>
                  </v:line>
                  <v:line id="Straight Connector 15" o:spid="_x0000_s1034" style="position:absolute;rotation:180;visibility:visible;mso-wrap-style:square" from="37001,11483" to="37001,1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" strokecolor="#5b9bd5" strokeweight=".5pt">
                    <v:stroke dashstyle="dash" startarrow="open" joinstyle="miter"/>
                  </v:line>
                </v:group>
                <v:group id="Group 23" o:spid="_x0000_s1035" style="position:absolute;width:65071;height:17650" coordsize="65071,1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 Box 19" o:spid="_x0000_s1036" type="#_x0000_t202" style="position:absolute;width:16480;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" fillcolor="window" stroked="f" strokeweight=".5pt">
                    <v:textbox>
                      <w:txbxContent>
                        <w:p w14:paraId="48CF9610" w14:textId="77777777" w:rsidR="00493605" w:rsidRDefault="00493605" w:rsidP="0056421D">
                          <w:r>
                            <w:t>Dependent Variables</w:t>
                          </w:r>
                        </w:p>
                      </w:txbxContent>
                    </v:textbox>
                  </v:shape>
                  <v:shape id="Text Box 20" o:spid="_x0000_s1037" type="#_x0000_t202" style="position:absolute;left:29558;top:5316;width:16480;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" fillcolor="window" stroked="f" strokeweight=".5pt">
                    <v:textbox>
                      <w:txbxContent>
                        <w:p w14:paraId="0A291CD1" w14:textId="77777777" w:rsidR="00493605" w:rsidRDefault="00493605" w:rsidP="0056421D">
                          <w:r>
                            <w:t>Intervening Variables</w:t>
                          </w:r>
                        </w:p>
                      </w:txbxContent>
                    </v:textbox>
                  </v:shape>
                  <v:shape id="Text Box 21" o:spid="_x0000_s1038" type="#_x0000_t202" style="position:absolute;left:48590;top:14779;width:1648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" fillcolor="window" stroked="f" strokeweight=".5pt">
                    <v:textbox>
                      <w:txbxContent>
                        <w:p w14:paraId="3C1B5EF6" w14:textId="77777777" w:rsidR="00493605" w:rsidRDefault="00493605" w:rsidP="0056421D">
                          <w:r>
                            <w:t>Independent Variables</w:t>
                          </w:r>
                        </w:p>
                      </w:txbxContent>
                    </v:textbox>
                  </v:shape>
                </v:group>
              </v:group>
            </w:pict>
          </mc:Fallback>
        </mc:AlternateContent>
      </w:r>
    </w:p>
    <w:p w14:paraId="0EB2BC33" w14:textId="77777777" w:rsidR="0056421D" w:rsidRPr="003D4A2D" w:rsidRDefault="0056421D" w:rsidP="0056421D">
      <w:pPr>
        <w:spacing w:before="240" w:after="240" w:line="360" w:lineRule="auto"/>
        <w:jc w:val="both"/>
        <w:rPr>
          <w:rFonts w:asciiTheme="majorBidi" w:hAnsiTheme="majorBidi" w:cstheme="majorBidi"/>
        </w:rPr>
      </w:pPr>
    </w:p>
    <w:p w14:paraId="79EA9CCF"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noProof/>
        </w:rPr>
        <mc:AlternateContent>
          <mc:Choice Requires="wps">
            <w:drawing>
              <wp:anchor distT="0" distB="0" distL="114300" distR="114300" simplePos="0" relativeHeight="251663360" behindDoc="0" locked="0" layoutInCell="1" allowOverlap="1" wp14:anchorId="6E301FA0" wp14:editId="473A30DA">
                <wp:simplePos x="0" y="0"/>
                <wp:positionH relativeFrom="column">
                  <wp:posOffset>1347624</wp:posOffset>
                </wp:positionH>
                <wp:positionV relativeFrom="paragraph">
                  <wp:posOffset>42090</wp:posOffset>
                </wp:positionV>
                <wp:extent cx="776451"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7764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734F7A" id="_x0000_t32" coordsize="21600,21600" o:spt="32" o:oned="t" path="m,l21600,21600e" filled="f">
                <v:path arrowok="t" fillok="f" o:connecttype="none"/>
                <o:lock v:ext="edit" shapetype="t"/>
              </v:shapetype>
              <v:shape id="Straight Arrow Connector 41" o:spid="_x0000_s1026" type="#_x0000_t32" style="position:absolute;margin-left:106.1pt;margin-top:3.3pt;width:61.1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" strokecolor="#5b9bd5 [3204]" strokeweight=".5pt">
                <v:stroke endarrow="block" joinstyle="miter"/>
              </v:shape>
            </w:pict>
          </mc:Fallback>
        </mc:AlternateContent>
      </w:r>
    </w:p>
    <w:p w14:paraId="388E9874" w14:textId="77777777" w:rsidR="0056421D" w:rsidRPr="003D4A2D" w:rsidRDefault="0056421D" w:rsidP="0056421D">
      <w:pPr>
        <w:spacing w:before="240" w:after="240" w:line="360" w:lineRule="auto"/>
        <w:jc w:val="both"/>
        <w:rPr>
          <w:rFonts w:asciiTheme="majorBidi" w:hAnsiTheme="majorBidi" w:cstheme="majorBidi"/>
        </w:rPr>
      </w:pPr>
    </w:p>
    <w:p w14:paraId="517B594E" w14:textId="77777777" w:rsidR="0056421D" w:rsidRPr="003D4A2D" w:rsidRDefault="0056421D" w:rsidP="0056421D">
      <w:pPr>
        <w:spacing w:before="240" w:after="240" w:line="360" w:lineRule="auto"/>
        <w:jc w:val="both"/>
        <w:rPr>
          <w:rFonts w:asciiTheme="majorBidi" w:hAnsiTheme="majorBidi" w:cstheme="majorBidi"/>
        </w:rPr>
      </w:pPr>
    </w:p>
    <w:p w14:paraId="041DE3E6" w14:textId="77777777" w:rsidR="0056421D" w:rsidRPr="003D4A2D" w:rsidRDefault="0056421D" w:rsidP="0056421D">
      <w:pPr>
        <w:spacing w:before="240" w:after="240" w:line="360" w:lineRule="auto"/>
        <w:jc w:val="both"/>
        <w:rPr>
          <w:rFonts w:asciiTheme="majorBidi" w:hAnsiTheme="majorBidi" w:cstheme="majorBidi"/>
        </w:rPr>
      </w:pPr>
      <w:r w:rsidRPr="003D4A2D">
        <w:rPr>
          <w:rFonts w:asciiTheme="majorBidi" w:hAnsiTheme="majorBidi" w:cstheme="majorBidi"/>
          <w:noProof/>
        </w:rPr>
        <mc:AlternateContent>
          <mc:Choice Requires="wps">
            <w:drawing>
              <wp:anchor distT="0" distB="0" distL="114300" distR="114300" simplePos="0" relativeHeight="251662336" behindDoc="0" locked="0" layoutInCell="1" allowOverlap="1" wp14:anchorId="1E70F6D6" wp14:editId="6EBA28D6">
                <wp:simplePos x="0" y="0"/>
                <wp:positionH relativeFrom="column">
                  <wp:posOffset>1347624</wp:posOffset>
                </wp:positionH>
                <wp:positionV relativeFrom="paragraph">
                  <wp:posOffset>419100</wp:posOffset>
                </wp:positionV>
                <wp:extent cx="760576"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7605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9CD37" id="Straight Arrow Connector 39" o:spid="_x0000_s1026" type="#_x0000_t32" style="position:absolute;margin-left:106.1pt;margin-top:33pt;width:59.9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" strokecolor="#5b9bd5 [3204]" strokeweight=".5pt">
                <v:stroke endarrow="block" joinstyle="miter"/>
              </v:shape>
            </w:pict>
          </mc:Fallback>
        </mc:AlternateContent>
      </w:r>
      <w:r w:rsidRPr="003D4A2D">
        <w:rPr>
          <w:rFonts w:asciiTheme="majorBidi" w:hAnsiTheme="majorBidi" w:cstheme="majorBidi"/>
          <w:noProof/>
        </w:rPr>
        <mc:AlternateContent>
          <mc:Choice Requires="wps">
            <w:drawing>
              <wp:anchor distT="0" distB="0" distL="114300" distR="114300" simplePos="0" relativeHeight="251661312" behindDoc="0" locked="0" layoutInCell="1" allowOverlap="1" wp14:anchorId="76BD8350" wp14:editId="5F6391B7">
                <wp:simplePos x="0" y="0"/>
                <wp:positionH relativeFrom="column">
                  <wp:posOffset>2123768</wp:posOffset>
                </wp:positionH>
                <wp:positionV relativeFrom="paragraph">
                  <wp:posOffset>420646</wp:posOffset>
                </wp:positionV>
                <wp:extent cx="309394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3093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2C00B" id="Straight Arrow Connector 38" o:spid="_x0000_s1026" type="#_x0000_t32" style="position:absolute;margin-left:167.25pt;margin-top:33.1pt;width:243.6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" strokecolor="#5b9bd5 [3204]" strokeweight=".5pt">
                <v:stroke endarrow="block" joinstyle="miter"/>
              </v:shape>
            </w:pict>
          </mc:Fallback>
        </mc:AlternateContent>
      </w:r>
    </w:p>
    <w:p w14:paraId="09BCAAE0" w14:textId="77777777" w:rsidR="0056421D" w:rsidRPr="003D4A2D" w:rsidRDefault="0056421D" w:rsidP="0056421D">
      <w:pPr>
        <w:spacing w:line="360" w:lineRule="auto"/>
        <w:jc w:val="both"/>
        <w:rPr>
          <w:rFonts w:asciiTheme="majorBidi" w:eastAsiaTheme="minorHAnsi" w:hAnsiTheme="majorBidi" w:cstheme="majorBidi"/>
        </w:rPr>
      </w:pPr>
      <w:r w:rsidRPr="003D4A2D">
        <w:rPr>
          <w:rFonts w:asciiTheme="majorBidi" w:hAnsiTheme="majorBidi" w:cstheme="majorBidi"/>
          <w:noProof/>
        </w:rPr>
        <w:lastRenderedPageBreak/>
        <mc:AlternateContent>
          <mc:Choice Requires="wps">
            <w:drawing>
              <wp:anchor distT="0" distB="0" distL="114300" distR="114300" simplePos="0" relativeHeight="251660288" behindDoc="0" locked="0" layoutInCell="1" allowOverlap="1" wp14:anchorId="09DA0ADA" wp14:editId="0CDEF9DB">
                <wp:simplePos x="0" y="0"/>
                <wp:positionH relativeFrom="column">
                  <wp:posOffset>1347624</wp:posOffset>
                </wp:positionH>
                <wp:positionV relativeFrom="paragraph">
                  <wp:posOffset>129143</wp:posOffset>
                </wp:positionV>
                <wp:extent cx="765511"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7655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99784" id="Straight Arrow Connector 36" o:spid="_x0000_s1026" type="#_x0000_t32" style="position:absolute;margin-left:106.1pt;margin-top:10.15pt;width:60.3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" strokecolor="#5b9bd5 [3204]" strokeweight=".5pt">
                <v:stroke endarrow="block" joinstyle="miter"/>
              </v:shape>
            </w:pict>
          </mc:Fallback>
        </mc:AlternateContent>
      </w:r>
      <w:r w:rsidRPr="003D4A2D">
        <w:rPr>
          <w:rFonts w:asciiTheme="majorBidi" w:eastAsiaTheme="minorHAnsi" w:hAnsiTheme="majorBidi" w:cstheme="majorBidi"/>
        </w:rPr>
        <w:t xml:space="preserve">The above framework shows the interconnections between study variables that are basic to the effectiveness of the cash transfer program. The independent variable is the use and effectiveness of the cash transfer program which is affected by the dependent variables regarding the quality of nutrition, health care and education as shown above. It is important to note that social cash transfer programs have been the central part of child protection and taking care of the vulnerable groups. </w:t>
      </w:r>
    </w:p>
    <w:p w14:paraId="25F40F52" w14:textId="77777777" w:rsidR="0056421D" w:rsidRPr="003D4A2D" w:rsidRDefault="0056421D" w:rsidP="0056421D">
      <w:pPr>
        <w:autoSpaceDE w:val="0"/>
        <w:autoSpaceDN w:val="0"/>
        <w:adjustRightInd w:val="0"/>
        <w:spacing w:line="360" w:lineRule="auto"/>
        <w:jc w:val="both"/>
        <w:rPr>
          <w:rFonts w:asciiTheme="majorBidi" w:eastAsiaTheme="minorHAnsi" w:hAnsiTheme="majorBidi" w:cstheme="majorBidi"/>
        </w:rPr>
      </w:pPr>
      <w:r w:rsidRPr="003D4A2D">
        <w:rPr>
          <w:rFonts w:asciiTheme="majorBidi" w:eastAsiaTheme="minorHAnsi" w:hAnsiTheme="majorBidi" w:cstheme="majorBidi"/>
        </w:rPr>
        <w:t>The utilization of the social cash transfer has a great influence on the efficiency of the program. Management of the social cash transfer programs is very important in improving its effectiveness.  When there is poor management of the program and the resources, the program cannot be sustainable hence affecting the beneficiaries.</w:t>
      </w:r>
    </w:p>
    <w:p w14:paraId="1EFC7C41" w14:textId="77777777" w:rsidR="0056421D" w:rsidRPr="003D4A2D" w:rsidRDefault="0056421D" w:rsidP="0056421D">
      <w:pPr>
        <w:pStyle w:val="Heading1"/>
        <w:spacing w:line="360" w:lineRule="auto"/>
        <w:jc w:val="both"/>
        <w:rPr>
          <w:rFonts w:asciiTheme="majorBidi" w:hAnsiTheme="majorBidi" w:cstheme="majorBidi"/>
          <w:sz w:val="24"/>
          <w:szCs w:val="24"/>
        </w:rPr>
      </w:pPr>
    </w:p>
    <w:p w14:paraId="57379DAF" w14:textId="77777777" w:rsidR="0056421D" w:rsidRPr="003D4A2D" w:rsidRDefault="0056421D" w:rsidP="0056421D">
      <w:pPr>
        <w:spacing w:line="360" w:lineRule="auto"/>
        <w:jc w:val="both"/>
        <w:rPr>
          <w:rFonts w:asciiTheme="majorBidi" w:hAnsiTheme="majorBidi" w:cstheme="majorBidi"/>
        </w:rPr>
      </w:pPr>
    </w:p>
    <w:p w14:paraId="0BA914C6" w14:textId="77777777" w:rsidR="0056421D" w:rsidRPr="003D4A2D" w:rsidRDefault="0056421D" w:rsidP="0056421D">
      <w:pPr>
        <w:spacing w:line="360" w:lineRule="auto"/>
        <w:jc w:val="both"/>
        <w:rPr>
          <w:rFonts w:asciiTheme="majorBidi" w:hAnsiTheme="majorBidi" w:cstheme="majorBidi"/>
        </w:rPr>
      </w:pPr>
    </w:p>
    <w:p w14:paraId="708EAD5E" w14:textId="77777777" w:rsidR="0056421D" w:rsidRPr="003D4A2D" w:rsidRDefault="0056421D" w:rsidP="0056421D">
      <w:pPr>
        <w:spacing w:line="360" w:lineRule="auto"/>
        <w:jc w:val="both"/>
        <w:rPr>
          <w:rFonts w:asciiTheme="majorBidi" w:hAnsiTheme="majorBidi" w:cstheme="majorBidi"/>
        </w:rPr>
      </w:pPr>
    </w:p>
    <w:p w14:paraId="2C9DED41" w14:textId="77777777" w:rsidR="0056421D" w:rsidRPr="003D4A2D" w:rsidRDefault="0056421D" w:rsidP="0056421D">
      <w:pPr>
        <w:spacing w:line="360" w:lineRule="auto"/>
        <w:jc w:val="both"/>
        <w:rPr>
          <w:rFonts w:asciiTheme="majorBidi" w:hAnsiTheme="majorBidi" w:cstheme="majorBidi"/>
        </w:rPr>
      </w:pPr>
    </w:p>
    <w:p w14:paraId="41A3A510" w14:textId="77777777" w:rsidR="0056421D" w:rsidRPr="003D4A2D" w:rsidRDefault="0056421D" w:rsidP="0056421D">
      <w:pPr>
        <w:spacing w:line="360" w:lineRule="auto"/>
        <w:jc w:val="both"/>
        <w:rPr>
          <w:rFonts w:asciiTheme="majorBidi" w:hAnsiTheme="majorBidi" w:cstheme="majorBidi"/>
        </w:rPr>
      </w:pPr>
    </w:p>
    <w:p w14:paraId="3E003778" w14:textId="77777777" w:rsidR="0056421D" w:rsidRPr="003D4A2D" w:rsidRDefault="0056421D" w:rsidP="0056421D">
      <w:pPr>
        <w:spacing w:line="360" w:lineRule="auto"/>
        <w:jc w:val="both"/>
        <w:rPr>
          <w:rFonts w:asciiTheme="majorBidi" w:hAnsiTheme="majorBidi" w:cstheme="majorBidi"/>
        </w:rPr>
      </w:pPr>
    </w:p>
    <w:p w14:paraId="295CDC93" w14:textId="77777777" w:rsidR="0056421D" w:rsidRPr="003D4A2D" w:rsidRDefault="0056421D" w:rsidP="0056421D">
      <w:pPr>
        <w:spacing w:line="360" w:lineRule="auto"/>
        <w:jc w:val="both"/>
        <w:rPr>
          <w:rFonts w:asciiTheme="majorBidi" w:hAnsiTheme="majorBidi" w:cstheme="majorBidi"/>
        </w:rPr>
      </w:pPr>
    </w:p>
    <w:p w14:paraId="6A86AF0B" w14:textId="77777777" w:rsidR="0056421D" w:rsidRPr="003D4A2D" w:rsidRDefault="0056421D" w:rsidP="0056421D">
      <w:pPr>
        <w:spacing w:line="360" w:lineRule="auto"/>
        <w:jc w:val="both"/>
        <w:rPr>
          <w:rFonts w:asciiTheme="majorBidi" w:hAnsiTheme="majorBidi" w:cstheme="majorBidi"/>
        </w:rPr>
      </w:pPr>
    </w:p>
    <w:p w14:paraId="4BF62950" w14:textId="77777777" w:rsidR="0056421D" w:rsidRPr="000E6E8B" w:rsidRDefault="0056421D" w:rsidP="0056421D">
      <w:pPr>
        <w:jc w:val="both"/>
        <w:rPr>
          <w:rFonts w:asciiTheme="majorBidi" w:hAnsiTheme="majorBidi" w:cstheme="majorBidi"/>
        </w:rPr>
      </w:pPr>
    </w:p>
    <w:p w14:paraId="3D9BC69E" w14:textId="77777777" w:rsidR="0056421D" w:rsidRDefault="0056421D" w:rsidP="0056421D">
      <w:pPr>
        <w:jc w:val="both"/>
        <w:rPr>
          <w:rFonts w:asciiTheme="majorBidi" w:hAnsiTheme="majorBidi" w:cstheme="majorBidi"/>
        </w:rPr>
      </w:pPr>
    </w:p>
    <w:p w14:paraId="1C1F6C19" w14:textId="77777777" w:rsidR="0056421D" w:rsidRDefault="0056421D" w:rsidP="0056421D">
      <w:pPr>
        <w:jc w:val="both"/>
        <w:rPr>
          <w:rFonts w:asciiTheme="majorBidi" w:hAnsiTheme="majorBidi" w:cstheme="majorBidi"/>
        </w:rPr>
      </w:pPr>
    </w:p>
    <w:p w14:paraId="7C82C69B" w14:textId="77777777" w:rsidR="0056421D" w:rsidRDefault="0056421D" w:rsidP="0056421D">
      <w:pPr>
        <w:jc w:val="both"/>
        <w:rPr>
          <w:rFonts w:asciiTheme="majorBidi" w:hAnsiTheme="majorBidi" w:cstheme="majorBidi"/>
        </w:rPr>
      </w:pPr>
    </w:p>
    <w:p w14:paraId="400A2C1C" w14:textId="77777777" w:rsidR="0056421D" w:rsidRDefault="0056421D" w:rsidP="0056421D">
      <w:pPr>
        <w:jc w:val="both"/>
        <w:rPr>
          <w:rFonts w:asciiTheme="majorBidi" w:hAnsiTheme="majorBidi" w:cstheme="majorBidi"/>
        </w:rPr>
      </w:pPr>
    </w:p>
    <w:p w14:paraId="614AF521" w14:textId="77777777" w:rsidR="0056421D" w:rsidRDefault="0056421D" w:rsidP="0056421D">
      <w:pPr>
        <w:jc w:val="both"/>
        <w:rPr>
          <w:rFonts w:asciiTheme="majorBidi" w:hAnsiTheme="majorBidi" w:cstheme="majorBidi"/>
        </w:rPr>
      </w:pPr>
    </w:p>
    <w:p w14:paraId="13AACD5B" w14:textId="77777777" w:rsidR="0056421D" w:rsidRDefault="0056421D" w:rsidP="0056421D">
      <w:pPr>
        <w:jc w:val="both"/>
        <w:rPr>
          <w:rFonts w:asciiTheme="majorBidi" w:hAnsiTheme="majorBidi" w:cstheme="majorBidi"/>
        </w:rPr>
      </w:pPr>
    </w:p>
    <w:p w14:paraId="1A94D1C9" w14:textId="77777777" w:rsidR="0056421D" w:rsidRDefault="0056421D" w:rsidP="0056421D">
      <w:pPr>
        <w:jc w:val="both"/>
        <w:rPr>
          <w:rFonts w:asciiTheme="majorBidi" w:hAnsiTheme="majorBidi" w:cstheme="majorBidi"/>
        </w:rPr>
      </w:pPr>
    </w:p>
    <w:p w14:paraId="5A40C88F" w14:textId="77777777" w:rsidR="0056421D" w:rsidRDefault="0056421D" w:rsidP="0056421D">
      <w:pPr>
        <w:jc w:val="both"/>
        <w:rPr>
          <w:rFonts w:asciiTheme="majorBidi" w:hAnsiTheme="majorBidi" w:cstheme="majorBidi"/>
        </w:rPr>
      </w:pPr>
    </w:p>
    <w:p w14:paraId="025B0D2A" w14:textId="77777777" w:rsidR="0056421D" w:rsidRDefault="0056421D" w:rsidP="0056421D">
      <w:pPr>
        <w:jc w:val="both"/>
        <w:rPr>
          <w:rFonts w:asciiTheme="majorBidi" w:hAnsiTheme="majorBidi" w:cstheme="majorBidi"/>
        </w:rPr>
      </w:pPr>
    </w:p>
    <w:p w14:paraId="7A14B75B" w14:textId="77777777" w:rsidR="0056421D" w:rsidRDefault="0056421D" w:rsidP="0056421D">
      <w:pPr>
        <w:jc w:val="both"/>
        <w:rPr>
          <w:rFonts w:asciiTheme="majorBidi" w:hAnsiTheme="majorBidi" w:cstheme="majorBidi"/>
        </w:rPr>
      </w:pPr>
    </w:p>
    <w:p w14:paraId="07CB199F" w14:textId="77777777" w:rsidR="0056421D" w:rsidRDefault="0056421D" w:rsidP="0056421D">
      <w:pPr>
        <w:jc w:val="both"/>
        <w:rPr>
          <w:rFonts w:asciiTheme="majorBidi" w:hAnsiTheme="majorBidi" w:cstheme="majorBidi"/>
        </w:rPr>
      </w:pPr>
    </w:p>
    <w:p w14:paraId="15A2A109" w14:textId="77777777" w:rsidR="0056421D" w:rsidRPr="000E6E8B" w:rsidRDefault="0056421D" w:rsidP="0056421D">
      <w:pPr>
        <w:jc w:val="both"/>
        <w:rPr>
          <w:rFonts w:asciiTheme="majorBidi" w:hAnsiTheme="majorBidi" w:cstheme="majorBidi"/>
        </w:rPr>
      </w:pPr>
    </w:p>
    <w:p w14:paraId="1B08998F" w14:textId="77777777" w:rsidR="0056421D" w:rsidRDefault="0056421D" w:rsidP="0056421D">
      <w:pPr>
        <w:jc w:val="both"/>
        <w:rPr>
          <w:rFonts w:asciiTheme="majorBidi" w:hAnsiTheme="majorBidi" w:cstheme="majorBidi"/>
        </w:rPr>
      </w:pPr>
    </w:p>
    <w:p w14:paraId="33F7BAC6" w14:textId="77777777" w:rsidR="0056421D" w:rsidRDefault="0056421D" w:rsidP="0056421D">
      <w:pPr>
        <w:jc w:val="both"/>
        <w:rPr>
          <w:rFonts w:asciiTheme="majorBidi" w:hAnsiTheme="majorBidi" w:cstheme="majorBidi"/>
        </w:rPr>
      </w:pPr>
    </w:p>
    <w:p w14:paraId="41C4FDC5" w14:textId="77777777" w:rsidR="0056421D" w:rsidRPr="000E6E8B" w:rsidRDefault="0056421D" w:rsidP="0056421D">
      <w:pPr>
        <w:jc w:val="both"/>
        <w:rPr>
          <w:rFonts w:asciiTheme="majorBidi" w:hAnsiTheme="majorBidi" w:cstheme="majorBidi"/>
        </w:rPr>
      </w:pPr>
    </w:p>
    <w:p w14:paraId="3D483F1D" w14:textId="77777777" w:rsidR="0056421D" w:rsidRPr="000E6E8B" w:rsidRDefault="0056421D" w:rsidP="0056421D">
      <w:pPr>
        <w:jc w:val="both"/>
        <w:rPr>
          <w:rFonts w:asciiTheme="majorBidi" w:hAnsiTheme="majorBidi" w:cstheme="majorBidi"/>
        </w:rPr>
      </w:pPr>
    </w:p>
    <w:p w14:paraId="17AA1F7E" w14:textId="77777777" w:rsidR="0056421D" w:rsidRPr="000E6E8B" w:rsidRDefault="0056421D" w:rsidP="0056421D">
      <w:pPr>
        <w:jc w:val="both"/>
        <w:rPr>
          <w:rFonts w:asciiTheme="majorBidi" w:hAnsiTheme="majorBidi" w:cstheme="majorBidi"/>
          <w:b/>
        </w:rPr>
      </w:pPr>
      <w:r w:rsidRPr="000E6E8B">
        <w:rPr>
          <w:rFonts w:asciiTheme="majorBidi" w:hAnsiTheme="majorBidi" w:cstheme="majorBidi"/>
          <w:b/>
        </w:rPr>
        <w:t>CHAPTER THREE</w:t>
      </w:r>
    </w:p>
    <w:p w14:paraId="7486E416" w14:textId="77777777" w:rsidR="0056421D" w:rsidRPr="000E6E8B" w:rsidRDefault="0056421D" w:rsidP="0056421D">
      <w:pPr>
        <w:jc w:val="both"/>
        <w:rPr>
          <w:rFonts w:asciiTheme="majorBidi" w:hAnsiTheme="majorBidi" w:cstheme="majorBidi"/>
          <w:b/>
        </w:rPr>
      </w:pPr>
      <w:r w:rsidRPr="000E6E8B">
        <w:rPr>
          <w:rFonts w:asciiTheme="majorBidi" w:hAnsiTheme="majorBidi" w:cstheme="majorBidi"/>
          <w:b/>
        </w:rPr>
        <w:t>METHODOLOGY</w:t>
      </w:r>
    </w:p>
    <w:p w14:paraId="75E90C7C" w14:textId="77777777" w:rsidR="0056421D" w:rsidRPr="000E6E8B" w:rsidRDefault="0056421D" w:rsidP="0056421D">
      <w:pPr>
        <w:pStyle w:val="Heading2"/>
        <w:jc w:val="both"/>
        <w:rPr>
          <w:rFonts w:asciiTheme="majorBidi" w:hAnsiTheme="majorBidi" w:cstheme="majorBidi"/>
          <w:sz w:val="24"/>
          <w:szCs w:val="24"/>
        </w:rPr>
      </w:pPr>
      <w:r w:rsidRPr="000E6E8B">
        <w:rPr>
          <w:rFonts w:asciiTheme="majorBidi" w:hAnsiTheme="majorBidi" w:cstheme="majorBidi"/>
          <w:sz w:val="24"/>
          <w:szCs w:val="24"/>
        </w:rPr>
        <w:t>3.0 Introduction</w:t>
      </w:r>
    </w:p>
    <w:p w14:paraId="0890F1DA" w14:textId="77777777" w:rsidR="0056421D" w:rsidRPr="000E6E8B" w:rsidRDefault="0056421D" w:rsidP="0056421D">
      <w:pPr>
        <w:spacing w:before="240" w:after="240" w:line="360" w:lineRule="auto"/>
        <w:jc w:val="both"/>
        <w:rPr>
          <w:rFonts w:asciiTheme="majorBidi" w:hAnsiTheme="majorBidi" w:cstheme="majorBidi"/>
        </w:rPr>
      </w:pPr>
      <w:r w:rsidRPr="000E6E8B">
        <w:rPr>
          <w:rFonts w:asciiTheme="majorBidi" w:hAnsiTheme="majorBidi" w:cstheme="majorBidi"/>
        </w:rPr>
        <w:t xml:space="preserve">This chapter discusses the methods and techniques the study will use in sample selection, data collection, data analysis and presentation. The chapter will describe the study area and also indicates the study design, target population, sample size and sampling procedure, and data collection tools and techniques. </w:t>
      </w:r>
    </w:p>
    <w:p w14:paraId="3B9AF4F6" w14:textId="77777777" w:rsidR="0056421D" w:rsidRPr="000E6E8B" w:rsidRDefault="0056421D" w:rsidP="0056421D">
      <w:pPr>
        <w:pStyle w:val="Heading2"/>
        <w:jc w:val="both"/>
        <w:rPr>
          <w:rFonts w:asciiTheme="majorBidi" w:hAnsiTheme="majorBidi" w:cstheme="majorBidi"/>
          <w:sz w:val="24"/>
          <w:szCs w:val="24"/>
        </w:rPr>
      </w:pPr>
      <w:bookmarkStart w:id="15" w:name="_Toc27733356"/>
      <w:r w:rsidRPr="000E6E8B">
        <w:rPr>
          <w:rFonts w:asciiTheme="majorBidi" w:hAnsiTheme="majorBidi" w:cstheme="majorBidi"/>
          <w:sz w:val="24"/>
          <w:szCs w:val="24"/>
        </w:rPr>
        <w:t>Study Design</w:t>
      </w:r>
      <w:bookmarkEnd w:id="15"/>
      <w:r w:rsidRPr="000E6E8B">
        <w:rPr>
          <w:rFonts w:asciiTheme="majorBidi" w:hAnsiTheme="majorBidi" w:cstheme="majorBidi"/>
          <w:sz w:val="24"/>
          <w:szCs w:val="24"/>
        </w:rPr>
        <w:t xml:space="preserve"> </w:t>
      </w:r>
    </w:p>
    <w:p w14:paraId="42B4671F" w14:textId="77777777" w:rsidR="0056421D" w:rsidRPr="000E6E8B" w:rsidRDefault="0056421D" w:rsidP="0056421D">
      <w:pPr>
        <w:autoSpaceDE w:val="0"/>
        <w:autoSpaceDN w:val="0"/>
        <w:adjustRightInd w:val="0"/>
        <w:spacing w:line="360" w:lineRule="auto"/>
        <w:jc w:val="both"/>
        <w:rPr>
          <w:rFonts w:asciiTheme="majorBidi" w:eastAsiaTheme="minorHAnsi" w:hAnsiTheme="majorBidi" w:cstheme="majorBidi"/>
        </w:rPr>
      </w:pPr>
      <w:r w:rsidRPr="000E6E8B">
        <w:rPr>
          <w:rFonts w:asciiTheme="majorBidi" w:eastAsiaTheme="minorHAnsi" w:hAnsiTheme="majorBidi" w:cstheme="majorBidi"/>
        </w:rPr>
        <w:t xml:space="preserve">The premise of this study is based on a qualitative research inquiry because it is intended to draw out the extent to which the SCTs enhance the livelihood options regarding nutrition, health and educational needs of the vulnerable groups. Hence, this study will use the qualitative research design and more specifically draw on individual in-depth interviews and focus group discussions in order to understand underlying reasons for the study and inform the study objectives set out.  </w:t>
      </w:r>
    </w:p>
    <w:p w14:paraId="1DE4DD5E" w14:textId="77777777" w:rsidR="0056421D" w:rsidRPr="000E6E8B" w:rsidRDefault="0056421D" w:rsidP="0056421D">
      <w:pPr>
        <w:spacing w:before="240" w:after="240" w:line="360" w:lineRule="auto"/>
        <w:jc w:val="both"/>
        <w:rPr>
          <w:rFonts w:asciiTheme="majorBidi" w:hAnsiTheme="majorBidi" w:cstheme="majorBidi"/>
        </w:rPr>
      </w:pPr>
    </w:p>
    <w:p w14:paraId="700D0F1A" w14:textId="77777777" w:rsidR="0056421D" w:rsidRPr="000E6E8B" w:rsidRDefault="0056421D" w:rsidP="0056421D">
      <w:pPr>
        <w:pStyle w:val="Heading2"/>
        <w:jc w:val="both"/>
        <w:rPr>
          <w:rFonts w:asciiTheme="majorBidi" w:hAnsiTheme="majorBidi" w:cstheme="majorBidi"/>
          <w:sz w:val="24"/>
          <w:szCs w:val="24"/>
        </w:rPr>
      </w:pPr>
      <w:bookmarkStart w:id="16" w:name="_Toc27733357"/>
      <w:r w:rsidRPr="000E6E8B">
        <w:rPr>
          <w:rFonts w:asciiTheme="majorBidi" w:hAnsiTheme="majorBidi" w:cstheme="majorBidi"/>
          <w:sz w:val="24"/>
          <w:szCs w:val="24"/>
        </w:rPr>
        <w:t>Study Setting</w:t>
      </w:r>
      <w:bookmarkEnd w:id="16"/>
      <w:r w:rsidRPr="000E6E8B">
        <w:rPr>
          <w:rFonts w:asciiTheme="majorBidi" w:hAnsiTheme="majorBidi" w:cstheme="majorBidi"/>
          <w:sz w:val="24"/>
          <w:szCs w:val="24"/>
        </w:rPr>
        <w:t xml:space="preserve"> </w:t>
      </w:r>
    </w:p>
    <w:p w14:paraId="40093BE0" w14:textId="77777777" w:rsidR="0056421D" w:rsidRPr="000E6E8B" w:rsidRDefault="0056421D" w:rsidP="0056421D">
      <w:pPr>
        <w:spacing w:before="240" w:after="240" w:line="360" w:lineRule="auto"/>
        <w:jc w:val="both"/>
        <w:rPr>
          <w:rFonts w:asciiTheme="majorBidi" w:hAnsiTheme="majorBidi" w:cstheme="majorBidi"/>
        </w:rPr>
      </w:pPr>
      <w:r w:rsidRPr="000E6E8B">
        <w:rPr>
          <w:rFonts w:asciiTheme="majorBidi" w:hAnsiTheme="majorBidi" w:cstheme="majorBidi"/>
        </w:rPr>
        <w:t xml:space="preserve">The study site for this research will be in Kazimule Ward of Chipata District in Eastern Province. Chipata is one of the towns and district in Eastern Province. It has one of the fastest population growth rate and today accounts for more than 450, 000 population </w:t>
      </w:r>
      <w:sdt>
        <w:sdtPr>
          <w:rPr>
            <w:rFonts w:asciiTheme="majorBidi" w:hAnsiTheme="majorBidi" w:cstheme="majorBidi"/>
          </w:rPr>
          <w:id w:val="930633165"/>
          <w:citation/>
        </w:sdtPr>
        <w:sdtEndPr/>
        <w:sdtContent>
          <w:r w:rsidRPr="000E6E8B">
            <w:rPr>
              <w:rFonts w:asciiTheme="majorBidi" w:hAnsiTheme="majorBidi" w:cstheme="majorBidi"/>
            </w:rPr>
            <w:fldChar w:fldCharType="begin"/>
          </w:r>
          <w:r w:rsidRPr="000E6E8B">
            <w:rPr>
              <w:rFonts w:asciiTheme="majorBidi" w:hAnsiTheme="majorBidi" w:cstheme="majorBidi"/>
            </w:rPr>
            <w:instrText xml:space="preserve"> CITATION CSO10 \l 1033 </w:instrText>
          </w:r>
          <w:r w:rsidRPr="000E6E8B">
            <w:rPr>
              <w:rFonts w:asciiTheme="majorBidi" w:hAnsiTheme="majorBidi" w:cstheme="majorBidi"/>
            </w:rPr>
            <w:fldChar w:fldCharType="separate"/>
          </w:r>
          <w:r w:rsidRPr="000E6E8B">
            <w:rPr>
              <w:rFonts w:asciiTheme="majorBidi" w:hAnsiTheme="majorBidi" w:cstheme="majorBidi"/>
              <w:noProof/>
            </w:rPr>
            <w:t>(CSO, 2010)</w:t>
          </w:r>
          <w:r w:rsidRPr="000E6E8B">
            <w:rPr>
              <w:rFonts w:asciiTheme="majorBidi" w:hAnsiTheme="majorBidi" w:cstheme="majorBidi"/>
            </w:rPr>
            <w:fldChar w:fldCharType="end"/>
          </w:r>
        </w:sdtContent>
      </w:sdt>
      <w:r w:rsidRPr="000E6E8B">
        <w:rPr>
          <w:rFonts w:asciiTheme="majorBidi" w:hAnsiTheme="majorBidi" w:cstheme="majorBidi"/>
        </w:rPr>
        <w:t>. Chipata dominates the province’s urban system and accounts for most of the total province urban population. Kazimule ward in Chipata is characterized by a lack of social services making the residents in the area vulnerable.</w:t>
      </w:r>
    </w:p>
    <w:p w14:paraId="3D4ADBB7" w14:textId="77777777" w:rsidR="0056421D" w:rsidRPr="000E6E8B" w:rsidRDefault="0056421D" w:rsidP="0056421D">
      <w:pPr>
        <w:autoSpaceDE w:val="0"/>
        <w:autoSpaceDN w:val="0"/>
        <w:adjustRightInd w:val="0"/>
        <w:spacing w:line="360" w:lineRule="auto"/>
        <w:jc w:val="both"/>
        <w:rPr>
          <w:rFonts w:asciiTheme="majorBidi" w:eastAsiaTheme="minorHAnsi" w:hAnsiTheme="majorBidi" w:cstheme="majorBidi"/>
        </w:rPr>
      </w:pPr>
    </w:p>
    <w:p w14:paraId="7BDBBF10" w14:textId="77777777" w:rsidR="0056421D" w:rsidRPr="000E6E8B" w:rsidRDefault="0056421D" w:rsidP="0056421D">
      <w:pPr>
        <w:pStyle w:val="Heading2"/>
        <w:jc w:val="both"/>
        <w:rPr>
          <w:rFonts w:asciiTheme="majorBidi" w:hAnsiTheme="majorBidi" w:cstheme="majorBidi"/>
          <w:sz w:val="24"/>
          <w:szCs w:val="24"/>
        </w:rPr>
      </w:pPr>
      <w:bookmarkStart w:id="17" w:name="_Toc27733358"/>
      <w:r w:rsidRPr="000E6E8B">
        <w:rPr>
          <w:rFonts w:asciiTheme="majorBidi" w:hAnsiTheme="majorBidi" w:cstheme="majorBidi"/>
          <w:sz w:val="24"/>
          <w:szCs w:val="24"/>
        </w:rPr>
        <w:t>Study Population</w:t>
      </w:r>
      <w:bookmarkEnd w:id="17"/>
      <w:r w:rsidRPr="000E6E8B">
        <w:rPr>
          <w:rFonts w:asciiTheme="majorBidi" w:hAnsiTheme="majorBidi" w:cstheme="majorBidi"/>
          <w:sz w:val="24"/>
          <w:szCs w:val="24"/>
        </w:rPr>
        <w:t xml:space="preserve"> </w:t>
      </w:r>
    </w:p>
    <w:p w14:paraId="383DC2DF" w14:textId="77777777" w:rsidR="0056421D" w:rsidRPr="000E6E8B" w:rsidRDefault="0056421D" w:rsidP="0056421D">
      <w:pPr>
        <w:autoSpaceDE w:val="0"/>
        <w:autoSpaceDN w:val="0"/>
        <w:adjustRightInd w:val="0"/>
        <w:spacing w:line="360" w:lineRule="auto"/>
        <w:jc w:val="both"/>
        <w:rPr>
          <w:rFonts w:asciiTheme="majorBidi" w:eastAsiaTheme="minorHAnsi" w:hAnsiTheme="majorBidi" w:cstheme="majorBidi"/>
        </w:rPr>
      </w:pPr>
      <w:r w:rsidRPr="000E6E8B">
        <w:rPr>
          <w:rFonts w:asciiTheme="majorBidi" w:hAnsiTheme="majorBidi" w:cstheme="majorBidi"/>
        </w:rPr>
        <w:t xml:space="preserve">The target population for this study will be selected from social cash transfer beneficiaries who are considered vulnerable in Kazimule ward. A number of households will be selected for the </w:t>
      </w:r>
      <w:r w:rsidRPr="000E6E8B">
        <w:rPr>
          <w:rFonts w:asciiTheme="majorBidi" w:hAnsiTheme="majorBidi" w:cstheme="majorBidi"/>
        </w:rPr>
        <w:lastRenderedPageBreak/>
        <w:t xml:space="preserve">study. Random sampling will be employed to select households; this is because random sampling gives each household an equal chance to be selected. </w:t>
      </w:r>
    </w:p>
    <w:p w14:paraId="3469BACE" w14:textId="77777777" w:rsidR="0056421D" w:rsidRPr="000E6E8B" w:rsidRDefault="0056421D" w:rsidP="0056421D">
      <w:pPr>
        <w:autoSpaceDE w:val="0"/>
        <w:autoSpaceDN w:val="0"/>
        <w:adjustRightInd w:val="0"/>
        <w:spacing w:line="360" w:lineRule="auto"/>
        <w:jc w:val="both"/>
        <w:rPr>
          <w:rFonts w:asciiTheme="majorBidi" w:eastAsiaTheme="minorHAnsi" w:hAnsiTheme="majorBidi" w:cstheme="majorBidi"/>
        </w:rPr>
      </w:pPr>
    </w:p>
    <w:p w14:paraId="573049DA"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eastAsiaTheme="minorHAnsi" w:hAnsiTheme="majorBidi" w:cstheme="majorBidi"/>
        </w:rPr>
        <w:t xml:space="preserve">The target population for this research will be 80 (elderly 20, widows 20, Child headed 20 disabled 20) and 3 focus group discussions (1 for the Females, 1 for Males and 1 for both male and females). There will be and interview for the person in charge of the social cash transfer from the department of social welfare will be engaged </w:t>
      </w:r>
      <w:r w:rsidRPr="000E6E8B">
        <w:rPr>
          <w:rFonts w:asciiTheme="majorBidi" w:hAnsiTheme="majorBidi" w:cstheme="majorBidi"/>
        </w:rPr>
        <w:t xml:space="preserve">to learn about the disbursement of funds to establish the challenges and gaps in disbursing SCTs and what they assume is the way funds are used. </w:t>
      </w:r>
    </w:p>
    <w:p w14:paraId="728E01F0" w14:textId="77777777" w:rsidR="0056421D" w:rsidRPr="000E6E8B" w:rsidRDefault="0056421D" w:rsidP="0056421D">
      <w:pPr>
        <w:pStyle w:val="Heading2"/>
        <w:jc w:val="both"/>
        <w:rPr>
          <w:rFonts w:asciiTheme="majorBidi" w:hAnsiTheme="majorBidi" w:cstheme="majorBidi"/>
          <w:sz w:val="24"/>
          <w:szCs w:val="24"/>
        </w:rPr>
      </w:pPr>
      <w:bookmarkStart w:id="18" w:name="_Toc27733359"/>
      <w:r w:rsidRPr="000E6E8B">
        <w:rPr>
          <w:rFonts w:asciiTheme="majorBidi" w:hAnsiTheme="majorBidi" w:cstheme="majorBidi"/>
          <w:sz w:val="24"/>
          <w:szCs w:val="24"/>
        </w:rPr>
        <w:t>Data Validity</w:t>
      </w:r>
      <w:bookmarkEnd w:id="18"/>
    </w:p>
    <w:p w14:paraId="4CED5AE8" w14:textId="77777777" w:rsidR="0056421D" w:rsidRPr="000E6E8B" w:rsidRDefault="0056421D" w:rsidP="0056421D">
      <w:pPr>
        <w:autoSpaceDE w:val="0"/>
        <w:autoSpaceDN w:val="0"/>
        <w:adjustRightInd w:val="0"/>
        <w:spacing w:line="360" w:lineRule="auto"/>
        <w:jc w:val="both"/>
        <w:rPr>
          <w:rFonts w:asciiTheme="majorBidi" w:eastAsiaTheme="minorHAnsi" w:hAnsiTheme="majorBidi" w:cstheme="majorBidi"/>
        </w:rPr>
      </w:pPr>
      <w:r w:rsidRPr="000E6E8B">
        <w:rPr>
          <w:rFonts w:asciiTheme="majorBidi" w:hAnsiTheme="majorBidi" w:cstheme="majorBidi"/>
        </w:rPr>
        <w:t xml:space="preserve">Validity is one of the strengths of qualitative research and is based on determining whether the findings are accurate from the standpoint of the researcher, the participants, or the readers of an account (Creswell &amp; Miller, 2000). To ensure data validity in this study, there will be triangulation of different data sources in order to ensure validity and credibility of the data in terms of how cash on one hand is disbursed from the key institutions as well as from the   SCT beneficiaries point of view. </w:t>
      </w:r>
    </w:p>
    <w:p w14:paraId="48C566E6" w14:textId="77777777" w:rsidR="0056421D" w:rsidRPr="000E6E8B" w:rsidRDefault="0056421D" w:rsidP="0056421D">
      <w:pPr>
        <w:pStyle w:val="Heading2"/>
        <w:jc w:val="both"/>
        <w:rPr>
          <w:rFonts w:asciiTheme="majorBidi" w:hAnsiTheme="majorBidi" w:cstheme="majorBidi"/>
          <w:sz w:val="24"/>
          <w:szCs w:val="24"/>
        </w:rPr>
      </w:pPr>
      <w:bookmarkStart w:id="19" w:name="_Toc27733360"/>
      <w:r w:rsidRPr="000E6E8B">
        <w:rPr>
          <w:rFonts w:asciiTheme="majorBidi" w:hAnsiTheme="majorBidi" w:cstheme="majorBidi"/>
          <w:sz w:val="24"/>
          <w:szCs w:val="24"/>
        </w:rPr>
        <w:t>Data Collection Technique</w:t>
      </w:r>
      <w:bookmarkEnd w:id="19"/>
    </w:p>
    <w:p w14:paraId="58095F9E" w14:textId="77777777" w:rsidR="0056421D" w:rsidRPr="000E6E8B" w:rsidRDefault="0056421D" w:rsidP="0056421D">
      <w:pPr>
        <w:spacing w:before="240" w:line="360" w:lineRule="auto"/>
        <w:jc w:val="both"/>
        <w:rPr>
          <w:rFonts w:asciiTheme="majorBidi" w:hAnsiTheme="majorBidi" w:cstheme="majorBidi"/>
        </w:rPr>
      </w:pPr>
      <w:r w:rsidRPr="000E6E8B">
        <w:rPr>
          <w:rFonts w:asciiTheme="majorBidi" w:hAnsiTheme="majorBidi" w:cstheme="majorBidi"/>
        </w:rPr>
        <w:t>The data collection will incorporate both primary and secondary data for a thorough investigation to obtain more realistic and wider data. The data will be collected by use of a semi-structured interviews and focus group discussions (FGD) from the beneficiaries. Primary data will be collected from the vulnerable participants from households of the elderly, female headed, child headed if any and those considered to have disabilities. The secondary data will be obtained from journals, books, newspapers, approved dissertations and internet website</w:t>
      </w:r>
    </w:p>
    <w:p w14:paraId="7AA616F9" w14:textId="77777777" w:rsidR="0056421D" w:rsidRPr="000E6E8B" w:rsidRDefault="0056421D" w:rsidP="0056421D">
      <w:pPr>
        <w:pStyle w:val="Heading2"/>
        <w:jc w:val="both"/>
        <w:rPr>
          <w:rFonts w:asciiTheme="majorBidi" w:hAnsiTheme="majorBidi" w:cstheme="majorBidi"/>
          <w:sz w:val="24"/>
          <w:szCs w:val="24"/>
        </w:rPr>
      </w:pPr>
      <w:bookmarkStart w:id="20" w:name="_Toc27733361"/>
      <w:r w:rsidRPr="000E6E8B">
        <w:rPr>
          <w:rFonts w:asciiTheme="majorBidi" w:hAnsiTheme="majorBidi" w:cstheme="majorBidi"/>
          <w:sz w:val="24"/>
          <w:szCs w:val="24"/>
        </w:rPr>
        <w:t>Data Analysis Method</w:t>
      </w:r>
      <w:bookmarkEnd w:id="20"/>
    </w:p>
    <w:p w14:paraId="50CC41D9" w14:textId="77777777" w:rsidR="0056421D" w:rsidRPr="000E6E8B" w:rsidRDefault="0056421D" w:rsidP="0056421D">
      <w:pPr>
        <w:spacing w:before="240" w:after="240" w:line="360" w:lineRule="auto"/>
        <w:jc w:val="both"/>
        <w:rPr>
          <w:rFonts w:asciiTheme="majorBidi" w:hAnsiTheme="majorBidi" w:cstheme="majorBidi"/>
        </w:rPr>
      </w:pPr>
      <w:r w:rsidRPr="000E6E8B">
        <w:rPr>
          <w:rFonts w:asciiTheme="majorBidi" w:hAnsiTheme="majorBidi" w:cstheme="majorBidi"/>
        </w:rPr>
        <w:t xml:space="preserve">The data will be analyzed using a thematic analysis. Thematic analysis analyses qualitative data and it requires more involvement and interpretation from the researcher. It focuses on identifying and describing implicit and explicit ideas within the data (Guest G ). This method will help to have a deeper understanding of the work being researched on and appreciate the situation presented by </w:t>
      </w:r>
      <w:r w:rsidRPr="000E6E8B">
        <w:rPr>
          <w:rFonts w:asciiTheme="majorBidi" w:hAnsiTheme="majorBidi" w:cstheme="majorBidi"/>
        </w:rPr>
        <w:lastRenderedPageBreak/>
        <w:t xml:space="preserve">the different categories of participants. The data will be collected, coded, validated and consolidated </w:t>
      </w:r>
    </w:p>
    <w:p w14:paraId="4706F12E" w14:textId="77777777" w:rsidR="0056421D" w:rsidRPr="000E6E8B" w:rsidRDefault="0056421D" w:rsidP="0056421D">
      <w:pPr>
        <w:pStyle w:val="Heading2"/>
        <w:jc w:val="both"/>
        <w:rPr>
          <w:rFonts w:asciiTheme="majorBidi" w:hAnsiTheme="majorBidi" w:cstheme="majorBidi"/>
          <w:sz w:val="24"/>
          <w:szCs w:val="24"/>
        </w:rPr>
      </w:pPr>
      <w:bookmarkStart w:id="21" w:name="_Toc27733362"/>
      <w:r w:rsidRPr="000E6E8B">
        <w:rPr>
          <w:rFonts w:asciiTheme="majorBidi" w:hAnsiTheme="majorBidi" w:cstheme="majorBidi"/>
          <w:sz w:val="24"/>
          <w:szCs w:val="24"/>
        </w:rPr>
        <w:t>Ethical Considerations</w:t>
      </w:r>
      <w:bookmarkEnd w:id="21"/>
    </w:p>
    <w:p w14:paraId="705F5942" w14:textId="77777777" w:rsidR="0056421D" w:rsidRPr="000E6E8B" w:rsidRDefault="0056421D" w:rsidP="0056421D">
      <w:pPr>
        <w:autoSpaceDE w:val="0"/>
        <w:autoSpaceDN w:val="0"/>
        <w:adjustRightInd w:val="0"/>
        <w:spacing w:line="360" w:lineRule="auto"/>
        <w:jc w:val="both"/>
        <w:rPr>
          <w:rFonts w:asciiTheme="majorBidi" w:eastAsiaTheme="minorHAnsi" w:hAnsiTheme="majorBidi" w:cstheme="majorBidi"/>
        </w:rPr>
      </w:pPr>
      <w:r w:rsidRPr="000E6E8B">
        <w:rPr>
          <w:rFonts w:asciiTheme="majorBidi" w:eastAsiaTheme="minorHAnsi" w:hAnsiTheme="majorBidi" w:cstheme="majorBidi"/>
        </w:rPr>
        <w:t>There are numerous ethical considerations that will be observed during the study. There will be obtaining the respondents’ consent before carrying out the study. Respondents will be explained as to why the study will be done. The respondents will be assured that the information to be provided would to be treated with extreme confidentiality.</w:t>
      </w:r>
    </w:p>
    <w:p w14:paraId="14F03A3B" w14:textId="77777777" w:rsidR="0056421D" w:rsidRPr="000E6E8B" w:rsidRDefault="0056421D" w:rsidP="0056421D">
      <w:pPr>
        <w:autoSpaceDE w:val="0"/>
        <w:autoSpaceDN w:val="0"/>
        <w:adjustRightInd w:val="0"/>
        <w:spacing w:line="360" w:lineRule="auto"/>
        <w:jc w:val="both"/>
        <w:rPr>
          <w:rFonts w:asciiTheme="majorBidi" w:eastAsiaTheme="minorHAnsi" w:hAnsiTheme="majorBidi" w:cstheme="majorBidi"/>
          <w:b/>
          <w:bCs/>
        </w:rPr>
      </w:pPr>
      <w:r w:rsidRPr="000E6E8B">
        <w:rPr>
          <w:rFonts w:asciiTheme="majorBidi" w:eastAsiaTheme="minorHAnsi" w:hAnsiTheme="majorBidi" w:cstheme="majorBidi"/>
          <w:b/>
          <w:bCs/>
        </w:rPr>
        <w:t>Protection of participants</w:t>
      </w:r>
    </w:p>
    <w:p w14:paraId="5EF6A9A5" w14:textId="77777777" w:rsidR="0056421D" w:rsidRPr="000E6E8B" w:rsidRDefault="0056421D" w:rsidP="0056421D">
      <w:pPr>
        <w:autoSpaceDE w:val="0"/>
        <w:autoSpaceDN w:val="0"/>
        <w:adjustRightInd w:val="0"/>
        <w:spacing w:line="360" w:lineRule="auto"/>
        <w:jc w:val="both"/>
        <w:rPr>
          <w:rFonts w:asciiTheme="majorBidi" w:eastAsiaTheme="minorHAnsi" w:hAnsiTheme="majorBidi" w:cstheme="majorBidi"/>
        </w:rPr>
      </w:pPr>
      <w:r w:rsidRPr="000E6E8B">
        <w:rPr>
          <w:rFonts w:asciiTheme="majorBidi" w:eastAsiaTheme="minorHAnsi" w:hAnsiTheme="majorBidi" w:cstheme="majorBidi"/>
        </w:rPr>
        <w:t>The American Educational Research Association, (2002) notes that, it is of importance that all researchers respect the rights, privacy, dignity, and sensitivities of their research populations and also the integrity of the institutions within which the research occurs. This research study will entail working with a sensitive target group i.e. vulnerable population whose rights and dignity should be protected.</w:t>
      </w:r>
    </w:p>
    <w:p w14:paraId="37D71255" w14:textId="77777777" w:rsidR="0056421D" w:rsidRPr="000E6E8B" w:rsidRDefault="0056421D" w:rsidP="0056421D">
      <w:pPr>
        <w:autoSpaceDE w:val="0"/>
        <w:autoSpaceDN w:val="0"/>
        <w:adjustRightInd w:val="0"/>
        <w:spacing w:line="360" w:lineRule="auto"/>
        <w:jc w:val="both"/>
        <w:rPr>
          <w:rFonts w:asciiTheme="majorBidi" w:eastAsiaTheme="minorHAnsi" w:hAnsiTheme="majorBidi" w:cstheme="majorBidi"/>
          <w:b/>
          <w:bCs/>
        </w:rPr>
      </w:pPr>
      <w:r w:rsidRPr="000E6E8B">
        <w:rPr>
          <w:rFonts w:asciiTheme="majorBidi" w:eastAsiaTheme="minorHAnsi" w:hAnsiTheme="majorBidi" w:cstheme="majorBidi"/>
          <w:b/>
          <w:bCs/>
        </w:rPr>
        <w:t>Consent</w:t>
      </w:r>
    </w:p>
    <w:p w14:paraId="50E7163A" w14:textId="77777777" w:rsidR="0056421D" w:rsidRPr="000E6E8B" w:rsidRDefault="0056421D" w:rsidP="0056421D">
      <w:pPr>
        <w:autoSpaceDE w:val="0"/>
        <w:autoSpaceDN w:val="0"/>
        <w:adjustRightInd w:val="0"/>
        <w:spacing w:line="360" w:lineRule="auto"/>
        <w:jc w:val="both"/>
        <w:rPr>
          <w:rFonts w:asciiTheme="majorBidi" w:eastAsiaTheme="minorHAnsi" w:hAnsiTheme="majorBidi" w:cstheme="majorBidi"/>
        </w:rPr>
      </w:pPr>
      <w:r w:rsidRPr="000E6E8B">
        <w:rPr>
          <w:rFonts w:asciiTheme="majorBidi" w:eastAsiaTheme="minorHAnsi" w:hAnsiTheme="majorBidi" w:cstheme="majorBidi"/>
        </w:rPr>
        <w:t>Dresser (1998), in his study explains that this is the procedure by which research subjects choose whether or not they wish to participate in a research study. The consent of participants in research, whatever their age or competence, should always be sought, by means appropriate to their age and competence level. For children under 16 years of age and for other persons where capacity to consent may be impaired the additional consent of parents or those with legal responsibility for the individual should normally also be sought.</w:t>
      </w:r>
    </w:p>
    <w:p w14:paraId="4C4C969F" w14:textId="77777777" w:rsidR="0056421D" w:rsidRPr="000E6E8B" w:rsidRDefault="0056421D" w:rsidP="0056421D">
      <w:pPr>
        <w:spacing w:line="360" w:lineRule="auto"/>
        <w:jc w:val="both"/>
        <w:rPr>
          <w:rFonts w:asciiTheme="majorBidi" w:hAnsiTheme="majorBidi" w:cstheme="majorBidi"/>
        </w:rPr>
      </w:pPr>
      <w:r w:rsidRPr="000E6E8B">
        <w:rPr>
          <w:rFonts w:asciiTheme="majorBidi" w:eastAsiaTheme="minorHAnsi" w:hAnsiTheme="majorBidi" w:cstheme="majorBidi"/>
        </w:rPr>
        <w:t>In this study, it will rely heavily on collecting data through interviews, focus group discussions, and available written materials. While in the field, the researcher will negotiate access to participants to collect data.</w:t>
      </w:r>
    </w:p>
    <w:p w14:paraId="313B2CA7" w14:textId="77777777" w:rsidR="0056421D" w:rsidRPr="000E6E8B" w:rsidRDefault="0056421D" w:rsidP="0056421D">
      <w:pPr>
        <w:pStyle w:val="Heading2"/>
        <w:jc w:val="both"/>
        <w:rPr>
          <w:rFonts w:asciiTheme="majorBidi" w:hAnsiTheme="majorBidi" w:cstheme="majorBidi"/>
          <w:sz w:val="24"/>
          <w:szCs w:val="24"/>
        </w:rPr>
      </w:pPr>
      <w:bookmarkStart w:id="22" w:name="_Toc27733363"/>
      <w:r w:rsidRPr="000E6E8B">
        <w:rPr>
          <w:rFonts w:asciiTheme="majorBidi" w:hAnsiTheme="majorBidi" w:cstheme="majorBidi"/>
          <w:sz w:val="24"/>
          <w:szCs w:val="24"/>
        </w:rPr>
        <w:t>References</w:t>
      </w:r>
      <w:bookmarkEnd w:id="22"/>
    </w:p>
    <w:sdt>
      <w:sdtPr>
        <w:rPr>
          <w:rFonts w:asciiTheme="majorBidi" w:hAnsiTheme="majorBidi" w:cstheme="majorBidi"/>
        </w:rPr>
        <w:id w:val="-573587230"/>
        <w:bibliography/>
      </w:sdtPr>
      <w:sdtEndPr/>
      <w:sdtContent>
        <w:p w14:paraId="462CC2CE" w14:textId="77777777" w:rsidR="0056421D" w:rsidRPr="000E6E8B" w:rsidRDefault="0056421D" w:rsidP="0056421D">
          <w:pPr>
            <w:pStyle w:val="Bibliography"/>
            <w:jc w:val="both"/>
            <w:rPr>
              <w:rFonts w:asciiTheme="majorBidi" w:hAnsiTheme="majorBidi" w:cstheme="majorBidi"/>
            </w:rPr>
          </w:pPr>
        </w:p>
        <w:p w14:paraId="3E3A4542" w14:textId="77777777" w:rsidR="0056421D" w:rsidRPr="000E6E8B" w:rsidRDefault="00282313" w:rsidP="0056421D">
          <w:pPr>
            <w:pStyle w:val="Bibliography"/>
            <w:jc w:val="both"/>
            <w:rPr>
              <w:rFonts w:asciiTheme="majorBidi" w:hAnsiTheme="majorBidi" w:cstheme="majorBidi"/>
            </w:rPr>
          </w:pPr>
        </w:p>
      </w:sdtContent>
    </w:sdt>
    <w:p w14:paraId="5C7FC872" w14:textId="77777777" w:rsidR="0056421D" w:rsidRPr="000E6E8B" w:rsidRDefault="0056421D" w:rsidP="0056421D">
      <w:pPr>
        <w:pStyle w:val="Bibliography"/>
        <w:jc w:val="both"/>
        <w:rPr>
          <w:rFonts w:asciiTheme="majorBidi" w:hAnsiTheme="majorBidi" w:cstheme="majorBidi"/>
        </w:rPr>
      </w:pPr>
      <w:r w:rsidRPr="000E6E8B">
        <w:rPr>
          <w:rFonts w:asciiTheme="majorBidi" w:hAnsiTheme="majorBidi" w:cstheme="majorBidi"/>
        </w:rPr>
        <w:t xml:space="preserve"> </w:t>
      </w:r>
    </w:p>
    <w:sdt>
      <w:sdtPr>
        <w:rPr>
          <w:rFonts w:asciiTheme="majorBidi" w:hAnsiTheme="majorBidi" w:cstheme="majorBidi"/>
        </w:rPr>
        <w:id w:val="-950548903"/>
        <w:bibliography/>
      </w:sdtPr>
      <w:sdtEndPr/>
      <w:sdtContent>
        <w:p w14:paraId="2D39A497"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rPr>
            <w:fldChar w:fldCharType="begin"/>
          </w:r>
          <w:r w:rsidRPr="000E6E8B">
            <w:rPr>
              <w:rFonts w:asciiTheme="majorBidi" w:hAnsiTheme="majorBidi" w:cstheme="majorBidi"/>
            </w:rPr>
            <w:instrText xml:space="preserve"> BIBLIOGRAPHY </w:instrText>
          </w:r>
          <w:r w:rsidRPr="000E6E8B">
            <w:rPr>
              <w:rFonts w:asciiTheme="majorBidi" w:hAnsiTheme="majorBidi" w:cstheme="majorBidi"/>
            </w:rPr>
            <w:fldChar w:fldCharType="separate"/>
          </w:r>
        </w:p>
        <w:p w14:paraId="176C1345"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Arnold, C., Conway, T. &amp; Greenslade, M., 2011. </w:t>
          </w:r>
          <w:r w:rsidRPr="000E6E8B">
            <w:rPr>
              <w:rFonts w:asciiTheme="majorBidi" w:hAnsiTheme="majorBidi" w:cstheme="majorBidi"/>
              <w:i/>
              <w:iCs/>
              <w:noProof/>
            </w:rPr>
            <w:t xml:space="preserve">DFID Cash Transfer Literature Review, </w:t>
          </w:r>
          <w:r w:rsidRPr="000E6E8B">
            <w:rPr>
              <w:rFonts w:asciiTheme="majorBidi" w:hAnsiTheme="majorBidi" w:cstheme="majorBidi"/>
              <w:noProof/>
            </w:rPr>
            <w:t>London: DFID.</w:t>
          </w:r>
        </w:p>
        <w:p w14:paraId="282BEC73"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lastRenderedPageBreak/>
            <w:t xml:space="preserve">Arruda, P. &amp; Dubois, L., 2018. </w:t>
          </w:r>
          <w:r w:rsidRPr="000E6E8B">
            <w:rPr>
              <w:rFonts w:asciiTheme="majorBidi" w:hAnsiTheme="majorBidi" w:cstheme="majorBidi"/>
              <w:i/>
              <w:iCs/>
              <w:noProof/>
            </w:rPr>
            <w:t xml:space="preserve">A Brief History of Zambia`s Social Cash Transfer Program. </w:t>
          </w:r>
          <w:r w:rsidRPr="000E6E8B">
            <w:rPr>
              <w:rFonts w:asciiTheme="majorBidi" w:hAnsiTheme="majorBidi" w:cstheme="majorBidi"/>
              <w:noProof/>
            </w:rPr>
            <w:t>62 ed. Brasilia: The International Policy Centre for Inclusive Growth.</w:t>
          </w:r>
        </w:p>
        <w:p w14:paraId="381ABBF7"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Bailey , S. &amp; Hedlund , K., 2016. </w:t>
          </w:r>
          <w:r w:rsidRPr="000E6E8B">
            <w:rPr>
              <w:rFonts w:asciiTheme="majorBidi" w:hAnsiTheme="majorBidi" w:cstheme="majorBidi"/>
              <w:i/>
              <w:iCs/>
              <w:noProof/>
            </w:rPr>
            <w:t xml:space="preserve">humanitarian policy group. The impact of cash transfers on nutrition in emergency and transitional contexts A review of evidence, </w:t>
          </w:r>
          <w:r w:rsidRPr="000E6E8B">
            <w:rPr>
              <w:rFonts w:asciiTheme="majorBidi" w:hAnsiTheme="majorBidi" w:cstheme="majorBidi"/>
              <w:noProof/>
            </w:rPr>
            <w:t>s.l.: s.n.</w:t>
          </w:r>
        </w:p>
        <w:p w14:paraId="74A9B171"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Barrientos, A., Hickey, S., Simutanyi, N. &amp; Wood, D., 2005. </w:t>
          </w:r>
          <w:r w:rsidRPr="000E6E8B">
            <w:rPr>
              <w:rFonts w:asciiTheme="majorBidi" w:hAnsiTheme="majorBidi" w:cstheme="majorBidi"/>
              <w:i/>
              <w:iCs/>
              <w:noProof/>
            </w:rPr>
            <w:t xml:space="preserve">Report of Study on Drivers of Change for a National Social Protection Scheme in Zambia, </w:t>
          </w:r>
          <w:r w:rsidRPr="000E6E8B">
            <w:rPr>
              <w:rFonts w:asciiTheme="majorBidi" w:hAnsiTheme="majorBidi" w:cstheme="majorBidi"/>
              <w:noProof/>
            </w:rPr>
            <w:t>s.l.: DFID.</w:t>
          </w:r>
        </w:p>
        <w:p w14:paraId="2D093D87" w14:textId="77777777" w:rsidR="0056421D" w:rsidRPr="000E6E8B" w:rsidRDefault="0056421D" w:rsidP="0056421D">
          <w:pPr>
            <w:jc w:val="both"/>
            <w:rPr>
              <w:rFonts w:asciiTheme="majorBidi" w:hAnsiTheme="majorBidi" w:cstheme="majorBidi"/>
            </w:rPr>
          </w:pPr>
          <w:r w:rsidRPr="000E6E8B">
            <w:rPr>
              <w:rFonts w:asciiTheme="majorBidi" w:hAnsiTheme="majorBidi" w:cstheme="majorBidi"/>
            </w:rPr>
            <w:t>Bassett, L. (2008). Can Conditional Cash Transfer Programs Play a Greater Role in Reducing Child Undernutrition? World Bank SP Discussion Paper Series. Washington, DC, World Bank: 84.</w:t>
          </w:r>
        </w:p>
        <w:p w14:paraId="568A3916"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Bhatasara, S., 2014. </w:t>
          </w:r>
          <w:r w:rsidRPr="000E6E8B">
            <w:rPr>
              <w:rFonts w:asciiTheme="majorBidi" w:hAnsiTheme="majorBidi" w:cstheme="majorBidi"/>
              <w:i/>
              <w:iCs/>
              <w:noProof/>
            </w:rPr>
            <w:t xml:space="preserve">A Social Analysis Of Cash Transfers In Ward Eighteen, Goromonzi District Zimbabwe, </w:t>
          </w:r>
          <w:r w:rsidRPr="000E6E8B">
            <w:rPr>
              <w:rFonts w:asciiTheme="majorBidi" w:hAnsiTheme="majorBidi" w:cstheme="majorBidi"/>
              <w:noProof/>
            </w:rPr>
            <w:t>s.l.: Wageningen University .</w:t>
          </w:r>
        </w:p>
        <w:p w14:paraId="0FBCE10E"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Braun, V. J., Hill, V. R. &amp; Pandya-Lorch, R., 2009. </w:t>
          </w:r>
          <w:r w:rsidRPr="000E6E8B">
            <w:rPr>
              <w:rFonts w:asciiTheme="majorBidi" w:hAnsiTheme="majorBidi" w:cstheme="majorBidi"/>
              <w:i/>
              <w:iCs/>
              <w:noProof/>
            </w:rPr>
            <w:t xml:space="preserve">The poorest and the hungry: a synthesis of analyses and actions." The poorest and hungry: assessments, analyses, and actions, </w:t>
          </w:r>
          <w:r w:rsidRPr="000E6E8B">
            <w:rPr>
              <w:rFonts w:asciiTheme="majorBidi" w:hAnsiTheme="majorBidi" w:cstheme="majorBidi"/>
              <w:noProof/>
            </w:rPr>
            <w:t>Washingtone DC: s.n.</w:t>
          </w:r>
        </w:p>
        <w:p w14:paraId="5C128451" w14:textId="77777777" w:rsidR="0056421D" w:rsidRPr="000E6E8B" w:rsidRDefault="0056421D" w:rsidP="0056421D">
          <w:pPr>
            <w:jc w:val="both"/>
            <w:rPr>
              <w:rFonts w:asciiTheme="majorBidi" w:hAnsiTheme="majorBidi" w:cstheme="majorBidi"/>
            </w:rPr>
          </w:pPr>
          <w:r w:rsidRPr="000E6E8B">
            <w:rPr>
              <w:rFonts w:asciiTheme="majorBidi" w:hAnsiTheme="majorBidi" w:cstheme="majorBidi"/>
            </w:rPr>
            <w:t>Candace M. Miller, Maxton Tsoka,Kathryn Reichert &amp; Ian Alley. The impact of the Social Cash transfer Scheme on education and labor in Malawi's Ultra poor H</w:t>
          </w:r>
        </w:p>
        <w:p w14:paraId="4D6AF409" w14:textId="77777777" w:rsidR="0056421D" w:rsidRPr="000E6E8B" w:rsidRDefault="0056421D" w:rsidP="0056421D">
          <w:pPr>
            <w:jc w:val="both"/>
            <w:rPr>
              <w:rStyle w:val="pagerange"/>
              <w:rFonts w:asciiTheme="majorBidi" w:hAnsiTheme="majorBidi" w:cstheme="majorBidi"/>
            </w:rPr>
          </w:pPr>
          <w:r w:rsidRPr="000E6E8B">
            <w:rPr>
              <w:rStyle w:val="authors"/>
              <w:rFonts w:asciiTheme="majorBidi" w:hAnsiTheme="majorBidi" w:cstheme="majorBidi"/>
            </w:rPr>
            <w:t>Candace M. Miller, Maxton Tsoka, Kathryn Reichert &amp; Anila Hussaini</w:t>
          </w:r>
          <w:r w:rsidRPr="000E6E8B">
            <w:rPr>
              <w:rFonts w:asciiTheme="majorBidi" w:hAnsiTheme="majorBidi" w:cstheme="majorBidi"/>
            </w:rPr>
            <w:t xml:space="preserve"> </w:t>
          </w:r>
          <w:r w:rsidRPr="000E6E8B">
            <w:rPr>
              <w:rStyle w:val="Date1"/>
              <w:rFonts w:asciiTheme="majorBidi" w:hAnsiTheme="majorBidi" w:cstheme="majorBidi"/>
            </w:rPr>
            <w:t>(2010)</w:t>
          </w:r>
          <w:r w:rsidRPr="000E6E8B">
            <w:rPr>
              <w:rFonts w:asciiTheme="majorBidi" w:hAnsiTheme="majorBidi" w:cstheme="majorBidi"/>
            </w:rPr>
            <w:t xml:space="preserve"> </w:t>
          </w:r>
          <w:r w:rsidRPr="000E6E8B">
            <w:rPr>
              <w:rStyle w:val="arttitle"/>
              <w:rFonts w:asciiTheme="majorBidi" w:hAnsiTheme="majorBidi" w:cstheme="majorBidi"/>
            </w:rPr>
            <w:t>Interrupting the intergenerational cycle of poverty with the Malawi Social Cash Transfer,</w:t>
          </w:r>
          <w:r w:rsidRPr="000E6E8B">
            <w:rPr>
              <w:rFonts w:asciiTheme="majorBidi" w:hAnsiTheme="majorBidi" w:cstheme="majorBidi"/>
            </w:rPr>
            <w:t xml:space="preserve"> </w:t>
          </w:r>
          <w:r w:rsidRPr="000E6E8B">
            <w:rPr>
              <w:rStyle w:val="serialtitle"/>
              <w:rFonts w:asciiTheme="majorBidi" w:hAnsiTheme="majorBidi" w:cstheme="majorBidi"/>
            </w:rPr>
            <w:t>Vulnerable Children and Youth Studies,</w:t>
          </w:r>
          <w:r w:rsidRPr="000E6E8B">
            <w:rPr>
              <w:rFonts w:asciiTheme="majorBidi" w:hAnsiTheme="majorBidi" w:cstheme="majorBidi"/>
            </w:rPr>
            <w:t xml:space="preserve"> </w:t>
          </w:r>
          <w:r w:rsidRPr="000E6E8B">
            <w:rPr>
              <w:rStyle w:val="volumeissue"/>
              <w:rFonts w:asciiTheme="majorBidi" w:hAnsiTheme="majorBidi" w:cstheme="majorBidi"/>
            </w:rPr>
            <w:t>5:2,</w:t>
          </w:r>
          <w:r w:rsidRPr="000E6E8B">
            <w:rPr>
              <w:rFonts w:asciiTheme="majorBidi" w:hAnsiTheme="majorBidi" w:cstheme="majorBidi"/>
            </w:rPr>
            <w:t xml:space="preserve"> </w:t>
          </w:r>
          <w:r w:rsidRPr="000E6E8B">
            <w:rPr>
              <w:rStyle w:val="pagerange"/>
              <w:rFonts w:asciiTheme="majorBidi" w:hAnsiTheme="majorBidi" w:cstheme="majorBidi"/>
            </w:rPr>
            <w:t>108-121</w:t>
          </w:r>
        </w:p>
        <w:p w14:paraId="1B20EA98"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Cha, L. &amp; Ramesh, M., 2017. </w:t>
          </w:r>
          <w:r w:rsidRPr="000E6E8B">
            <w:rPr>
              <w:rFonts w:asciiTheme="majorBidi" w:hAnsiTheme="majorBidi" w:cstheme="majorBidi"/>
              <w:i/>
              <w:iCs/>
              <w:noProof/>
            </w:rPr>
            <w:t xml:space="preserve">Review of Social Protection Policy in Zambia amd Namibia, </w:t>
          </w:r>
          <w:r w:rsidRPr="000E6E8B">
            <w:rPr>
              <w:rFonts w:asciiTheme="majorBidi" w:hAnsiTheme="majorBidi" w:cstheme="majorBidi"/>
              <w:noProof/>
            </w:rPr>
            <w:t>s.l.: Southern Africa Institute for Policy and Research.</w:t>
          </w:r>
        </w:p>
        <w:p w14:paraId="58D47D38" w14:textId="77777777" w:rsidR="0056421D" w:rsidRPr="000E6E8B" w:rsidRDefault="0056421D" w:rsidP="0056421D">
          <w:pPr>
            <w:jc w:val="both"/>
            <w:rPr>
              <w:rFonts w:asciiTheme="majorBidi" w:hAnsiTheme="majorBidi" w:cstheme="majorBidi"/>
            </w:rPr>
          </w:pPr>
          <w:r w:rsidRPr="000E6E8B">
            <w:rPr>
              <w:rFonts w:asciiTheme="majorBidi" w:hAnsiTheme="majorBidi" w:cstheme="majorBidi"/>
            </w:rPr>
            <w:t>Courtenary.C.V., Sarah.B.,Sophie., February 2015.Valie for money of cash transfers in emergencies</w:t>
          </w:r>
        </w:p>
        <w:p w14:paraId="6AD4A96E" w14:textId="77777777" w:rsidR="0056421D" w:rsidRPr="000E6E8B" w:rsidRDefault="0056421D" w:rsidP="0056421D">
          <w:pPr>
            <w:jc w:val="both"/>
            <w:rPr>
              <w:rFonts w:asciiTheme="majorBidi" w:hAnsiTheme="majorBidi" w:cstheme="majorBidi"/>
            </w:rPr>
          </w:pPr>
          <w:r w:rsidRPr="000E6E8B">
            <w:rPr>
              <w:rFonts w:asciiTheme="majorBidi" w:hAnsiTheme="majorBidi" w:cstheme="majorBidi"/>
            </w:rPr>
            <w:t>Creswell,J.W,Miller,D.(2000). Determining validity in qualitative inquiry. Theory into Practice, 39(3),124-130.</w:t>
          </w:r>
        </w:p>
        <w:p w14:paraId="7B74C3DD" w14:textId="77777777" w:rsidR="0056421D" w:rsidRPr="000E6E8B" w:rsidRDefault="0056421D" w:rsidP="0056421D">
          <w:pPr>
            <w:jc w:val="both"/>
            <w:rPr>
              <w:rFonts w:asciiTheme="majorBidi" w:hAnsiTheme="majorBidi" w:cstheme="majorBidi"/>
            </w:rPr>
          </w:pPr>
          <w:r w:rsidRPr="000E6E8B">
            <w:rPr>
              <w:rFonts w:asciiTheme="majorBidi" w:hAnsiTheme="majorBidi" w:cstheme="majorBidi"/>
            </w:rPr>
            <w:t>Croome, D. and A. Nyanguru (2007) The Impact of the Old Age Pension on Hunger and Vulnerability in a Mountain Area of Lesotho. Report written for the Regional Evidence Building Agenda (REBA) of the Regional Hunger and Vulnerability Programme (RHVP), Johannesburg.</w:t>
          </w:r>
        </w:p>
        <w:p w14:paraId="498AEC7F"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CSO, 2010. </w:t>
          </w:r>
          <w:r w:rsidRPr="000E6E8B">
            <w:rPr>
              <w:rFonts w:asciiTheme="majorBidi" w:hAnsiTheme="majorBidi" w:cstheme="majorBidi"/>
              <w:i/>
              <w:iCs/>
              <w:noProof/>
            </w:rPr>
            <w:t xml:space="preserve">Central Statistics Office. </w:t>
          </w:r>
          <w:r w:rsidRPr="000E6E8B">
            <w:rPr>
              <w:rFonts w:asciiTheme="majorBidi" w:hAnsiTheme="majorBidi" w:cstheme="majorBidi"/>
              <w:noProof/>
            </w:rPr>
            <w:t xml:space="preserve">[Online] </w:t>
          </w:r>
          <w:r w:rsidRPr="000E6E8B">
            <w:rPr>
              <w:rFonts w:asciiTheme="majorBidi" w:hAnsiTheme="majorBidi" w:cstheme="majorBidi"/>
              <w:noProof/>
            </w:rPr>
            <w:br/>
            <w:t xml:space="preserve">Available at: </w:t>
          </w:r>
          <w:r w:rsidRPr="000E6E8B">
            <w:rPr>
              <w:rFonts w:asciiTheme="majorBidi" w:hAnsiTheme="majorBidi" w:cstheme="majorBidi"/>
              <w:noProof/>
              <w:u w:val="single"/>
            </w:rPr>
            <w:t>https://www.zamstats.gov.zm/</w:t>
          </w:r>
          <w:r w:rsidRPr="000E6E8B">
            <w:rPr>
              <w:rFonts w:asciiTheme="majorBidi" w:hAnsiTheme="majorBidi" w:cstheme="majorBidi"/>
              <w:noProof/>
            </w:rPr>
            <w:br/>
            <w:t>[Accessed 06 10 2019].</w:t>
          </w:r>
        </w:p>
        <w:p w14:paraId="719F9DAC" w14:textId="77777777" w:rsidR="0056421D" w:rsidRPr="000E6E8B" w:rsidRDefault="0056421D" w:rsidP="0056421D">
          <w:pPr>
            <w:autoSpaceDE w:val="0"/>
            <w:autoSpaceDN w:val="0"/>
            <w:adjustRightInd w:val="0"/>
            <w:jc w:val="both"/>
            <w:rPr>
              <w:rFonts w:asciiTheme="majorBidi" w:eastAsiaTheme="minorHAnsi" w:hAnsiTheme="majorBidi" w:cstheme="majorBidi"/>
            </w:rPr>
          </w:pPr>
          <w:r w:rsidRPr="000E6E8B">
            <w:rPr>
              <w:rFonts w:asciiTheme="majorBidi" w:eastAsiaTheme="minorHAnsi" w:hAnsiTheme="majorBidi" w:cstheme="majorBidi"/>
            </w:rPr>
            <w:t>Devereux, S., P. Mvula and C. Soloman (2006) After the FACT: an evaluation of Concern</w:t>
          </w:r>
        </w:p>
        <w:p w14:paraId="1370D203" w14:textId="77777777" w:rsidR="0056421D" w:rsidRPr="000E6E8B" w:rsidRDefault="0056421D" w:rsidP="0056421D">
          <w:pPr>
            <w:autoSpaceDE w:val="0"/>
            <w:autoSpaceDN w:val="0"/>
            <w:adjustRightInd w:val="0"/>
            <w:jc w:val="both"/>
            <w:rPr>
              <w:rFonts w:asciiTheme="majorBidi" w:eastAsiaTheme="minorHAnsi" w:hAnsiTheme="majorBidi" w:cstheme="majorBidi"/>
            </w:rPr>
          </w:pPr>
          <w:r w:rsidRPr="000E6E8B">
            <w:rPr>
              <w:rFonts w:asciiTheme="majorBidi" w:eastAsiaTheme="minorHAnsi" w:hAnsiTheme="majorBidi" w:cstheme="majorBidi"/>
            </w:rPr>
            <w:t>Worldwide’s food and cash transfers project in three districts of Malawi, 2006. Lilongwe:</w:t>
          </w:r>
        </w:p>
        <w:p w14:paraId="6A3580BF" w14:textId="77777777" w:rsidR="0056421D" w:rsidRPr="000E6E8B" w:rsidRDefault="0056421D" w:rsidP="0056421D">
          <w:pPr>
            <w:jc w:val="both"/>
            <w:rPr>
              <w:rFonts w:asciiTheme="majorBidi" w:hAnsiTheme="majorBidi" w:cstheme="majorBidi"/>
            </w:rPr>
          </w:pPr>
          <w:r w:rsidRPr="000E6E8B">
            <w:rPr>
              <w:rFonts w:asciiTheme="majorBidi" w:eastAsiaTheme="minorHAnsi" w:hAnsiTheme="majorBidi" w:cstheme="majorBidi"/>
            </w:rPr>
            <w:t>Concern Worldwide.</w:t>
          </w:r>
        </w:p>
        <w:p w14:paraId="2199206A" w14:textId="77777777" w:rsidR="0056421D" w:rsidRPr="000E6E8B" w:rsidRDefault="0056421D" w:rsidP="0056421D">
          <w:pPr>
            <w:autoSpaceDE w:val="0"/>
            <w:autoSpaceDN w:val="0"/>
            <w:adjustRightInd w:val="0"/>
            <w:jc w:val="both"/>
            <w:rPr>
              <w:rFonts w:asciiTheme="majorBidi" w:eastAsiaTheme="minorHAnsi" w:hAnsiTheme="majorBidi" w:cstheme="majorBidi"/>
            </w:rPr>
          </w:pPr>
          <w:r w:rsidRPr="000E6E8B">
            <w:rPr>
              <w:rFonts w:asciiTheme="majorBidi" w:eastAsiaTheme="minorHAnsi" w:hAnsiTheme="majorBidi" w:cstheme="majorBidi"/>
            </w:rPr>
            <w:t>Dresser, R. (1998). Time for new rules on human subjects research? Hastings</w:t>
          </w:r>
        </w:p>
        <w:p w14:paraId="0A7D541C" w14:textId="77777777" w:rsidR="0056421D" w:rsidRPr="000E6E8B" w:rsidRDefault="0056421D" w:rsidP="0056421D">
          <w:pPr>
            <w:jc w:val="both"/>
            <w:rPr>
              <w:rFonts w:asciiTheme="majorBidi" w:hAnsiTheme="majorBidi" w:cstheme="majorBidi"/>
            </w:rPr>
          </w:pPr>
          <w:r w:rsidRPr="000E6E8B">
            <w:rPr>
              <w:rFonts w:asciiTheme="majorBidi" w:eastAsiaTheme="minorHAnsi" w:hAnsiTheme="majorBidi" w:cstheme="majorBidi"/>
            </w:rPr>
            <w:t>Center Report, 28(6), 23-24</w:t>
          </w:r>
        </w:p>
        <w:p w14:paraId="0510623C"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Elster, J., 1986. </w:t>
          </w:r>
          <w:r w:rsidRPr="000E6E8B">
            <w:rPr>
              <w:rFonts w:asciiTheme="majorBidi" w:hAnsiTheme="majorBidi" w:cstheme="majorBidi"/>
              <w:i/>
              <w:iCs/>
              <w:noProof/>
            </w:rPr>
            <w:t xml:space="preserve">Rational Choice. </w:t>
          </w:r>
          <w:r w:rsidRPr="000E6E8B">
            <w:rPr>
              <w:rFonts w:asciiTheme="majorBidi" w:hAnsiTheme="majorBidi" w:cstheme="majorBidi"/>
              <w:noProof/>
            </w:rPr>
            <w:t>England: Basil Blackwell, Oxford.</w:t>
          </w:r>
        </w:p>
        <w:p w14:paraId="609543C7" w14:textId="77777777" w:rsidR="0056421D" w:rsidRPr="000E6E8B" w:rsidRDefault="0056421D" w:rsidP="0056421D">
          <w:pPr>
            <w:autoSpaceDE w:val="0"/>
            <w:autoSpaceDN w:val="0"/>
            <w:adjustRightInd w:val="0"/>
            <w:jc w:val="both"/>
            <w:rPr>
              <w:rFonts w:asciiTheme="majorBidi" w:eastAsiaTheme="minorHAnsi" w:hAnsiTheme="majorBidi" w:cstheme="majorBidi"/>
            </w:rPr>
          </w:pPr>
          <w:r w:rsidRPr="000E6E8B">
            <w:rPr>
              <w:rFonts w:asciiTheme="majorBidi" w:eastAsiaTheme="minorHAnsi" w:hAnsiTheme="majorBidi" w:cstheme="majorBidi"/>
            </w:rPr>
            <w:t>Farrington, J. and Slater.R., (2006) ‘</w:t>
          </w:r>
          <w:r w:rsidRPr="000E6E8B">
            <w:rPr>
              <w:rFonts w:asciiTheme="majorBidi" w:eastAsiaTheme="minorHAnsi" w:hAnsiTheme="majorBidi" w:cstheme="majorBidi"/>
              <w:i/>
              <w:iCs/>
            </w:rPr>
            <w:t xml:space="preserve">Introduction: Cash transfers: </w:t>
          </w:r>
          <w:r w:rsidRPr="000E6E8B">
            <w:rPr>
              <w:rFonts w:asciiTheme="majorBidi" w:eastAsiaTheme="minorHAnsi" w:hAnsiTheme="majorBidi" w:cstheme="majorBidi"/>
            </w:rPr>
            <w:t>panacea for poverty</w:t>
          </w:r>
        </w:p>
        <w:p w14:paraId="59561B08" w14:textId="77777777" w:rsidR="0056421D" w:rsidRPr="000E6E8B" w:rsidRDefault="0056421D" w:rsidP="0056421D">
          <w:pPr>
            <w:jc w:val="both"/>
            <w:rPr>
              <w:rFonts w:asciiTheme="majorBidi" w:hAnsiTheme="majorBidi" w:cstheme="majorBidi"/>
            </w:rPr>
          </w:pPr>
          <w:r w:rsidRPr="000E6E8B">
            <w:rPr>
              <w:rFonts w:asciiTheme="majorBidi" w:eastAsiaTheme="minorHAnsi" w:hAnsiTheme="majorBidi" w:cstheme="majorBidi"/>
            </w:rPr>
            <w:t>reduction or money down the drain?’ Development Policy Review 24 (5): 499–511.</w:t>
          </w:r>
        </w:p>
        <w:p w14:paraId="5757F7C4"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Farrington, J., Harvey, P. &amp; Homes, R., 2007. </w:t>
          </w:r>
          <w:r w:rsidRPr="000E6E8B">
            <w:rPr>
              <w:rFonts w:asciiTheme="majorBidi" w:hAnsiTheme="majorBidi" w:cstheme="majorBidi"/>
              <w:i/>
              <w:iCs/>
              <w:noProof/>
            </w:rPr>
            <w:t xml:space="preserve">Cash Transfers and their role in Social Protection, </w:t>
          </w:r>
          <w:r w:rsidRPr="000E6E8B">
            <w:rPr>
              <w:rFonts w:asciiTheme="majorBidi" w:hAnsiTheme="majorBidi" w:cstheme="majorBidi"/>
              <w:noProof/>
            </w:rPr>
            <w:t>s.l.: SDC.</w:t>
          </w:r>
        </w:p>
        <w:p w14:paraId="64C90FB0" w14:textId="77777777" w:rsidR="0056421D" w:rsidRPr="000E6E8B" w:rsidRDefault="0056421D" w:rsidP="0056421D">
          <w:pPr>
            <w:autoSpaceDE w:val="0"/>
            <w:autoSpaceDN w:val="0"/>
            <w:adjustRightInd w:val="0"/>
            <w:jc w:val="both"/>
            <w:rPr>
              <w:rFonts w:asciiTheme="majorBidi" w:eastAsiaTheme="minorHAnsi" w:hAnsiTheme="majorBidi" w:cstheme="majorBidi"/>
            </w:rPr>
          </w:pPr>
          <w:r w:rsidRPr="000E6E8B">
            <w:rPr>
              <w:rFonts w:asciiTheme="majorBidi" w:eastAsiaTheme="minorHAnsi" w:hAnsiTheme="majorBidi" w:cstheme="majorBidi"/>
            </w:rPr>
            <w:t>Fiszbein, A., Schady, N., Ferreira, F., Grosh, M., Kelleher, N., Olinto, P., and Skoufias, E., (2009). Conditional Cash Transfers: Reducing present and future poverty. The World Bank.</w:t>
          </w:r>
        </w:p>
        <w:p w14:paraId="106BCBF3" w14:textId="77777777" w:rsidR="0056421D" w:rsidRPr="000E6E8B" w:rsidRDefault="0056421D" w:rsidP="0056421D">
          <w:pPr>
            <w:jc w:val="both"/>
            <w:rPr>
              <w:rFonts w:asciiTheme="majorBidi" w:hAnsiTheme="majorBidi" w:cstheme="majorBidi"/>
            </w:rPr>
          </w:pPr>
          <w:r w:rsidRPr="000E6E8B">
            <w:rPr>
              <w:rFonts w:asciiTheme="majorBidi" w:eastAsiaTheme="minorHAnsi" w:hAnsiTheme="majorBidi" w:cstheme="majorBidi"/>
            </w:rPr>
            <w:t>Washington. DC.</w:t>
          </w:r>
        </w:p>
        <w:p w14:paraId="127BEA2B"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lastRenderedPageBreak/>
            <w:t xml:space="preserve">Garcia, M. &amp; Moore, C. T., 2012. </w:t>
          </w:r>
          <w:r w:rsidRPr="000E6E8B">
            <w:rPr>
              <w:rFonts w:asciiTheme="majorBidi" w:hAnsiTheme="majorBidi" w:cstheme="majorBidi"/>
              <w:i/>
              <w:iCs/>
              <w:noProof/>
            </w:rPr>
            <w:t xml:space="preserve">The Cash Dividend- The use of cash transfer programs in sub-saharan Africa, </w:t>
          </w:r>
          <w:r w:rsidRPr="000E6E8B">
            <w:rPr>
              <w:rFonts w:asciiTheme="majorBidi" w:hAnsiTheme="majorBidi" w:cstheme="majorBidi"/>
              <w:noProof/>
            </w:rPr>
            <w:t>Washingtone DC: World Bank.</w:t>
          </w:r>
        </w:p>
        <w:p w14:paraId="36D332A3"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Hanlon, J., Barrientos, A. &amp; Hulme, D., 2010. </w:t>
          </w:r>
          <w:r w:rsidRPr="000E6E8B">
            <w:rPr>
              <w:rFonts w:asciiTheme="majorBidi" w:hAnsiTheme="majorBidi" w:cstheme="majorBidi"/>
              <w:i/>
              <w:iCs/>
              <w:noProof/>
            </w:rPr>
            <w:t xml:space="preserve">Just Give Money to the Poor: The Development Revolution from the Global South, Sterling. </w:t>
          </w:r>
          <w:r w:rsidRPr="000E6E8B">
            <w:rPr>
              <w:rFonts w:asciiTheme="majorBidi" w:hAnsiTheme="majorBidi" w:cstheme="majorBidi"/>
              <w:noProof/>
            </w:rPr>
            <w:t>Washingtone DC: Kumarian Press.</w:t>
          </w:r>
        </w:p>
        <w:p w14:paraId="5F4A67D6"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Hechter, M. &amp; Kanazawa, H., 1997. Sociological rational choice theory. Annual Review of Sociology. pp. 191-214.</w:t>
          </w:r>
        </w:p>
        <w:p w14:paraId="447E67AA"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Julia Compton, S. W. a. S. K., Compton, J., Wiggins, S. &amp; Keats, S., 2016. </w:t>
          </w:r>
          <w:r w:rsidRPr="000E6E8B">
            <w:rPr>
              <w:rFonts w:asciiTheme="majorBidi" w:hAnsiTheme="majorBidi" w:cstheme="majorBidi"/>
              <w:i/>
              <w:iCs/>
              <w:noProof/>
            </w:rPr>
            <w:t xml:space="preserve">Impact of the global food crisis on the poor: what is the evidence, </w:t>
          </w:r>
          <w:r w:rsidRPr="000E6E8B">
            <w:rPr>
              <w:rFonts w:asciiTheme="majorBidi" w:hAnsiTheme="majorBidi" w:cstheme="majorBidi"/>
              <w:noProof/>
            </w:rPr>
            <w:t>s.l.: s.n.</w:t>
          </w:r>
        </w:p>
        <w:p w14:paraId="405BC651" w14:textId="77777777" w:rsidR="0056421D" w:rsidRPr="000E6E8B" w:rsidRDefault="0056421D" w:rsidP="0056421D">
          <w:pPr>
            <w:autoSpaceDE w:val="0"/>
            <w:autoSpaceDN w:val="0"/>
            <w:adjustRightInd w:val="0"/>
            <w:jc w:val="both"/>
            <w:rPr>
              <w:rFonts w:asciiTheme="majorBidi" w:eastAsiaTheme="minorHAnsi" w:hAnsiTheme="majorBidi" w:cstheme="majorBidi"/>
            </w:rPr>
          </w:pPr>
          <w:r w:rsidRPr="000E6E8B">
            <w:rPr>
              <w:rFonts w:asciiTheme="majorBidi" w:eastAsiaTheme="minorHAnsi" w:hAnsiTheme="majorBidi" w:cstheme="majorBidi"/>
            </w:rPr>
            <w:t>Kotheri, E.R., (1990), Research Methodology: Methods and techniques, 2nd edition: New Delhi,</w:t>
          </w:r>
        </w:p>
        <w:p w14:paraId="1BD3D7F0" w14:textId="77777777" w:rsidR="0056421D" w:rsidRPr="000E6E8B" w:rsidRDefault="0056421D" w:rsidP="0056421D">
          <w:pPr>
            <w:jc w:val="both"/>
            <w:rPr>
              <w:rFonts w:asciiTheme="majorBidi" w:hAnsiTheme="majorBidi" w:cstheme="majorBidi"/>
            </w:rPr>
          </w:pPr>
          <w:r w:rsidRPr="000E6E8B">
            <w:rPr>
              <w:rFonts w:asciiTheme="majorBidi" w:eastAsiaTheme="minorHAnsi" w:hAnsiTheme="majorBidi" w:cstheme="majorBidi"/>
            </w:rPr>
            <w:t>New Age international (P) Ltd</w:t>
          </w:r>
        </w:p>
        <w:p w14:paraId="290FC2BE"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Kumitze, D., 2013. </w:t>
          </w:r>
          <w:r w:rsidRPr="000E6E8B">
            <w:rPr>
              <w:rFonts w:asciiTheme="majorBidi" w:hAnsiTheme="majorBidi" w:cstheme="majorBidi"/>
              <w:i/>
              <w:iCs/>
              <w:noProof/>
            </w:rPr>
            <w:t xml:space="preserve">Scoping Social Protection Platform for Social Protection Zambia Policy, </w:t>
          </w:r>
          <w:r w:rsidRPr="000E6E8B">
            <w:rPr>
              <w:rFonts w:asciiTheme="majorBidi" w:hAnsiTheme="majorBidi" w:cstheme="majorBidi"/>
              <w:noProof/>
            </w:rPr>
            <w:t>s.l.: Brief FES.</w:t>
          </w:r>
        </w:p>
        <w:p w14:paraId="5CAEC179" w14:textId="77777777" w:rsidR="0056421D" w:rsidRPr="000E6E8B" w:rsidRDefault="0056421D" w:rsidP="0056421D">
          <w:pPr>
            <w:jc w:val="both"/>
            <w:rPr>
              <w:rFonts w:asciiTheme="majorBidi" w:hAnsiTheme="majorBidi" w:cstheme="majorBidi"/>
            </w:rPr>
          </w:pPr>
          <w:r w:rsidRPr="000E6E8B">
            <w:rPr>
              <w:rStyle w:val="authors"/>
              <w:rFonts w:asciiTheme="majorBidi" w:hAnsiTheme="majorBidi" w:cstheme="majorBidi"/>
            </w:rPr>
            <w:t>M. Adato &amp; L. Bassett</w:t>
          </w:r>
          <w:r w:rsidRPr="000E6E8B">
            <w:rPr>
              <w:rFonts w:asciiTheme="majorBidi" w:hAnsiTheme="majorBidi" w:cstheme="majorBidi"/>
            </w:rPr>
            <w:t xml:space="preserve"> </w:t>
          </w:r>
          <w:r w:rsidRPr="000E6E8B">
            <w:rPr>
              <w:rStyle w:val="Date1"/>
              <w:rFonts w:asciiTheme="majorBidi" w:hAnsiTheme="majorBidi" w:cstheme="majorBidi"/>
            </w:rPr>
            <w:t>(2009)</w:t>
          </w:r>
          <w:r w:rsidRPr="000E6E8B">
            <w:rPr>
              <w:rFonts w:asciiTheme="majorBidi" w:hAnsiTheme="majorBidi" w:cstheme="majorBidi"/>
            </w:rPr>
            <w:t xml:space="preserve"> </w:t>
          </w:r>
          <w:r w:rsidRPr="000E6E8B">
            <w:rPr>
              <w:rStyle w:val="arttitle"/>
              <w:rFonts w:asciiTheme="majorBidi" w:hAnsiTheme="majorBidi" w:cstheme="majorBidi"/>
            </w:rPr>
            <w:t>Social protection to support vulnerable children and families: the potential of cash transfers to protect education, health and nutrition,</w:t>
          </w:r>
          <w:r w:rsidRPr="000E6E8B">
            <w:rPr>
              <w:rFonts w:asciiTheme="majorBidi" w:hAnsiTheme="majorBidi" w:cstheme="majorBidi"/>
            </w:rPr>
            <w:t xml:space="preserve"> </w:t>
          </w:r>
          <w:r w:rsidRPr="000E6E8B">
            <w:rPr>
              <w:rStyle w:val="serialtitle"/>
              <w:rFonts w:asciiTheme="majorBidi" w:hAnsiTheme="majorBidi" w:cstheme="majorBidi"/>
            </w:rPr>
            <w:t>AIDS Care,</w:t>
          </w:r>
          <w:r w:rsidRPr="000E6E8B">
            <w:rPr>
              <w:rFonts w:asciiTheme="majorBidi" w:hAnsiTheme="majorBidi" w:cstheme="majorBidi"/>
            </w:rPr>
            <w:t xml:space="preserve"> </w:t>
          </w:r>
          <w:r w:rsidRPr="000E6E8B">
            <w:rPr>
              <w:rStyle w:val="volumeissue"/>
              <w:rFonts w:asciiTheme="majorBidi" w:hAnsiTheme="majorBidi" w:cstheme="majorBidi"/>
            </w:rPr>
            <w:t>21:sup1,</w:t>
          </w:r>
          <w:r w:rsidRPr="000E6E8B">
            <w:rPr>
              <w:rFonts w:asciiTheme="majorBidi" w:hAnsiTheme="majorBidi" w:cstheme="majorBidi"/>
            </w:rPr>
            <w:t xml:space="preserve"> </w:t>
          </w:r>
          <w:r w:rsidRPr="000E6E8B">
            <w:rPr>
              <w:rStyle w:val="pagerange"/>
              <w:rFonts w:asciiTheme="majorBidi" w:hAnsiTheme="majorBidi" w:cstheme="majorBidi"/>
            </w:rPr>
            <w:t>60-75</w:t>
          </w:r>
        </w:p>
        <w:p w14:paraId="37411F9E"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MCDSS, 2007. </w:t>
          </w:r>
          <w:r w:rsidRPr="000E6E8B">
            <w:rPr>
              <w:rFonts w:asciiTheme="majorBidi" w:hAnsiTheme="majorBidi" w:cstheme="majorBidi"/>
              <w:i/>
              <w:iCs/>
              <w:noProof/>
            </w:rPr>
            <w:t xml:space="preserve">The Pilot Social Cash Transfer Scheme in Zambia: summary report.. </w:t>
          </w:r>
          <w:r w:rsidRPr="000E6E8B">
            <w:rPr>
              <w:rFonts w:asciiTheme="majorBidi" w:hAnsiTheme="majorBidi" w:cstheme="majorBidi"/>
              <w:noProof/>
            </w:rPr>
            <w:t xml:space="preserve">[Online] </w:t>
          </w:r>
          <w:r w:rsidRPr="000E6E8B">
            <w:rPr>
              <w:rFonts w:asciiTheme="majorBidi" w:hAnsiTheme="majorBidi" w:cstheme="majorBidi"/>
              <w:noProof/>
            </w:rPr>
            <w:br/>
            <w:t xml:space="preserve">Available at: </w:t>
          </w:r>
          <w:r w:rsidRPr="000E6E8B">
            <w:rPr>
              <w:rFonts w:asciiTheme="majorBidi" w:hAnsiTheme="majorBidi" w:cstheme="majorBidi"/>
              <w:noProof/>
              <w:u w:val="single"/>
            </w:rPr>
            <w:t>https://www.mcdsw.gov.zm/?page_id=6479</w:t>
          </w:r>
          <w:r w:rsidRPr="000E6E8B">
            <w:rPr>
              <w:rFonts w:asciiTheme="majorBidi" w:hAnsiTheme="majorBidi" w:cstheme="majorBidi"/>
              <w:noProof/>
            </w:rPr>
            <w:br/>
            <w:t>[Accessed 5 10 2019].</w:t>
          </w:r>
        </w:p>
        <w:p w14:paraId="5866B003"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MCDSW ,2014. </w:t>
          </w:r>
          <w:r w:rsidRPr="000E6E8B">
            <w:rPr>
              <w:rFonts w:asciiTheme="majorBidi" w:hAnsiTheme="majorBidi" w:cstheme="majorBidi"/>
              <w:i/>
              <w:iCs/>
              <w:noProof/>
            </w:rPr>
            <w:t xml:space="preserve">National Social Protection Policy, </w:t>
          </w:r>
          <w:r w:rsidRPr="000E6E8B">
            <w:rPr>
              <w:rFonts w:asciiTheme="majorBidi" w:hAnsiTheme="majorBidi" w:cstheme="majorBidi"/>
              <w:noProof/>
            </w:rPr>
            <w:t>Lusaka: Government Printers.</w:t>
          </w:r>
        </w:p>
        <w:p w14:paraId="767B4518"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MCDSW, 2014. </w:t>
          </w:r>
          <w:r w:rsidRPr="000E6E8B">
            <w:rPr>
              <w:rFonts w:asciiTheme="majorBidi" w:hAnsiTheme="majorBidi" w:cstheme="majorBidi"/>
              <w:i/>
              <w:iCs/>
              <w:noProof/>
            </w:rPr>
            <w:t xml:space="preserve">Ministry of Community Development and Social Welfare. </w:t>
          </w:r>
          <w:r w:rsidRPr="000E6E8B">
            <w:rPr>
              <w:rFonts w:asciiTheme="majorBidi" w:hAnsiTheme="majorBidi" w:cstheme="majorBidi"/>
              <w:noProof/>
            </w:rPr>
            <w:t xml:space="preserve">[Online] </w:t>
          </w:r>
          <w:r w:rsidRPr="000E6E8B">
            <w:rPr>
              <w:rFonts w:asciiTheme="majorBidi" w:hAnsiTheme="majorBidi" w:cstheme="majorBidi"/>
              <w:noProof/>
            </w:rPr>
            <w:br/>
            <w:t xml:space="preserve">Available at: </w:t>
          </w:r>
          <w:r w:rsidRPr="000E6E8B">
            <w:rPr>
              <w:rFonts w:asciiTheme="majorBidi" w:hAnsiTheme="majorBidi" w:cstheme="majorBidi"/>
              <w:noProof/>
              <w:u w:val="single"/>
            </w:rPr>
            <w:t>www.mcdsw.gov.zm</w:t>
          </w:r>
          <w:r w:rsidRPr="000E6E8B">
            <w:rPr>
              <w:rFonts w:asciiTheme="majorBidi" w:hAnsiTheme="majorBidi" w:cstheme="majorBidi"/>
              <w:noProof/>
            </w:rPr>
            <w:br/>
            <w:t>[Accessed 05 October 2019].</w:t>
          </w:r>
        </w:p>
        <w:p w14:paraId="72169A09"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MCDSW, 2016. </w:t>
          </w:r>
          <w:r w:rsidRPr="000E6E8B">
            <w:rPr>
              <w:rFonts w:asciiTheme="majorBidi" w:hAnsiTheme="majorBidi" w:cstheme="majorBidi"/>
              <w:i/>
              <w:iCs/>
              <w:noProof/>
            </w:rPr>
            <w:t xml:space="preserve">Social Cash Transfer Proamme Impact Evaluation Series, </w:t>
          </w:r>
          <w:r w:rsidRPr="000E6E8B">
            <w:rPr>
              <w:rFonts w:asciiTheme="majorBidi" w:hAnsiTheme="majorBidi" w:cstheme="majorBidi"/>
              <w:noProof/>
            </w:rPr>
            <w:t>Lusaka: Government of Zambia.</w:t>
          </w:r>
        </w:p>
        <w:p w14:paraId="68202FE5"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Napolitano, G., 2014. </w:t>
          </w:r>
          <w:r w:rsidRPr="000E6E8B">
            <w:rPr>
              <w:rFonts w:asciiTheme="majorBidi" w:hAnsiTheme="majorBidi" w:cstheme="majorBidi"/>
              <w:i/>
              <w:iCs/>
              <w:noProof/>
            </w:rPr>
            <w:t xml:space="preserve">Policy Brief- The economic impact of cash transer programs in Sub-saharan Africa, </w:t>
          </w:r>
          <w:r w:rsidRPr="000E6E8B">
            <w:rPr>
              <w:rFonts w:asciiTheme="majorBidi" w:hAnsiTheme="majorBidi" w:cstheme="majorBidi"/>
              <w:noProof/>
            </w:rPr>
            <w:t>s.l.: FAO.</w:t>
          </w:r>
        </w:p>
        <w:p w14:paraId="35DA624C"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rgga, 2331. s.l.:s.n.</w:t>
          </w:r>
        </w:p>
        <w:p w14:paraId="15F9CBFD"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Sato, Y., 2013. Rational choice theory’. </w:t>
          </w:r>
          <w:r w:rsidRPr="000E6E8B">
            <w:rPr>
              <w:rFonts w:asciiTheme="majorBidi" w:hAnsiTheme="majorBidi" w:cstheme="majorBidi"/>
              <w:i/>
              <w:iCs/>
              <w:noProof/>
            </w:rPr>
            <w:t>Socialpedia</w:t>
          </w:r>
          <w:r w:rsidRPr="000E6E8B">
            <w:rPr>
              <w:rFonts w:asciiTheme="majorBidi" w:hAnsiTheme="majorBidi" w:cstheme="majorBidi"/>
              <w:noProof/>
            </w:rPr>
            <w:t xml:space="preserve">. </w:t>
          </w:r>
        </w:p>
        <w:p w14:paraId="2B135C3D"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Schubert et al, .., 2005. </w:t>
          </w:r>
          <w:r w:rsidRPr="000E6E8B">
            <w:rPr>
              <w:rFonts w:asciiTheme="majorBidi" w:hAnsiTheme="majorBidi" w:cstheme="majorBidi"/>
              <w:i/>
              <w:iCs/>
              <w:noProof/>
            </w:rPr>
            <w:t xml:space="preserve">External monitoring and evaluation report of the pilot Social Cash Transfer Scheme, Kalomo District, Zambia, </w:t>
          </w:r>
          <w:r w:rsidRPr="000E6E8B">
            <w:rPr>
              <w:rFonts w:asciiTheme="majorBidi" w:hAnsiTheme="majorBidi" w:cstheme="majorBidi"/>
              <w:noProof/>
            </w:rPr>
            <w:t>Lusaka: MCDSW.</w:t>
          </w:r>
        </w:p>
        <w:p w14:paraId="20C653E6"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Sebates-Wheeler, R. &amp; Devereux, S., 2007. Social Protection for Transformation. </w:t>
          </w:r>
          <w:r w:rsidRPr="000E6E8B">
            <w:rPr>
              <w:rFonts w:asciiTheme="majorBidi" w:hAnsiTheme="majorBidi" w:cstheme="majorBidi"/>
              <w:i/>
              <w:iCs/>
              <w:noProof/>
            </w:rPr>
            <w:t>IDS Bulletin</w:t>
          </w:r>
          <w:r w:rsidRPr="000E6E8B">
            <w:rPr>
              <w:rFonts w:asciiTheme="majorBidi" w:hAnsiTheme="majorBidi" w:cstheme="majorBidi"/>
              <w:noProof/>
            </w:rPr>
            <w:t>, pp. 23-28.</w:t>
          </w:r>
        </w:p>
        <w:p w14:paraId="738D59D2"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Tan, E., 2014. Human Capital Theory: A Holistic Criticism Review of Educational Research. 84(3), pp. 411-445.</w:t>
          </w:r>
        </w:p>
        <w:p w14:paraId="10BBC122" w14:textId="77777777" w:rsidR="0056421D" w:rsidRPr="000E6E8B" w:rsidRDefault="0056421D" w:rsidP="0056421D">
          <w:pPr>
            <w:pStyle w:val="Bibliography"/>
            <w:jc w:val="both"/>
            <w:rPr>
              <w:rFonts w:asciiTheme="majorBidi" w:hAnsiTheme="majorBidi" w:cstheme="majorBidi"/>
              <w:noProof/>
            </w:rPr>
          </w:pPr>
          <w:r w:rsidRPr="000E6E8B">
            <w:rPr>
              <w:rFonts w:asciiTheme="majorBidi" w:hAnsiTheme="majorBidi" w:cstheme="majorBidi"/>
              <w:noProof/>
            </w:rPr>
            <w:t xml:space="preserve">UNICEF, 2015. </w:t>
          </w:r>
          <w:r w:rsidRPr="000E6E8B">
            <w:rPr>
              <w:rFonts w:asciiTheme="majorBidi" w:hAnsiTheme="majorBidi" w:cstheme="majorBidi"/>
              <w:i/>
              <w:iCs/>
              <w:noProof/>
            </w:rPr>
            <w:t xml:space="preserve">2015 Global: Cash Transfer as a Social Protection Intervention: Evidence from UNICEF Evaluations 2010-2014. </w:t>
          </w:r>
          <w:r w:rsidRPr="000E6E8B">
            <w:rPr>
              <w:rFonts w:asciiTheme="majorBidi" w:hAnsiTheme="majorBidi" w:cstheme="majorBidi"/>
              <w:noProof/>
            </w:rPr>
            <w:t xml:space="preserve">[Online] </w:t>
          </w:r>
          <w:r w:rsidRPr="000E6E8B">
            <w:rPr>
              <w:rFonts w:asciiTheme="majorBidi" w:hAnsiTheme="majorBidi" w:cstheme="majorBidi"/>
              <w:noProof/>
            </w:rPr>
            <w:br/>
            <w:t xml:space="preserve">Available at: </w:t>
          </w:r>
          <w:r w:rsidRPr="000E6E8B">
            <w:rPr>
              <w:rFonts w:asciiTheme="majorBidi" w:hAnsiTheme="majorBidi" w:cstheme="majorBidi"/>
              <w:noProof/>
              <w:u w:val="single"/>
            </w:rPr>
            <w:t>https://www.unicef.org/evaldatabase/index_82652.html</w:t>
          </w:r>
          <w:r w:rsidRPr="000E6E8B">
            <w:rPr>
              <w:rFonts w:asciiTheme="majorBidi" w:hAnsiTheme="majorBidi" w:cstheme="majorBidi"/>
              <w:noProof/>
            </w:rPr>
            <w:br/>
            <w:t>[Accessed 7 10 2019].</w:t>
          </w:r>
        </w:p>
        <w:p w14:paraId="0DECE1F0" w14:textId="77777777" w:rsidR="0056421D" w:rsidRPr="000E6E8B" w:rsidRDefault="0056421D" w:rsidP="0056421D">
          <w:pPr>
            <w:jc w:val="both"/>
            <w:rPr>
              <w:rFonts w:asciiTheme="majorBidi" w:hAnsiTheme="majorBidi" w:cstheme="majorBidi"/>
            </w:rPr>
          </w:pPr>
          <w:r w:rsidRPr="000E6E8B">
            <w:rPr>
              <w:rFonts w:asciiTheme="majorBidi" w:hAnsiTheme="majorBidi" w:cstheme="majorBidi"/>
              <w:b/>
              <w:bCs/>
              <w:noProof/>
            </w:rPr>
            <w:fldChar w:fldCharType="end"/>
          </w:r>
        </w:p>
      </w:sdtContent>
    </w:sdt>
    <w:p w14:paraId="53A46A96" w14:textId="77777777" w:rsidR="0056421D" w:rsidRPr="000E6E8B" w:rsidRDefault="0056421D" w:rsidP="0056421D">
      <w:pPr>
        <w:spacing w:line="360" w:lineRule="auto"/>
        <w:jc w:val="both"/>
        <w:rPr>
          <w:rFonts w:asciiTheme="majorBidi" w:hAnsiTheme="majorBidi" w:cstheme="majorBidi"/>
        </w:rPr>
      </w:pPr>
    </w:p>
    <w:p w14:paraId="6599D162" w14:textId="77777777" w:rsidR="0056421D" w:rsidRPr="000E6E8B" w:rsidRDefault="0056421D" w:rsidP="0056421D">
      <w:pPr>
        <w:spacing w:line="360" w:lineRule="auto"/>
        <w:jc w:val="both"/>
        <w:rPr>
          <w:rFonts w:asciiTheme="majorBidi" w:hAnsiTheme="majorBidi" w:cstheme="majorBidi"/>
        </w:rPr>
      </w:pPr>
    </w:p>
    <w:p w14:paraId="59029516" w14:textId="77777777" w:rsidR="0056421D" w:rsidRPr="000E6E8B" w:rsidRDefault="0056421D" w:rsidP="0056421D">
      <w:pPr>
        <w:jc w:val="both"/>
        <w:rPr>
          <w:rFonts w:asciiTheme="majorBidi" w:hAnsiTheme="majorBidi" w:cstheme="majorBidi"/>
        </w:rPr>
      </w:pPr>
    </w:p>
    <w:p w14:paraId="531E49D4" w14:textId="77777777" w:rsidR="0056421D" w:rsidRPr="000E6E8B" w:rsidRDefault="0056421D" w:rsidP="0056421D">
      <w:pPr>
        <w:pStyle w:val="Bibliography"/>
        <w:jc w:val="both"/>
        <w:rPr>
          <w:rFonts w:asciiTheme="majorBidi" w:hAnsiTheme="majorBidi" w:cstheme="majorBidi"/>
        </w:rPr>
      </w:pPr>
    </w:p>
    <w:p w14:paraId="4C0325E1" w14:textId="77777777" w:rsidR="0056421D" w:rsidRPr="000E6E8B" w:rsidRDefault="0056421D" w:rsidP="0056421D">
      <w:pPr>
        <w:spacing w:line="360" w:lineRule="auto"/>
        <w:jc w:val="both"/>
        <w:rPr>
          <w:rFonts w:asciiTheme="majorBidi" w:hAnsiTheme="majorBidi" w:cstheme="majorBidi"/>
        </w:rPr>
      </w:pPr>
    </w:p>
    <w:p w14:paraId="2FD0F6BD" w14:textId="77777777" w:rsidR="0056421D" w:rsidRPr="000E6E8B" w:rsidRDefault="0056421D" w:rsidP="0056421D">
      <w:pPr>
        <w:spacing w:line="360" w:lineRule="auto"/>
        <w:jc w:val="both"/>
        <w:rPr>
          <w:rFonts w:asciiTheme="majorBidi" w:hAnsiTheme="majorBidi" w:cstheme="majorBidi"/>
        </w:rPr>
      </w:pPr>
    </w:p>
    <w:p w14:paraId="7E968DDE" w14:textId="77777777" w:rsidR="0056421D" w:rsidRPr="000E6E8B" w:rsidRDefault="0056421D" w:rsidP="0056421D">
      <w:pPr>
        <w:jc w:val="both"/>
        <w:rPr>
          <w:rFonts w:asciiTheme="majorBidi" w:hAnsiTheme="majorBidi" w:cstheme="majorBidi"/>
        </w:rPr>
      </w:pPr>
    </w:p>
    <w:p w14:paraId="70CD7C59" w14:textId="77777777" w:rsidR="0056421D" w:rsidRPr="000E6E8B" w:rsidRDefault="0056421D" w:rsidP="0056421D">
      <w:pPr>
        <w:jc w:val="both"/>
        <w:rPr>
          <w:rFonts w:asciiTheme="majorBidi" w:hAnsiTheme="majorBidi" w:cstheme="majorBidi"/>
        </w:rPr>
      </w:pPr>
    </w:p>
    <w:p w14:paraId="16286888" w14:textId="77777777" w:rsidR="0056421D" w:rsidRPr="000E6E8B" w:rsidRDefault="0056421D" w:rsidP="0056421D">
      <w:pPr>
        <w:jc w:val="both"/>
        <w:rPr>
          <w:rFonts w:asciiTheme="majorBidi" w:hAnsiTheme="majorBidi" w:cstheme="majorBidi"/>
        </w:rPr>
      </w:pPr>
    </w:p>
    <w:p w14:paraId="273EE92C" w14:textId="77777777" w:rsidR="0056421D" w:rsidRPr="000E6E8B" w:rsidRDefault="0056421D" w:rsidP="0056421D">
      <w:pPr>
        <w:jc w:val="both"/>
        <w:rPr>
          <w:rFonts w:asciiTheme="majorBidi" w:hAnsiTheme="majorBidi" w:cstheme="majorBidi"/>
        </w:rPr>
      </w:pPr>
    </w:p>
    <w:p w14:paraId="33840691" w14:textId="77777777" w:rsidR="0056421D" w:rsidRPr="000E6E8B" w:rsidRDefault="0056421D" w:rsidP="0056421D">
      <w:pPr>
        <w:jc w:val="both"/>
        <w:rPr>
          <w:rFonts w:asciiTheme="majorBidi" w:hAnsiTheme="majorBidi" w:cstheme="majorBidi"/>
        </w:rPr>
      </w:pPr>
    </w:p>
    <w:p w14:paraId="6AFCAA63" w14:textId="77777777" w:rsidR="0056421D" w:rsidRPr="000E6E8B" w:rsidRDefault="0056421D" w:rsidP="0056421D">
      <w:pPr>
        <w:jc w:val="both"/>
        <w:rPr>
          <w:rFonts w:asciiTheme="majorBidi" w:hAnsiTheme="majorBidi" w:cstheme="majorBidi"/>
        </w:rPr>
      </w:pPr>
    </w:p>
    <w:p w14:paraId="7A217D44" w14:textId="77777777" w:rsidR="0056421D" w:rsidRPr="000E6E8B" w:rsidRDefault="0056421D" w:rsidP="0056421D">
      <w:pPr>
        <w:jc w:val="both"/>
        <w:rPr>
          <w:rFonts w:asciiTheme="majorBidi" w:hAnsiTheme="majorBidi" w:cstheme="majorBidi"/>
        </w:rPr>
      </w:pPr>
    </w:p>
    <w:p w14:paraId="71CF89B8" w14:textId="77777777" w:rsidR="0056421D" w:rsidRPr="000E6E8B" w:rsidRDefault="0056421D" w:rsidP="0056421D">
      <w:pPr>
        <w:jc w:val="both"/>
        <w:rPr>
          <w:rFonts w:asciiTheme="majorBidi" w:hAnsiTheme="majorBidi" w:cstheme="majorBidi"/>
        </w:rPr>
      </w:pPr>
    </w:p>
    <w:p w14:paraId="41E346F6" w14:textId="77777777" w:rsidR="0056421D" w:rsidRPr="000E6E8B" w:rsidRDefault="0056421D" w:rsidP="0056421D">
      <w:pPr>
        <w:jc w:val="both"/>
        <w:rPr>
          <w:rFonts w:asciiTheme="majorBidi" w:hAnsiTheme="majorBidi" w:cstheme="majorBidi"/>
        </w:rPr>
      </w:pPr>
    </w:p>
    <w:p w14:paraId="47263398" w14:textId="77777777" w:rsidR="0056421D" w:rsidRPr="000E6E8B" w:rsidRDefault="0056421D" w:rsidP="0056421D">
      <w:pPr>
        <w:jc w:val="both"/>
        <w:rPr>
          <w:rFonts w:asciiTheme="majorBidi" w:hAnsiTheme="majorBidi" w:cstheme="majorBidi"/>
        </w:rPr>
      </w:pPr>
    </w:p>
    <w:p w14:paraId="1F961B19" w14:textId="77777777" w:rsidR="0056421D" w:rsidRPr="000E6E8B" w:rsidRDefault="0056421D" w:rsidP="0056421D">
      <w:pPr>
        <w:jc w:val="both"/>
        <w:rPr>
          <w:rFonts w:asciiTheme="majorBidi" w:hAnsiTheme="majorBidi" w:cstheme="majorBidi"/>
        </w:rPr>
      </w:pPr>
    </w:p>
    <w:p w14:paraId="5C9A4F7E" w14:textId="77777777" w:rsidR="0056421D" w:rsidRPr="000E6E8B" w:rsidRDefault="0056421D" w:rsidP="0056421D">
      <w:pPr>
        <w:jc w:val="both"/>
        <w:rPr>
          <w:rFonts w:asciiTheme="majorBidi" w:hAnsiTheme="majorBidi" w:cstheme="majorBidi"/>
        </w:rPr>
      </w:pPr>
      <w:r w:rsidRPr="000E6E8B">
        <w:rPr>
          <w:rFonts w:asciiTheme="majorBidi" w:hAnsiTheme="majorBidi" w:cstheme="majorBidi"/>
          <w:noProof/>
        </w:rPr>
        <w:drawing>
          <wp:anchor distT="0" distB="0" distL="114300" distR="114300" simplePos="0" relativeHeight="251664384" behindDoc="0" locked="0" layoutInCell="1" allowOverlap="1" wp14:anchorId="612403EC" wp14:editId="3DB76BDF">
            <wp:simplePos x="0" y="0"/>
            <wp:positionH relativeFrom="margin">
              <wp:posOffset>838200</wp:posOffset>
            </wp:positionH>
            <wp:positionV relativeFrom="margin">
              <wp:posOffset>640080</wp:posOffset>
            </wp:positionV>
            <wp:extent cx="3886200" cy="1828800"/>
            <wp:effectExtent l="0" t="0" r="0" b="0"/>
            <wp:wrapSquare wrapText="bothSides"/>
            <wp:docPr id="4" name="Picture 3" descr="Unilus logo"/>
            <wp:cNvGraphicFramePr/>
            <a:graphic xmlns:a="http://schemas.openxmlformats.org/drawingml/2006/main">
              <a:graphicData uri="http://schemas.openxmlformats.org/drawingml/2006/picture">
                <pic:pic xmlns:pic="http://schemas.openxmlformats.org/drawingml/2006/picture">
                  <pic:nvPicPr>
                    <pic:cNvPr id="4" name="Picture 3" descr="Unilus logo"/>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1828800"/>
                    </a:xfrm>
                    <a:prstGeom prst="rect">
                      <a:avLst/>
                    </a:prstGeom>
                    <a:noFill/>
                    <a:ln>
                      <a:noFill/>
                    </a:ln>
                  </pic:spPr>
                </pic:pic>
              </a:graphicData>
            </a:graphic>
          </wp:anchor>
        </w:drawing>
      </w:r>
    </w:p>
    <w:p w14:paraId="26E88491" w14:textId="77777777" w:rsidR="0056421D" w:rsidRPr="000E6E8B" w:rsidRDefault="0056421D" w:rsidP="0056421D">
      <w:pPr>
        <w:jc w:val="both"/>
        <w:rPr>
          <w:rFonts w:asciiTheme="majorBidi" w:hAnsiTheme="majorBidi" w:cstheme="majorBidi"/>
          <w:b/>
          <w:bCs/>
        </w:rPr>
      </w:pPr>
    </w:p>
    <w:p w14:paraId="413288D1" w14:textId="77777777" w:rsidR="0056421D" w:rsidRPr="000E6E8B" w:rsidRDefault="0056421D" w:rsidP="0056421D">
      <w:pPr>
        <w:jc w:val="both"/>
        <w:rPr>
          <w:rFonts w:asciiTheme="majorBidi" w:hAnsiTheme="majorBidi" w:cstheme="majorBidi"/>
          <w:b/>
          <w:bCs/>
        </w:rPr>
      </w:pPr>
    </w:p>
    <w:p w14:paraId="4AB7811B" w14:textId="77777777" w:rsidR="0056421D" w:rsidRPr="000E6E8B" w:rsidRDefault="0056421D" w:rsidP="0056421D">
      <w:pPr>
        <w:jc w:val="both"/>
        <w:rPr>
          <w:rFonts w:asciiTheme="majorBidi" w:hAnsiTheme="majorBidi" w:cstheme="majorBidi"/>
          <w:b/>
          <w:bCs/>
        </w:rPr>
      </w:pPr>
    </w:p>
    <w:p w14:paraId="7CE0D813" w14:textId="77777777" w:rsidR="0056421D" w:rsidRPr="000E6E8B" w:rsidRDefault="0056421D" w:rsidP="0056421D">
      <w:pPr>
        <w:jc w:val="both"/>
        <w:rPr>
          <w:rFonts w:asciiTheme="majorBidi" w:hAnsiTheme="majorBidi" w:cstheme="majorBidi"/>
          <w:b/>
          <w:bCs/>
        </w:rPr>
      </w:pPr>
    </w:p>
    <w:p w14:paraId="58CE46FD" w14:textId="77777777" w:rsidR="0056421D" w:rsidRPr="000E6E8B" w:rsidRDefault="0056421D" w:rsidP="0056421D">
      <w:pPr>
        <w:jc w:val="both"/>
        <w:rPr>
          <w:rFonts w:asciiTheme="majorBidi" w:hAnsiTheme="majorBidi" w:cstheme="majorBidi"/>
          <w:b/>
          <w:bCs/>
        </w:rPr>
      </w:pPr>
    </w:p>
    <w:p w14:paraId="7C863BF0" w14:textId="77777777" w:rsidR="0056421D" w:rsidRPr="000E6E8B" w:rsidRDefault="0056421D" w:rsidP="0056421D">
      <w:pPr>
        <w:pStyle w:val="Heading2"/>
        <w:jc w:val="both"/>
        <w:rPr>
          <w:rFonts w:asciiTheme="majorBidi" w:hAnsiTheme="majorBidi" w:cstheme="majorBidi"/>
          <w:sz w:val="24"/>
          <w:szCs w:val="24"/>
        </w:rPr>
      </w:pPr>
      <w:bookmarkStart w:id="23" w:name="_Toc27733364"/>
      <w:r w:rsidRPr="000E6E8B">
        <w:rPr>
          <w:rFonts w:asciiTheme="majorBidi" w:hAnsiTheme="majorBidi" w:cstheme="majorBidi"/>
          <w:sz w:val="24"/>
          <w:szCs w:val="24"/>
        </w:rPr>
        <w:t>INTERVIEW GUIDE FOR SOCIAL WELFARE PERSONNEL</w:t>
      </w:r>
      <w:bookmarkEnd w:id="23"/>
      <w:r w:rsidRPr="000E6E8B">
        <w:rPr>
          <w:rFonts w:asciiTheme="majorBidi" w:hAnsiTheme="majorBidi" w:cstheme="majorBidi"/>
          <w:sz w:val="24"/>
          <w:szCs w:val="24"/>
        </w:rPr>
        <w:t xml:space="preserve">  </w:t>
      </w:r>
    </w:p>
    <w:p w14:paraId="44B652D5" w14:textId="77777777" w:rsidR="0056421D" w:rsidRPr="000E6E8B" w:rsidRDefault="0056421D" w:rsidP="0056421D">
      <w:pPr>
        <w:pStyle w:val="Heading2"/>
        <w:jc w:val="both"/>
        <w:rPr>
          <w:rFonts w:asciiTheme="majorBidi" w:hAnsiTheme="majorBidi" w:cstheme="majorBidi"/>
          <w:sz w:val="24"/>
          <w:szCs w:val="24"/>
        </w:rPr>
      </w:pPr>
    </w:p>
    <w:p w14:paraId="21949DE8" w14:textId="77777777" w:rsidR="0056421D" w:rsidRPr="000E6E8B" w:rsidRDefault="0056421D" w:rsidP="0056421D">
      <w:pPr>
        <w:pStyle w:val="Default"/>
        <w:spacing w:line="360" w:lineRule="auto"/>
        <w:jc w:val="both"/>
        <w:rPr>
          <w:rFonts w:asciiTheme="majorBidi" w:hAnsiTheme="majorBidi" w:cstheme="majorBidi"/>
          <w:b/>
          <w:bCs/>
        </w:rPr>
      </w:pPr>
      <w:r w:rsidRPr="000E6E8B">
        <w:rPr>
          <w:rFonts w:asciiTheme="majorBidi" w:hAnsiTheme="majorBidi" w:cstheme="majorBidi"/>
          <w:b/>
          <w:bCs/>
        </w:rPr>
        <w:t xml:space="preserve">Dear Respondent, </w:t>
      </w:r>
    </w:p>
    <w:p w14:paraId="5D7A8FAB" w14:textId="77777777" w:rsidR="0056421D" w:rsidRPr="000E6E8B" w:rsidRDefault="0056421D" w:rsidP="0056421D">
      <w:pPr>
        <w:pStyle w:val="Default"/>
        <w:spacing w:line="360" w:lineRule="auto"/>
        <w:jc w:val="both"/>
        <w:rPr>
          <w:rFonts w:asciiTheme="majorBidi" w:hAnsiTheme="majorBidi" w:cstheme="majorBidi"/>
        </w:rPr>
      </w:pPr>
    </w:p>
    <w:p w14:paraId="41E66A6A" w14:textId="77777777" w:rsidR="0056421D" w:rsidRPr="000E6E8B" w:rsidRDefault="0056421D" w:rsidP="0056421D">
      <w:pPr>
        <w:pStyle w:val="Default"/>
        <w:spacing w:line="360" w:lineRule="auto"/>
        <w:jc w:val="both"/>
        <w:rPr>
          <w:rFonts w:asciiTheme="majorBidi" w:hAnsiTheme="majorBidi" w:cstheme="majorBidi"/>
        </w:rPr>
      </w:pPr>
      <w:r w:rsidRPr="000E6E8B">
        <w:rPr>
          <w:rFonts w:asciiTheme="majorBidi" w:hAnsiTheme="majorBidi" w:cstheme="majorBidi"/>
        </w:rPr>
        <w:t xml:space="preserve">My name is </w:t>
      </w:r>
      <w:r w:rsidRPr="000E6E8B">
        <w:rPr>
          <w:rFonts w:asciiTheme="majorBidi" w:hAnsiTheme="majorBidi" w:cstheme="majorBidi"/>
          <w:b/>
        </w:rPr>
        <w:t>Nsama Mutale</w:t>
      </w:r>
      <w:r w:rsidRPr="000E6E8B">
        <w:rPr>
          <w:rFonts w:asciiTheme="majorBidi" w:hAnsiTheme="majorBidi" w:cstheme="majorBidi"/>
        </w:rPr>
        <w:t xml:space="preserve"> a post graduate student at the University of Lusaka carrying out a research with topic: </w:t>
      </w:r>
      <w:r w:rsidRPr="000E6E8B">
        <w:rPr>
          <w:rFonts w:asciiTheme="majorBidi" w:hAnsiTheme="majorBidi" w:cstheme="majorBidi"/>
          <w:b/>
        </w:rPr>
        <w:t xml:space="preserve">assessing the effectiveness of social cash transfer among the vulnerable groups in Kazimule ward of Chipata district. </w:t>
      </w:r>
    </w:p>
    <w:p w14:paraId="3F8D2F70" w14:textId="77777777" w:rsidR="0056421D" w:rsidRPr="000E6E8B" w:rsidRDefault="0056421D" w:rsidP="0056421D">
      <w:pPr>
        <w:pStyle w:val="Default"/>
        <w:spacing w:line="360" w:lineRule="auto"/>
        <w:jc w:val="both"/>
        <w:rPr>
          <w:rFonts w:asciiTheme="majorBidi" w:hAnsiTheme="majorBidi" w:cstheme="majorBidi"/>
        </w:rPr>
      </w:pPr>
      <w:r w:rsidRPr="000E6E8B">
        <w:rPr>
          <w:rFonts w:asciiTheme="majorBidi" w:hAnsiTheme="majorBidi" w:cstheme="majorBidi"/>
        </w:rPr>
        <w:t>You have been selected to participate in this research because of the position you hold as assistant program officer. Please note that the information you will provide is purely for academic purposes and will be treated with the highest degree of confidentiality. You are therefore required to be objective in your responses.</w:t>
      </w:r>
    </w:p>
    <w:p w14:paraId="2661A7BE" w14:textId="77777777" w:rsidR="0056421D" w:rsidRPr="000E6E8B" w:rsidRDefault="0056421D" w:rsidP="0056421D">
      <w:pPr>
        <w:pStyle w:val="Default"/>
        <w:spacing w:line="360" w:lineRule="auto"/>
        <w:jc w:val="both"/>
        <w:rPr>
          <w:rFonts w:asciiTheme="majorBidi" w:hAnsiTheme="majorBidi" w:cstheme="majorBidi"/>
        </w:rPr>
      </w:pPr>
    </w:p>
    <w:p w14:paraId="0B6CE584" w14:textId="77777777" w:rsidR="0056421D" w:rsidRPr="000E6E8B" w:rsidRDefault="0056421D" w:rsidP="0056421D">
      <w:pPr>
        <w:pStyle w:val="Default"/>
        <w:spacing w:line="360" w:lineRule="auto"/>
        <w:jc w:val="both"/>
        <w:rPr>
          <w:rFonts w:asciiTheme="majorBidi" w:hAnsiTheme="majorBidi" w:cstheme="majorBidi"/>
        </w:rPr>
      </w:pPr>
      <w:r w:rsidRPr="000E6E8B">
        <w:rPr>
          <w:rFonts w:asciiTheme="majorBidi" w:hAnsiTheme="majorBidi" w:cstheme="majorBidi"/>
          <w:b/>
          <w:bCs/>
        </w:rPr>
        <w:t xml:space="preserve">Instructions </w:t>
      </w:r>
    </w:p>
    <w:p w14:paraId="6BADA2FC" w14:textId="77777777" w:rsidR="0056421D" w:rsidRPr="000E6E8B" w:rsidRDefault="0056421D" w:rsidP="0056421D">
      <w:pPr>
        <w:pStyle w:val="Default"/>
        <w:numPr>
          <w:ilvl w:val="0"/>
          <w:numId w:val="14"/>
        </w:numPr>
        <w:spacing w:after="181" w:line="360" w:lineRule="auto"/>
        <w:jc w:val="both"/>
        <w:rPr>
          <w:rFonts w:asciiTheme="majorBidi" w:hAnsiTheme="majorBidi" w:cstheme="majorBidi"/>
        </w:rPr>
      </w:pPr>
      <w:r w:rsidRPr="000E6E8B">
        <w:rPr>
          <w:rFonts w:asciiTheme="majorBidi" w:hAnsiTheme="majorBidi" w:cstheme="majorBidi"/>
        </w:rPr>
        <w:t xml:space="preserve">Give your answers either by writing in the blank spaces provided or by ticking where appropriate. </w:t>
      </w:r>
    </w:p>
    <w:p w14:paraId="7F5299ED" w14:textId="77777777" w:rsidR="0056421D" w:rsidRPr="000E6E8B" w:rsidRDefault="0056421D" w:rsidP="0056421D">
      <w:pPr>
        <w:pStyle w:val="Default"/>
        <w:numPr>
          <w:ilvl w:val="0"/>
          <w:numId w:val="14"/>
        </w:numPr>
        <w:spacing w:line="360" w:lineRule="auto"/>
        <w:jc w:val="both"/>
        <w:rPr>
          <w:rFonts w:asciiTheme="majorBidi" w:hAnsiTheme="majorBidi" w:cstheme="majorBidi"/>
        </w:rPr>
      </w:pPr>
      <w:r w:rsidRPr="000E6E8B">
        <w:rPr>
          <w:rFonts w:asciiTheme="majorBidi" w:hAnsiTheme="majorBidi" w:cstheme="majorBidi"/>
        </w:rPr>
        <w:lastRenderedPageBreak/>
        <w:t xml:space="preserve">Please try as much as possible to make your answers specific. Your truthful and specific answers will immensely be appreciated. </w:t>
      </w:r>
    </w:p>
    <w:p w14:paraId="1EE80705" w14:textId="77777777" w:rsidR="0056421D" w:rsidRPr="000E6E8B" w:rsidRDefault="0056421D" w:rsidP="0056421D">
      <w:pPr>
        <w:pStyle w:val="Default"/>
        <w:numPr>
          <w:ilvl w:val="0"/>
          <w:numId w:val="14"/>
        </w:numPr>
        <w:spacing w:line="360" w:lineRule="auto"/>
        <w:jc w:val="both"/>
        <w:rPr>
          <w:rFonts w:asciiTheme="majorBidi" w:hAnsiTheme="majorBidi" w:cstheme="majorBidi"/>
        </w:rPr>
      </w:pPr>
      <w:r w:rsidRPr="000E6E8B">
        <w:rPr>
          <w:rFonts w:asciiTheme="majorBidi" w:hAnsiTheme="majorBidi" w:cstheme="majorBidi"/>
        </w:rPr>
        <w:t xml:space="preserve">Do not provide details of your identity. </w:t>
      </w:r>
    </w:p>
    <w:p w14:paraId="46621046" w14:textId="77777777" w:rsidR="0056421D" w:rsidRPr="000E6E8B" w:rsidRDefault="0056421D" w:rsidP="0056421D">
      <w:pPr>
        <w:pStyle w:val="Default"/>
        <w:jc w:val="both"/>
        <w:rPr>
          <w:rFonts w:asciiTheme="majorBidi" w:hAnsiTheme="majorBidi" w:cstheme="majorBidi"/>
          <w:b/>
          <w:bCs/>
        </w:rPr>
      </w:pPr>
    </w:p>
    <w:p w14:paraId="3B1735E1" w14:textId="77777777" w:rsidR="0056421D" w:rsidRPr="000E6E8B" w:rsidRDefault="0056421D" w:rsidP="0056421D">
      <w:pPr>
        <w:pStyle w:val="Default"/>
        <w:jc w:val="both"/>
        <w:rPr>
          <w:rFonts w:asciiTheme="majorBidi" w:hAnsiTheme="majorBidi" w:cstheme="majorBidi"/>
          <w:b/>
          <w:bCs/>
        </w:rPr>
      </w:pPr>
    </w:p>
    <w:p w14:paraId="047ADA86" w14:textId="77777777" w:rsidR="0056421D" w:rsidRPr="000E6E8B" w:rsidRDefault="0056421D" w:rsidP="0056421D">
      <w:pPr>
        <w:pStyle w:val="Default"/>
        <w:jc w:val="both"/>
        <w:rPr>
          <w:rFonts w:asciiTheme="majorBidi" w:hAnsiTheme="majorBidi" w:cstheme="majorBidi"/>
          <w:b/>
          <w:bCs/>
        </w:rPr>
      </w:pPr>
      <w:r w:rsidRPr="000E6E8B">
        <w:rPr>
          <w:rFonts w:asciiTheme="majorBidi" w:hAnsiTheme="majorBidi" w:cstheme="majorBidi"/>
          <w:b/>
          <w:bCs/>
        </w:rPr>
        <w:t xml:space="preserve">SECTION A: DEMOGRAPHICS </w:t>
      </w:r>
    </w:p>
    <w:p w14:paraId="781DFBBA" w14:textId="77777777" w:rsidR="0056421D" w:rsidRPr="000E6E8B" w:rsidRDefault="0056421D" w:rsidP="0056421D">
      <w:pPr>
        <w:pStyle w:val="Default"/>
        <w:jc w:val="both"/>
        <w:rPr>
          <w:rFonts w:asciiTheme="majorBidi" w:hAnsiTheme="majorBidi" w:cstheme="majorBidi"/>
        </w:rPr>
      </w:pPr>
    </w:p>
    <w:p w14:paraId="314EFF7D" w14:textId="77777777" w:rsidR="0056421D" w:rsidRPr="000E6E8B" w:rsidRDefault="0056421D" w:rsidP="0056421D">
      <w:pPr>
        <w:pStyle w:val="Default"/>
        <w:numPr>
          <w:ilvl w:val="0"/>
          <w:numId w:val="15"/>
        </w:numPr>
        <w:spacing w:after="167" w:line="360" w:lineRule="auto"/>
        <w:jc w:val="both"/>
        <w:rPr>
          <w:rFonts w:asciiTheme="majorBidi" w:hAnsiTheme="majorBidi" w:cstheme="majorBidi"/>
        </w:rPr>
      </w:pPr>
      <w:r w:rsidRPr="000E6E8B">
        <w:rPr>
          <w:rFonts w:asciiTheme="majorBidi" w:hAnsiTheme="majorBidi" w:cstheme="majorBidi"/>
        </w:rPr>
        <w:t xml:space="preserve">What is your gender?           </w:t>
      </w:r>
    </w:p>
    <w:p w14:paraId="3EAC2E0F" w14:textId="77777777" w:rsidR="0056421D" w:rsidRPr="000E6E8B" w:rsidRDefault="0056421D" w:rsidP="0056421D">
      <w:pPr>
        <w:pStyle w:val="Default"/>
        <w:spacing w:after="167" w:line="360" w:lineRule="auto"/>
        <w:ind w:left="720"/>
        <w:jc w:val="both"/>
        <w:rPr>
          <w:rFonts w:asciiTheme="majorBidi" w:hAnsiTheme="majorBidi" w:cstheme="majorBidi"/>
        </w:rPr>
      </w:pPr>
      <w:r w:rsidRPr="000E6E8B">
        <w:rPr>
          <w:rFonts w:asciiTheme="majorBidi" w:hAnsiTheme="majorBidi" w:cstheme="majorBidi"/>
        </w:rPr>
        <w:t xml:space="preserve"> Male [ ]          Female [ ] </w:t>
      </w:r>
    </w:p>
    <w:p w14:paraId="6E6FD282" w14:textId="77777777" w:rsidR="0056421D" w:rsidRPr="000E6E8B" w:rsidRDefault="0056421D" w:rsidP="0056421D">
      <w:pPr>
        <w:pStyle w:val="Default"/>
        <w:numPr>
          <w:ilvl w:val="0"/>
          <w:numId w:val="15"/>
        </w:numPr>
        <w:spacing w:after="167" w:line="360" w:lineRule="auto"/>
        <w:jc w:val="both"/>
        <w:rPr>
          <w:rFonts w:asciiTheme="majorBidi" w:hAnsiTheme="majorBidi" w:cstheme="majorBidi"/>
        </w:rPr>
      </w:pPr>
      <w:r w:rsidRPr="000E6E8B">
        <w:rPr>
          <w:rFonts w:asciiTheme="majorBidi" w:hAnsiTheme="majorBidi" w:cstheme="majorBidi"/>
        </w:rPr>
        <w:t>What is your age range?</w:t>
      </w:r>
    </w:p>
    <w:p w14:paraId="52EBB5FE" w14:textId="77777777" w:rsidR="0056421D" w:rsidRPr="000E6E8B" w:rsidRDefault="0056421D" w:rsidP="0056421D">
      <w:pPr>
        <w:pStyle w:val="Default"/>
        <w:spacing w:after="167" w:line="360" w:lineRule="auto"/>
        <w:ind w:left="720"/>
        <w:jc w:val="both"/>
        <w:rPr>
          <w:rFonts w:asciiTheme="majorBidi" w:hAnsiTheme="majorBidi" w:cstheme="majorBidi"/>
        </w:rPr>
      </w:pPr>
      <w:r w:rsidRPr="000E6E8B">
        <w:rPr>
          <w:rFonts w:asciiTheme="majorBidi" w:hAnsiTheme="majorBidi" w:cstheme="majorBidi"/>
        </w:rPr>
        <w:t xml:space="preserve">20-30 years [ ]       31-35 years [ ]            36-40 years [ ]           41-45 years [ ]                 46-50 years [ ]                  51-55 years [ ] </w:t>
      </w:r>
    </w:p>
    <w:p w14:paraId="37B1B95A" w14:textId="77777777" w:rsidR="0056421D" w:rsidRPr="000E6E8B" w:rsidRDefault="0056421D" w:rsidP="0056421D">
      <w:pPr>
        <w:pStyle w:val="Default"/>
        <w:jc w:val="both"/>
        <w:rPr>
          <w:rFonts w:asciiTheme="majorBidi" w:hAnsiTheme="majorBidi" w:cstheme="majorBidi"/>
        </w:rPr>
      </w:pPr>
    </w:p>
    <w:p w14:paraId="382070A3" w14:textId="77777777" w:rsidR="0056421D" w:rsidRPr="000E6E8B" w:rsidRDefault="0056421D" w:rsidP="0056421D">
      <w:pPr>
        <w:pStyle w:val="Default"/>
        <w:spacing w:line="360" w:lineRule="auto"/>
        <w:jc w:val="both"/>
        <w:rPr>
          <w:rFonts w:asciiTheme="majorBidi" w:hAnsiTheme="majorBidi" w:cstheme="majorBidi"/>
          <w:b/>
          <w:bCs/>
        </w:rPr>
      </w:pPr>
      <w:r w:rsidRPr="000E6E8B">
        <w:rPr>
          <w:rFonts w:asciiTheme="majorBidi" w:hAnsiTheme="majorBidi" w:cstheme="majorBidi"/>
          <w:b/>
          <w:bCs/>
        </w:rPr>
        <w:t xml:space="preserve">SECTION B: THE ROLE OF SOCIAL WELFARE IN THE MANAGEMENT OF SOCIAL CASH TRANSFER PROGRAM.  </w:t>
      </w:r>
    </w:p>
    <w:p w14:paraId="4F8DE6DE" w14:textId="77777777" w:rsidR="0056421D" w:rsidRPr="000E6E8B" w:rsidRDefault="0056421D" w:rsidP="0056421D">
      <w:pPr>
        <w:pStyle w:val="Default"/>
        <w:spacing w:line="360" w:lineRule="auto"/>
        <w:ind w:left="720"/>
        <w:jc w:val="both"/>
        <w:rPr>
          <w:rFonts w:asciiTheme="majorBidi" w:hAnsiTheme="majorBidi" w:cstheme="majorBidi"/>
        </w:rPr>
      </w:pPr>
    </w:p>
    <w:p w14:paraId="11DEC1B2" w14:textId="77777777" w:rsidR="0056421D" w:rsidRPr="000E6E8B" w:rsidRDefault="0056421D" w:rsidP="0056421D">
      <w:pPr>
        <w:pStyle w:val="Default"/>
        <w:numPr>
          <w:ilvl w:val="0"/>
          <w:numId w:val="15"/>
        </w:numPr>
        <w:spacing w:line="360" w:lineRule="auto"/>
        <w:jc w:val="both"/>
        <w:rPr>
          <w:rFonts w:asciiTheme="majorBidi" w:hAnsiTheme="majorBidi" w:cstheme="majorBidi"/>
        </w:rPr>
      </w:pPr>
      <w:r w:rsidRPr="000E6E8B">
        <w:rPr>
          <w:rFonts w:asciiTheme="majorBidi" w:hAnsiTheme="majorBidi" w:cstheme="majorBidi"/>
        </w:rPr>
        <w:t xml:space="preserve">How are the social cash transfer beneficiaries identified?......................................................................................................................................................................................................................................................................... </w:t>
      </w:r>
    </w:p>
    <w:p w14:paraId="29B9847C" w14:textId="77777777" w:rsidR="0056421D" w:rsidRPr="000E6E8B" w:rsidRDefault="0056421D" w:rsidP="0056421D">
      <w:pPr>
        <w:pStyle w:val="Default"/>
        <w:numPr>
          <w:ilvl w:val="0"/>
          <w:numId w:val="15"/>
        </w:numPr>
        <w:spacing w:line="360" w:lineRule="auto"/>
        <w:jc w:val="both"/>
        <w:rPr>
          <w:rFonts w:asciiTheme="majorBidi" w:hAnsiTheme="majorBidi" w:cstheme="majorBidi"/>
        </w:rPr>
      </w:pPr>
      <w:r w:rsidRPr="000E6E8B">
        <w:rPr>
          <w:rFonts w:asciiTheme="majorBidi" w:hAnsiTheme="majorBidi" w:cstheme="majorBidi"/>
        </w:rPr>
        <w:t>What is the role of the social welfare department in the administration of the social cash transfer program?</w:t>
      </w:r>
    </w:p>
    <w:p w14:paraId="4D1C5313" w14:textId="77777777" w:rsidR="0056421D" w:rsidRPr="000E6E8B" w:rsidRDefault="0056421D" w:rsidP="0056421D">
      <w:pPr>
        <w:pStyle w:val="Default"/>
        <w:spacing w:line="360" w:lineRule="auto"/>
        <w:ind w:left="720"/>
        <w:jc w:val="both"/>
        <w:rPr>
          <w:rFonts w:asciiTheme="majorBidi" w:hAnsiTheme="majorBidi" w:cstheme="majorBidi"/>
        </w:rPr>
      </w:pPr>
      <w:r w:rsidRPr="000E6E8B">
        <w:rPr>
          <w:rFonts w:asciiTheme="majorBidi" w:hAnsiTheme="majorBidi" w:cstheme="majorBidi"/>
        </w:rPr>
        <w:t>………………………………………………………………………………………………………………………………………………………………………………………………………………………………………………………………………………………………</w:t>
      </w:r>
    </w:p>
    <w:p w14:paraId="52ABEB6C" w14:textId="77777777" w:rsidR="0056421D" w:rsidRPr="000E6E8B" w:rsidRDefault="0056421D" w:rsidP="0056421D">
      <w:pPr>
        <w:pStyle w:val="Default"/>
        <w:spacing w:line="360" w:lineRule="auto"/>
        <w:ind w:left="720"/>
        <w:jc w:val="both"/>
        <w:rPr>
          <w:rFonts w:asciiTheme="majorBidi" w:hAnsiTheme="majorBidi" w:cstheme="majorBidi"/>
        </w:rPr>
      </w:pPr>
    </w:p>
    <w:p w14:paraId="2873812D" w14:textId="77777777" w:rsidR="0056421D" w:rsidRPr="000E6E8B" w:rsidRDefault="0056421D" w:rsidP="0056421D">
      <w:pPr>
        <w:pStyle w:val="Default"/>
        <w:numPr>
          <w:ilvl w:val="0"/>
          <w:numId w:val="15"/>
        </w:numPr>
        <w:spacing w:line="360" w:lineRule="auto"/>
        <w:jc w:val="both"/>
        <w:rPr>
          <w:rFonts w:asciiTheme="majorBidi" w:hAnsiTheme="majorBidi" w:cstheme="majorBidi"/>
        </w:rPr>
      </w:pPr>
      <w:r w:rsidRPr="000E6E8B">
        <w:rPr>
          <w:rFonts w:asciiTheme="majorBidi" w:hAnsiTheme="majorBidi" w:cstheme="majorBidi"/>
        </w:rPr>
        <w:t>What is the intended purpose of the social cash transfer to the vulnerable groups?</w:t>
      </w:r>
    </w:p>
    <w:p w14:paraId="722F673F" w14:textId="77777777" w:rsidR="0056421D" w:rsidRPr="000E6E8B" w:rsidRDefault="0056421D" w:rsidP="0056421D">
      <w:pPr>
        <w:pStyle w:val="Default"/>
        <w:spacing w:line="360" w:lineRule="auto"/>
        <w:ind w:left="720"/>
        <w:jc w:val="both"/>
        <w:rPr>
          <w:rFonts w:asciiTheme="majorBidi" w:hAnsiTheme="majorBidi" w:cstheme="majorBidi"/>
        </w:rPr>
      </w:pPr>
      <w:r w:rsidRPr="000E6E8B">
        <w:rPr>
          <w:rFonts w:asciiTheme="majorBidi" w:hAnsiTheme="majorBidi" w:cstheme="majorBidi"/>
        </w:rPr>
        <w:t>……………………………………………………………………………………………. ……………………………………………………………………………………………</w:t>
      </w:r>
    </w:p>
    <w:p w14:paraId="1F98DC2B" w14:textId="77777777" w:rsidR="0056421D" w:rsidRPr="000E6E8B" w:rsidRDefault="0056421D" w:rsidP="0056421D">
      <w:pPr>
        <w:pStyle w:val="Default"/>
        <w:spacing w:line="360" w:lineRule="auto"/>
        <w:ind w:left="720"/>
        <w:jc w:val="both"/>
        <w:rPr>
          <w:rFonts w:asciiTheme="majorBidi" w:hAnsiTheme="majorBidi" w:cstheme="majorBidi"/>
        </w:rPr>
      </w:pPr>
    </w:p>
    <w:p w14:paraId="46430FE6" w14:textId="77777777" w:rsidR="0056421D" w:rsidRPr="000E6E8B" w:rsidRDefault="0056421D" w:rsidP="0056421D">
      <w:pPr>
        <w:pStyle w:val="Default"/>
        <w:numPr>
          <w:ilvl w:val="0"/>
          <w:numId w:val="15"/>
        </w:numPr>
        <w:spacing w:line="360" w:lineRule="auto"/>
        <w:jc w:val="both"/>
        <w:rPr>
          <w:rFonts w:asciiTheme="majorBidi" w:hAnsiTheme="majorBidi" w:cstheme="majorBidi"/>
        </w:rPr>
      </w:pPr>
      <w:r w:rsidRPr="000E6E8B">
        <w:rPr>
          <w:rFonts w:asciiTheme="majorBidi" w:hAnsiTheme="majorBidi" w:cstheme="majorBidi"/>
        </w:rPr>
        <w:t>How often are the funds disbursed to the vulnerable groups?</w:t>
      </w:r>
    </w:p>
    <w:p w14:paraId="15C5BFD3" w14:textId="77777777" w:rsidR="0056421D" w:rsidRPr="000E6E8B" w:rsidRDefault="0056421D" w:rsidP="0056421D">
      <w:pPr>
        <w:pStyle w:val="Default"/>
        <w:spacing w:line="360" w:lineRule="auto"/>
        <w:ind w:left="720"/>
        <w:jc w:val="both"/>
        <w:rPr>
          <w:rFonts w:asciiTheme="majorBidi" w:hAnsiTheme="majorBidi" w:cstheme="majorBidi"/>
        </w:rPr>
      </w:pPr>
      <w:r w:rsidRPr="000E6E8B">
        <w:rPr>
          <w:rFonts w:asciiTheme="majorBidi" w:hAnsiTheme="majorBidi" w:cstheme="majorBidi"/>
        </w:rPr>
        <w:lastRenderedPageBreak/>
        <w:t>………………………………………………………………………………………………………………………………………………………………………………………………</w:t>
      </w:r>
    </w:p>
    <w:p w14:paraId="5E5CD040" w14:textId="77777777" w:rsidR="0056421D" w:rsidRPr="000E6E8B" w:rsidRDefault="0056421D" w:rsidP="0056421D">
      <w:pPr>
        <w:pStyle w:val="Default"/>
        <w:spacing w:line="360" w:lineRule="auto"/>
        <w:ind w:left="720"/>
        <w:jc w:val="both"/>
        <w:rPr>
          <w:rFonts w:asciiTheme="majorBidi" w:hAnsiTheme="majorBidi" w:cstheme="majorBidi"/>
        </w:rPr>
      </w:pPr>
    </w:p>
    <w:p w14:paraId="29AE15D9" w14:textId="77777777" w:rsidR="0056421D" w:rsidRPr="000E6E8B" w:rsidRDefault="0056421D" w:rsidP="0056421D">
      <w:pPr>
        <w:pStyle w:val="Default"/>
        <w:numPr>
          <w:ilvl w:val="0"/>
          <w:numId w:val="15"/>
        </w:numPr>
        <w:spacing w:line="360" w:lineRule="auto"/>
        <w:jc w:val="both"/>
        <w:rPr>
          <w:rFonts w:asciiTheme="majorBidi" w:hAnsiTheme="majorBidi" w:cstheme="majorBidi"/>
        </w:rPr>
      </w:pPr>
      <w:r w:rsidRPr="000E6E8B">
        <w:rPr>
          <w:rFonts w:asciiTheme="majorBidi" w:hAnsiTheme="majorBidi" w:cstheme="majorBidi"/>
        </w:rPr>
        <w:t>How are the beneficiaries monitored?</w:t>
      </w:r>
    </w:p>
    <w:p w14:paraId="1688DD35" w14:textId="77777777" w:rsidR="0056421D" w:rsidRPr="000E6E8B" w:rsidRDefault="0056421D" w:rsidP="0056421D">
      <w:pPr>
        <w:pStyle w:val="Default"/>
        <w:spacing w:line="360" w:lineRule="auto"/>
        <w:ind w:left="720"/>
        <w:jc w:val="both"/>
        <w:rPr>
          <w:rFonts w:asciiTheme="majorBidi" w:hAnsiTheme="majorBidi" w:cstheme="majorBidi"/>
        </w:rPr>
      </w:pPr>
      <w:r w:rsidRPr="000E6E8B">
        <w:rPr>
          <w:rFonts w:asciiTheme="majorBidi" w:hAnsiTheme="majorBidi" w:cstheme="majorBidi"/>
        </w:rPr>
        <w:t>………………………………………………………………………………………………………………………………………………………………………………………………</w:t>
      </w:r>
    </w:p>
    <w:p w14:paraId="1B9AF6A6" w14:textId="77777777" w:rsidR="0056421D" w:rsidRPr="000E6E8B" w:rsidRDefault="0056421D" w:rsidP="0056421D">
      <w:pPr>
        <w:pStyle w:val="Default"/>
        <w:spacing w:line="360" w:lineRule="auto"/>
        <w:ind w:left="720"/>
        <w:jc w:val="both"/>
        <w:rPr>
          <w:rFonts w:asciiTheme="majorBidi" w:hAnsiTheme="majorBidi" w:cstheme="majorBidi"/>
        </w:rPr>
      </w:pPr>
    </w:p>
    <w:p w14:paraId="22F50138" w14:textId="77777777" w:rsidR="0056421D" w:rsidRPr="000E6E8B" w:rsidRDefault="0056421D" w:rsidP="0056421D">
      <w:pPr>
        <w:pStyle w:val="Default"/>
        <w:spacing w:line="360" w:lineRule="auto"/>
        <w:ind w:left="720"/>
        <w:jc w:val="both"/>
        <w:rPr>
          <w:rFonts w:asciiTheme="majorBidi" w:hAnsiTheme="majorBidi" w:cstheme="majorBidi"/>
        </w:rPr>
      </w:pPr>
    </w:p>
    <w:p w14:paraId="2C3C7CB0" w14:textId="77777777" w:rsidR="0056421D" w:rsidRPr="000E6E8B" w:rsidRDefault="0056421D" w:rsidP="0056421D">
      <w:pPr>
        <w:pStyle w:val="Default"/>
        <w:spacing w:line="360" w:lineRule="auto"/>
        <w:ind w:left="720"/>
        <w:jc w:val="both"/>
        <w:rPr>
          <w:rFonts w:asciiTheme="majorBidi" w:hAnsiTheme="majorBidi" w:cstheme="majorBidi"/>
        </w:rPr>
      </w:pPr>
    </w:p>
    <w:p w14:paraId="27884062" w14:textId="77777777" w:rsidR="0056421D" w:rsidRPr="000E6E8B" w:rsidRDefault="0056421D" w:rsidP="0056421D">
      <w:pPr>
        <w:pStyle w:val="Default"/>
        <w:spacing w:line="360" w:lineRule="auto"/>
        <w:jc w:val="both"/>
        <w:rPr>
          <w:rFonts w:asciiTheme="majorBidi" w:hAnsiTheme="majorBidi" w:cstheme="majorBidi"/>
          <w:b/>
        </w:rPr>
      </w:pPr>
      <w:r w:rsidRPr="000E6E8B">
        <w:rPr>
          <w:rFonts w:asciiTheme="majorBidi" w:hAnsiTheme="majorBidi" w:cstheme="majorBidi"/>
          <w:b/>
        </w:rPr>
        <w:t>SECTION C: THE CHALLENGES FACED BY SOCIAL WELFARE DEPERTMENT IN MANAGING THE SOCIAL CASH TRANSFER PROGRAM</w:t>
      </w:r>
    </w:p>
    <w:p w14:paraId="311ABE47" w14:textId="77777777" w:rsidR="0056421D" w:rsidRPr="000E6E8B" w:rsidRDefault="0056421D" w:rsidP="0056421D">
      <w:pPr>
        <w:pStyle w:val="Default"/>
        <w:spacing w:line="360" w:lineRule="auto"/>
        <w:jc w:val="both"/>
        <w:rPr>
          <w:rFonts w:asciiTheme="majorBidi" w:hAnsiTheme="majorBidi" w:cstheme="majorBidi"/>
          <w:b/>
        </w:rPr>
      </w:pPr>
    </w:p>
    <w:p w14:paraId="6A0278FD" w14:textId="77777777" w:rsidR="0056421D" w:rsidRPr="000E6E8B" w:rsidRDefault="0056421D" w:rsidP="0056421D">
      <w:pPr>
        <w:pStyle w:val="Default"/>
        <w:numPr>
          <w:ilvl w:val="0"/>
          <w:numId w:val="15"/>
        </w:numPr>
        <w:spacing w:line="360" w:lineRule="auto"/>
        <w:jc w:val="both"/>
        <w:rPr>
          <w:rFonts w:asciiTheme="majorBidi" w:hAnsiTheme="majorBidi" w:cstheme="majorBidi"/>
        </w:rPr>
      </w:pPr>
      <w:r w:rsidRPr="000E6E8B">
        <w:rPr>
          <w:rFonts w:asciiTheme="majorBidi" w:hAnsiTheme="majorBidi" w:cstheme="majorBidi"/>
        </w:rPr>
        <w:t>What are some of the challenges faced in managing the social cash transfer program?</w:t>
      </w:r>
    </w:p>
    <w:p w14:paraId="7BE881E2" w14:textId="77777777" w:rsidR="0056421D" w:rsidRPr="000E6E8B" w:rsidRDefault="0056421D" w:rsidP="0056421D">
      <w:pPr>
        <w:pStyle w:val="Default"/>
        <w:spacing w:line="360" w:lineRule="auto"/>
        <w:ind w:left="720"/>
        <w:jc w:val="both"/>
        <w:rPr>
          <w:rFonts w:asciiTheme="majorBidi" w:hAnsiTheme="majorBidi" w:cstheme="majorBidi"/>
        </w:rPr>
      </w:pPr>
      <w:r w:rsidRPr="000E6E8B">
        <w:rPr>
          <w:rFonts w:asciiTheme="majorBidi" w:hAnsiTheme="majorBidi" w:cstheme="majorBidi"/>
        </w:rPr>
        <w:t>……………………………………………………………………………………………………………………………………………………………………………………………………………………………………………………………………………………………………………………………………………………………………………………………..</w:t>
      </w:r>
    </w:p>
    <w:p w14:paraId="21CBC499" w14:textId="77777777" w:rsidR="0056421D" w:rsidRPr="000E6E8B" w:rsidRDefault="0056421D" w:rsidP="0056421D">
      <w:pPr>
        <w:pStyle w:val="Default"/>
        <w:numPr>
          <w:ilvl w:val="0"/>
          <w:numId w:val="15"/>
        </w:numPr>
        <w:spacing w:line="360" w:lineRule="auto"/>
        <w:jc w:val="both"/>
        <w:rPr>
          <w:rFonts w:asciiTheme="majorBidi" w:hAnsiTheme="majorBidi" w:cstheme="majorBidi"/>
        </w:rPr>
      </w:pPr>
      <w:r w:rsidRPr="000E6E8B">
        <w:rPr>
          <w:rFonts w:asciiTheme="majorBidi" w:hAnsiTheme="majorBidi" w:cstheme="majorBidi"/>
        </w:rPr>
        <w:t>How have you been able to solve these challenges?</w:t>
      </w:r>
    </w:p>
    <w:p w14:paraId="2141E10C" w14:textId="77777777" w:rsidR="0056421D" w:rsidRPr="000E6E8B" w:rsidRDefault="0056421D" w:rsidP="0056421D">
      <w:pPr>
        <w:pStyle w:val="Default"/>
        <w:spacing w:line="360" w:lineRule="auto"/>
        <w:ind w:left="720"/>
        <w:jc w:val="both"/>
        <w:rPr>
          <w:rFonts w:asciiTheme="majorBidi" w:hAnsiTheme="majorBidi" w:cstheme="majorBidi"/>
        </w:rPr>
      </w:pPr>
      <w:r w:rsidRPr="000E6E8B">
        <w:rPr>
          <w:rFonts w:asciiTheme="majorBidi" w:hAnsiTheme="majorBidi" w:cstheme="majorBidi"/>
        </w:rPr>
        <w:t>………………………………………………………………………………………………………………………………………………………………………………………………………………………………………………………………………………………………………………………………………………………………………………………………</w:t>
      </w:r>
    </w:p>
    <w:p w14:paraId="77635D6D" w14:textId="77777777" w:rsidR="0056421D" w:rsidRPr="000E6E8B" w:rsidRDefault="0056421D" w:rsidP="0056421D">
      <w:pPr>
        <w:pStyle w:val="Default"/>
        <w:spacing w:line="360" w:lineRule="auto"/>
        <w:ind w:left="720"/>
        <w:jc w:val="both"/>
        <w:rPr>
          <w:rFonts w:asciiTheme="majorBidi" w:hAnsiTheme="majorBidi" w:cstheme="majorBidi"/>
        </w:rPr>
      </w:pPr>
    </w:p>
    <w:p w14:paraId="3A041728" w14:textId="77777777" w:rsidR="0056421D" w:rsidRPr="000E6E8B" w:rsidRDefault="0056421D" w:rsidP="0056421D">
      <w:pPr>
        <w:pStyle w:val="Default"/>
        <w:spacing w:line="360" w:lineRule="auto"/>
        <w:ind w:left="720"/>
        <w:jc w:val="both"/>
        <w:rPr>
          <w:rFonts w:asciiTheme="majorBidi" w:hAnsiTheme="majorBidi" w:cstheme="majorBidi"/>
        </w:rPr>
      </w:pPr>
    </w:p>
    <w:p w14:paraId="49F93D69" w14:textId="77777777" w:rsidR="0056421D" w:rsidRPr="000E6E8B" w:rsidRDefault="0056421D" w:rsidP="0056421D">
      <w:pPr>
        <w:pStyle w:val="Default"/>
        <w:spacing w:line="360" w:lineRule="auto"/>
        <w:jc w:val="both"/>
        <w:rPr>
          <w:rFonts w:asciiTheme="majorBidi" w:hAnsiTheme="majorBidi" w:cstheme="majorBidi"/>
          <w:b/>
        </w:rPr>
      </w:pPr>
      <w:r w:rsidRPr="000E6E8B">
        <w:rPr>
          <w:rFonts w:asciiTheme="majorBidi" w:hAnsiTheme="majorBidi" w:cstheme="majorBidi"/>
          <w:b/>
        </w:rPr>
        <w:t xml:space="preserve">SECTION D: RECOMMENDATIONS ON HOW TO IMPROVE THE SOCIAL CASH TRANSFER PROGRAM </w:t>
      </w:r>
    </w:p>
    <w:p w14:paraId="79B5C3DA" w14:textId="77777777" w:rsidR="0056421D" w:rsidRPr="000E6E8B" w:rsidRDefault="0056421D" w:rsidP="0056421D">
      <w:pPr>
        <w:pStyle w:val="Default"/>
        <w:spacing w:line="360" w:lineRule="auto"/>
        <w:ind w:left="720"/>
        <w:jc w:val="both"/>
        <w:rPr>
          <w:rFonts w:asciiTheme="majorBidi" w:hAnsiTheme="majorBidi" w:cstheme="majorBidi"/>
        </w:rPr>
      </w:pPr>
    </w:p>
    <w:p w14:paraId="4D2772D0" w14:textId="77777777" w:rsidR="0056421D" w:rsidRPr="000E6E8B" w:rsidRDefault="0056421D" w:rsidP="0056421D">
      <w:pPr>
        <w:pStyle w:val="Default"/>
        <w:numPr>
          <w:ilvl w:val="0"/>
          <w:numId w:val="15"/>
        </w:numPr>
        <w:spacing w:line="360" w:lineRule="auto"/>
        <w:jc w:val="both"/>
        <w:rPr>
          <w:rFonts w:asciiTheme="majorBidi" w:hAnsiTheme="majorBidi" w:cstheme="majorBidi"/>
        </w:rPr>
      </w:pPr>
      <w:r w:rsidRPr="000E6E8B">
        <w:rPr>
          <w:rFonts w:asciiTheme="majorBidi" w:hAnsiTheme="majorBidi" w:cstheme="majorBidi"/>
        </w:rPr>
        <w:t>What are some of the issues overlooked in the social cash transfer program which have made it difficult in managing it?</w:t>
      </w:r>
    </w:p>
    <w:p w14:paraId="7D6C6FB3" w14:textId="77777777" w:rsidR="0056421D" w:rsidRPr="000E6E8B" w:rsidRDefault="0056421D" w:rsidP="0056421D">
      <w:pPr>
        <w:pStyle w:val="Default"/>
        <w:spacing w:line="360" w:lineRule="auto"/>
        <w:ind w:left="720"/>
        <w:jc w:val="both"/>
        <w:rPr>
          <w:rFonts w:asciiTheme="majorBidi" w:hAnsiTheme="majorBidi" w:cstheme="majorBidi"/>
        </w:rPr>
      </w:pPr>
      <w:r w:rsidRPr="000E6E8B">
        <w:rPr>
          <w:rFonts w:asciiTheme="majorBidi" w:hAnsiTheme="majorBidi" w:cstheme="majorBidi"/>
        </w:rPr>
        <w:lastRenderedPageBreak/>
        <w:t>………………………………………………………………………………………………………………………………………………………………………………………………</w:t>
      </w:r>
    </w:p>
    <w:p w14:paraId="44061393" w14:textId="77777777" w:rsidR="0056421D" w:rsidRPr="000E6E8B" w:rsidRDefault="0056421D" w:rsidP="0056421D">
      <w:pPr>
        <w:pStyle w:val="Default"/>
        <w:spacing w:line="360" w:lineRule="auto"/>
        <w:jc w:val="both"/>
        <w:rPr>
          <w:rFonts w:asciiTheme="majorBidi" w:hAnsiTheme="majorBidi" w:cstheme="majorBidi"/>
        </w:rPr>
      </w:pPr>
    </w:p>
    <w:p w14:paraId="3829B775" w14:textId="77777777" w:rsidR="0056421D" w:rsidRPr="000E6E8B" w:rsidRDefault="0056421D" w:rsidP="0056421D">
      <w:pPr>
        <w:pStyle w:val="Default"/>
        <w:numPr>
          <w:ilvl w:val="0"/>
          <w:numId w:val="15"/>
        </w:numPr>
        <w:spacing w:line="360" w:lineRule="auto"/>
        <w:jc w:val="both"/>
        <w:rPr>
          <w:rFonts w:asciiTheme="majorBidi" w:hAnsiTheme="majorBidi" w:cstheme="majorBidi"/>
        </w:rPr>
      </w:pPr>
      <w:r w:rsidRPr="000E6E8B">
        <w:rPr>
          <w:rFonts w:asciiTheme="majorBidi" w:hAnsiTheme="majorBidi" w:cstheme="majorBidi"/>
        </w:rPr>
        <w:t xml:space="preserve">What are some of the recommendations you can give in order to improve the management of the program? </w:t>
      </w:r>
    </w:p>
    <w:p w14:paraId="336FE12A" w14:textId="77777777" w:rsidR="0056421D" w:rsidRPr="000E6E8B" w:rsidRDefault="0056421D" w:rsidP="0056421D">
      <w:pPr>
        <w:pStyle w:val="Default"/>
        <w:spacing w:line="360" w:lineRule="auto"/>
        <w:ind w:left="720"/>
        <w:jc w:val="both"/>
        <w:rPr>
          <w:rFonts w:asciiTheme="majorBidi" w:hAnsiTheme="majorBidi" w:cstheme="majorBidi"/>
        </w:rPr>
      </w:pPr>
      <w:r w:rsidRPr="000E6E8B">
        <w:rPr>
          <w:rFonts w:asciiTheme="majorBidi" w:hAnsiTheme="majorBidi" w:cstheme="majorBidi"/>
        </w:rPr>
        <w:t>……………………………………………………………………………………………………………………………………………………………………………………………</w:t>
      </w:r>
    </w:p>
    <w:p w14:paraId="661DE40B" w14:textId="77777777" w:rsidR="0056421D" w:rsidRPr="000E6E8B" w:rsidRDefault="0056421D" w:rsidP="0056421D">
      <w:pPr>
        <w:pStyle w:val="Default"/>
        <w:spacing w:line="360" w:lineRule="auto"/>
        <w:jc w:val="both"/>
        <w:rPr>
          <w:rFonts w:asciiTheme="majorBidi" w:hAnsiTheme="majorBidi" w:cstheme="majorBidi"/>
        </w:rPr>
      </w:pPr>
    </w:p>
    <w:p w14:paraId="23C26765" w14:textId="77777777" w:rsidR="0056421D" w:rsidRPr="000E6E8B" w:rsidRDefault="0056421D" w:rsidP="0056421D">
      <w:pPr>
        <w:pStyle w:val="Default"/>
        <w:spacing w:line="360" w:lineRule="auto"/>
        <w:jc w:val="both"/>
        <w:rPr>
          <w:rFonts w:asciiTheme="majorBidi" w:hAnsiTheme="majorBidi" w:cstheme="majorBidi"/>
          <w:b/>
        </w:rPr>
      </w:pPr>
      <w:r w:rsidRPr="000E6E8B">
        <w:rPr>
          <w:rFonts w:asciiTheme="majorBidi" w:hAnsiTheme="majorBidi" w:cstheme="majorBidi"/>
          <w:b/>
        </w:rPr>
        <w:t>Thank you for your Participation!</w:t>
      </w:r>
    </w:p>
    <w:p w14:paraId="740548A8" w14:textId="77777777" w:rsidR="0056421D" w:rsidRPr="000E6E8B" w:rsidRDefault="0056421D" w:rsidP="0056421D">
      <w:pPr>
        <w:jc w:val="both"/>
        <w:rPr>
          <w:rFonts w:asciiTheme="majorBidi" w:hAnsiTheme="majorBidi" w:cstheme="majorBidi"/>
        </w:rPr>
      </w:pPr>
    </w:p>
    <w:p w14:paraId="09C1535D" w14:textId="77777777" w:rsidR="0056421D" w:rsidRPr="000E6E8B" w:rsidRDefault="0056421D" w:rsidP="0056421D">
      <w:pPr>
        <w:jc w:val="both"/>
        <w:rPr>
          <w:rFonts w:asciiTheme="majorBidi" w:hAnsiTheme="majorBidi" w:cstheme="majorBidi"/>
        </w:rPr>
      </w:pPr>
    </w:p>
    <w:p w14:paraId="58A7D3DA" w14:textId="77777777" w:rsidR="0056421D" w:rsidRPr="000E6E8B" w:rsidRDefault="0056421D" w:rsidP="0056421D">
      <w:pPr>
        <w:jc w:val="both"/>
        <w:rPr>
          <w:rFonts w:asciiTheme="majorBidi" w:hAnsiTheme="majorBidi" w:cstheme="majorBidi"/>
        </w:rPr>
      </w:pPr>
    </w:p>
    <w:p w14:paraId="39772D75" w14:textId="77777777" w:rsidR="0056421D" w:rsidRPr="000E6E8B" w:rsidRDefault="0056421D" w:rsidP="0056421D">
      <w:pPr>
        <w:jc w:val="both"/>
        <w:rPr>
          <w:rFonts w:asciiTheme="majorBidi" w:hAnsiTheme="majorBidi" w:cstheme="majorBidi"/>
        </w:rPr>
      </w:pPr>
    </w:p>
    <w:p w14:paraId="2C17C47C" w14:textId="77777777" w:rsidR="0056421D" w:rsidRPr="000E6E8B" w:rsidRDefault="0056421D" w:rsidP="0056421D">
      <w:pPr>
        <w:jc w:val="both"/>
        <w:rPr>
          <w:rFonts w:asciiTheme="majorBidi" w:hAnsiTheme="majorBidi" w:cstheme="majorBidi"/>
        </w:rPr>
      </w:pPr>
    </w:p>
    <w:p w14:paraId="26D9A0DD" w14:textId="77777777" w:rsidR="0056421D" w:rsidRPr="000E6E8B" w:rsidRDefault="0056421D" w:rsidP="0056421D">
      <w:pPr>
        <w:jc w:val="both"/>
        <w:rPr>
          <w:rFonts w:asciiTheme="majorBidi" w:hAnsiTheme="majorBidi" w:cstheme="majorBidi"/>
        </w:rPr>
      </w:pPr>
    </w:p>
    <w:p w14:paraId="05FD13A2" w14:textId="77777777" w:rsidR="0056421D" w:rsidRPr="000E6E8B" w:rsidRDefault="0056421D" w:rsidP="0056421D">
      <w:pPr>
        <w:jc w:val="both"/>
        <w:rPr>
          <w:rFonts w:asciiTheme="majorBidi" w:hAnsiTheme="majorBidi" w:cstheme="majorBidi"/>
        </w:rPr>
      </w:pPr>
    </w:p>
    <w:p w14:paraId="58E6DD0E" w14:textId="77777777" w:rsidR="0056421D" w:rsidRPr="000E6E8B" w:rsidRDefault="0056421D" w:rsidP="0056421D">
      <w:pPr>
        <w:jc w:val="both"/>
        <w:rPr>
          <w:rFonts w:asciiTheme="majorBidi" w:hAnsiTheme="majorBidi" w:cstheme="majorBidi"/>
        </w:rPr>
      </w:pPr>
    </w:p>
    <w:p w14:paraId="2BBB4C90" w14:textId="77777777" w:rsidR="0056421D" w:rsidRPr="000E6E8B" w:rsidRDefault="0056421D" w:rsidP="0056421D">
      <w:pPr>
        <w:jc w:val="both"/>
        <w:rPr>
          <w:rFonts w:asciiTheme="majorBidi" w:hAnsiTheme="majorBidi" w:cstheme="majorBidi"/>
        </w:rPr>
      </w:pPr>
    </w:p>
    <w:p w14:paraId="4B74E80F" w14:textId="77777777" w:rsidR="0056421D" w:rsidRPr="000E6E8B" w:rsidRDefault="0056421D" w:rsidP="0056421D">
      <w:pPr>
        <w:jc w:val="both"/>
        <w:rPr>
          <w:rFonts w:asciiTheme="majorBidi" w:hAnsiTheme="majorBidi" w:cstheme="majorBidi"/>
          <w:noProof/>
        </w:rPr>
      </w:pPr>
    </w:p>
    <w:p w14:paraId="5EF766AE" w14:textId="77777777" w:rsidR="0056421D" w:rsidRPr="000E6E8B" w:rsidRDefault="0056421D" w:rsidP="0056421D">
      <w:pPr>
        <w:jc w:val="both"/>
        <w:rPr>
          <w:rFonts w:asciiTheme="majorBidi" w:hAnsiTheme="majorBidi" w:cstheme="majorBidi"/>
          <w:noProof/>
        </w:rPr>
      </w:pPr>
    </w:p>
    <w:p w14:paraId="542B1C3E" w14:textId="77777777" w:rsidR="0056421D" w:rsidRPr="000E6E8B" w:rsidRDefault="0056421D" w:rsidP="0056421D">
      <w:pPr>
        <w:jc w:val="both"/>
        <w:rPr>
          <w:rFonts w:asciiTheme="majorBidi" w:hAnsiTheme="majorBidi" w:cstheme="majorBidi"/>
          <w:noProof/>
        </w:rPr>
      </w:pPr>
    </w:p>
    <w:p w14:paraId="14E75A1B" w14:textId="77777777" w:rsidR="0056421D" w:rsidRPr="000E6E8B" w:rsidRDefault="0056421D" w:rsidP="0056421D">
      <w:pPr>
        <w:jc w:val="both"/>
        <w:rPr>
          <w:rFonts w:asciiTheme="majorBidi" w:hAnsiTheme="majorBidi" w:cstheme="majorBidi"/>
          <w:noProof/>
        </w:rPr>
      </w:pPr>
    </w:p>
    <w:p w14:paraId="0A7880A6" w14:textId="77777777" w:rsidR="0056421D" w:rsidRPr="000E6E8B" w:rsidRDefault="0056421D" w:rsidP="0056421D">
      <w:pPr>
        <w:jc w:val="both"/>
        <w:rPr>
          <w:rFonts w:asciiTheme="majorBidi" w:hAnsiTheme="majorBidi" w:cstheme="majorBidi"/>
          <w:noProof/>
        </w:rPr>
      </w:pPr>
    </w:p>
    <w:p w14:paraId="4BEC14AE" w14:textId="77777777" w:rsidR="0056421D" w:rsidRPr="000E6E8B" w:rsidRDefault="0056421D" w:rsidP="0056421D">
      <w:pPr>
        <w:jc w:val="both"/>
        <w:rPr>
          <w:rFonts w:asciiTheme="majorBidi" w:hAnsiTheme="majorBidi" w:cstheme="majorBidi"/>
          <w:b/>
          <w:bCs/>
        </w:rPr>
      </w:pPr>
    </w:p>
    <w:p w14:paraId="3AE22FC7" w14:textId="77777777" w:rsidR="0056421D" w:rsidRPr="000E6E8B" w:rsidRDefault="0056421D" w:rsidP="0056421D">
      <w:pPr>
        <w:jc w:val="both"/>
        <w:rPr>
          <w:rFonts w:asciiTheme="majorBidi" w:hAnsiTheme="majorBidi" w:cstheme="majorBidi"/>
          <w:b/>
          <w:bCs/>
        </w:rPr>
      </w:pPr>
    </w:p>
    <w:p w14:paraId="124FB399" w14:textId="77777777" w:rsidR="0056421D" w:rsidRPr="000E6E8B" w:rsidRDefault="0056421D" w:rsidP="0056421D">
      <w:pPr>
        <w:jc w:val="both"/>
        <w:rPr>
          <w:rFonts w:asciiTheme="majorBidi" w:hAnsiTheme="majorBidi" w:cstheme="majorBidi"/>
          <w:b/>
          <w:bCs/>
        </w:rPr>
      </w:pPr>
    </w:p>
    <w:p w14:paraId="16A9A0F1" w14:textId="77777777" w:rsidR="0056421D" w:rsidRPr="000E6E8B" w:rsidRDefault="0056421D" w:rsidP="0056421D">
      <w:pPr>
        <w:jc w:val="both"/>
        <w:rPr>
          <w:rFonts w:asciiTheme="majorBidi" w:hAnsiTheme="majorBidi" w:cstheme="majorBidi"/>
          <w:b/>
          <w:bCs/>
        </w:rPr>
      </w:pPr>
    </w:p>
    <w:p w14:paraId="04900569" w14:textId="77777777" w:rsidR="0056421D" w:rsidRPr="000E6E8B" w:rsidRDefault="0056421D" w:rsidP="0056421D">
      <w:pPr>
        <w:jc w:val="both"/>
        <w:rPr>
          <w:rFonts w:asciiTheme="majorBidi" w:hAnsiTheme="majorBidi" w:cstheme="majorBidi"/>
          <w:b/>
          <w:bCs/>
        </w:rPr>
      </w:pPr>
    </w:p>
    <w:p w14:paraId="242C480A" w14:textId="77777777" w:rsidR="0056421D" w:rsidRPr="000E6E8B" w:rsidRDefault="0056421D" w:rsidP="0056421D">
      <w:pPr>
        <w:jc w:val="both"/>
        <w:rPr>
          <w:rFonts w:asciiTheme="majorBidi" w:hAnsiTheme="majorBidi" w:cstheme="majorBidi"/>
          <w:b/>
          <w:bCs/>
        </w:rPr>
      </w:pPr>
    </w:p>
    <w:p w14:paraId="51D478A1" w14:textId="77777777" w:rsidR="0056421D" w:rsidRPr="000E6E8B" w:rsidRDefault="0056421D" w:rsidP="0056421D">
      <w:pPr>
        <w:jc w:val="both"/>
        <w:rPr>
          <w:rFonts w:asciiTheme="majorBidi" w:hAnsiTheme="majorBidi" w:cstheme="majorBidi"/>
          <w:b/>
          <w:bCs/>
        </w:rPr>
      </w:pPr>
    </w:p>
    <w:p w14:paraId="5F249FE3" w14:textId="77777777" w:rsidR="0056421D" w:rsidRPr="000E6E8B" w:rsidRDefault="0056421D" w:rsidP="0056421D">
      <w:pPr>
        <w:jc w:val="both"/>
        <w:rPr>
          <w:rFonts w:asciiTheme="majorBidi" w:hAnsiTheme="majorBidi" w:cstheme="majorBidi"/>
          <w:b/>
          <w:bCs/>
        </w:rPr>
      </w:pPr>
    </w:p>
    <w:p w14:paraId="1B16BAC8" w14:textId="77777777" w:rsidR="0056421D" w:rsidRPr="000E6E8B" w:rsidRDefault="0056421D" w:rsidP="0056421D">
      <w:pPr>
        <w:jc w:val="both"/>
        <w:rPr>
          <w:rFonts w:asciiTheme="majorBidi" w:hAnsiTheme="majorBidi" w:cstheme="majorBidi"/>
          <w:b/>
          <w:bCs/>
        </w:rPr>
      </w:pPr>
    </w:p>
    <w:p w14:paraId="52085309" w14:textId="77777777" w:rsidR="0056421D" w:rsidRPr="000E6E8B" w:rsidRDefault="0056421D" w:rsidP="0056421D">
      <w:pPr>
        <w:jc w:val="both"/>
        <w:rPr>
          <w:rFonts w:asciiTheme="majorBidi" w:hAnsiTheme="majorBidi" w:cstheme="majorBidi"/>
          <w:b/>
          <w:bCs/>
        </w:rPr>
      </w:pPr>
    </w:p>
    <w:p w14:paraId="24666BF2" w14:textId="77777777" w:rsidR="0056421D" w:rsidRPr="000E6E8B" w:rsidRDefault="0056421D" w:rsidP="0056421D">
      <w:pPr>
        <w:jc w:val="both"/>
        <w:rPr>
          <w:rFonts w:asciiTheme="majorBidi" w:hAnsiTheme="majorBidi" w:cstheme="majorBidi"/>
          <w:b/>
          <w:bCs/>
        </w:rPr>
      </w:pPr>
    </w:p>
    <w:p w14:paraId="0847D711" w14:textId="77777777" w:rsidR="0056421D" w:rsidRPr="000E6E8B" w:rsidRDefault="0056421D" w:rsidP="0056421D">
      <w:pPr>
        <w:jc w:val="both"/>
        <w:rPr>
          <w:rFonts w:asciiTheme="majorBidi" w:hAnsiTheme="majorBidi" w:cstheme="majorBidi"/>
          <w:b/>
          <w:bCs/>
        </w:rPr>
      </w:pPr>
    </w:p>
    <w:p w14:paraId="47126AD6" w14:textId="77777777" w:rsidR="0056421D" w:rsidRPr="000E6E8B" w:rsidRDefault="0056421D" w:rsidP="0056421D">
      <w:pPr>
        <w:jc w:val="both"/>
        <w:rPr>
          <w:rFonts w:asciiTheme="majorBidi" w:hAnsiTheme="majorBidi" w:cstheme="majorBidi"/>
          <w:b/>
          <w:bCs/>
        </w:rPr>
      </w:pPr>
    </w:p>
    <w:p w14:paraId="28996E68" w14:textId="77777777" w:rsidR="0056421D" w:rsidRPr="000E6E8B" w:rsidRDefault="0056421D" w:rsidP="0056421D">
      <w:pPr>
        <w:jc w:val="both"/>
        <w:rPr>
          <w:rFonts w:asciiTheme="majorBidi" w:hAnsiTheme="majorBidi" w:cstheme="majorBidi"/>
          <w:b/>
          <w:bCs/>
        </w:rPr>
      </w:pPr>
    </w:p>
    <w:p w14:paraId="212D5D61" w14:textId="77777777" w:rsidR="0056421D" w:rsidRPr="000E6E8B" w:rsidRDefault="0056421D" w:rsidP="0056421D">
      <w:pPr>
        <w:jc w:val="both"/>
        <w:rPr>
          <w:rFonts w:asciiTheme="majorBidi" w:hAnsiTheme="majorBidi" w:cstheme="majorBidi"/>
          <w:b/>
          <w:bCs/>
        </w:rPr>
      </w:pPr>
    </w:p>
    <w:p w14:paraId="646424A8" w14:textId="77777777" w:rsidR="0056421D" w:rsidRPr="000E6E8B" w:rsidRDefault="0056421D" w:rsidP="0056421D">
      <w:pPr>
        <w:jc w:val="both"/>
        <w:rPr>
          <w:rFonts w:asciiTheme="majorBidi" w:hAnsiTheme="majorBidi" w:cstheme="majorBidi"/>
          <w:b/>
          <w:bCs/>
        </w:rPr>
      </w:pPr>
    </w:p>
    <w:p w14:paraId="70DF39BD" w14:textId="77777777" w:rsidR="0056421D" w:rsidRPr="000E6E8B" w:rsidRDefault="0056421D" w:rsidP="0056421D">
      <w:pPr>
        <w:jc w:val="both"/>
        <w:rPr>
          <w:rFonts w:asciiTheme="majorBidi" w:hAnsiTheme="majorBidi" w:cstheme="majorBidi"/>
          <w:b/>
          <w:bCs/>
        </w:rPr>
      </w:pPr>
    </w:p>
    <w:p w14:paraId="3EB6F967" w14:textId="77777777" w:rsidR="0056421D" w:rsidRPr="000E6E8B" w:rsidRDefault="0056421D" w:rsidP="0056421D">
      <w:pPr>
        <w:jc w:val="both"/>
        <w:rPr>
          <w:rFonts w:asciiTheme="majorBidi" w:hAnsiTheme="majorBidi" w:cstheme="majorBidi"/>
          <w:b/>
          <w:bCs/>
        </w:rPr>
      </w:pPr>
      <w:r w:rsidRPr="000E6E8B">
        <w:rPr>
          <w:rFonts w:asciiTheme="majorBidi" w:hAnsiTheme="majorBidi" w:cstheme="majorBidi"/>
          <w:noProof/>
        </w:rPr>
        <w:lastRenderedPageBreak/>
        <w:drawing>
          <wp:anchor distT="0" distB="0" distL="114300" distR="114300" simplePos="0" relativeHeight="251665408" behindDoc="0" locked="0" layoutInCell="1" allowOverlap="1" wp14:anchorId="40B21C82" wp14:editId="0BFC808B">
            <wp:simplePos x="0" y="0"/>
            <wp:positionH relativeFrom="margin">
              <wp:posOffset>0</wp:posOffset>
            </wp:positionH>
            <wp:positionV relativeFrom="margin">
              <wp:posOffset>865505</wp:posOffset>
            </wp:positionV>
            <wp:extent cx="3886200" cy="1828800"/>
            <wp:effectExtent l="0" t="0" r="0" b="0"/>
            <wp:wrapSquare wrapText="bothSides"/>
            <wp:docPr id="9" name="Picture 3" descr="Unilus logo"/>
            <wp:cNvGraphicFramePr/>
            <a:graphic xmlns:a="http://schemas.openxmlformats.org/drawingml/2006/main">
              <a:graphicData uri="http://schemas.openxmlformats.org/drawingml/2006/picture">
                <pic:pic xmlns:pic="http://schemas.openxmlformats.org/drawingml/2006/picture">
                  <pic:nvPicPr>
                    <pic:cNvPr id="4" name="Picture 3" descr="Unilus logo"/>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1828800"/>
                    </a:xfrm>
                    <a:prstGeom prst="rect">
                      <a:avLst/>
                    </a:prstGeom>
                    <a:noFill/>
                    <a:ln>
                      <a:noFill/>
                    </a:ln>
                  </pic:spPr>
                </pic:pic>
              </a:graphicData>
            </a:graphic>
          </wp:anchor>
        </w:drawing>
      </w:r>
    </w:p>
    <w:p w14:paraId="0C8AB412" w14:textId="77777777" w:rsidR="0056421D" w:rsidRPr="000E6E8B" w:rsidRDefault="0056421D" w:rsidP="0056421D">
      <w:pPr>
        <w:jc w:val="both"/>
        <w:rPr>
          <w:rFonts w:asciiTheme="majorBidi" w:hAnsiTheme="majorBidi" w:cstheme="majorBidi"/>
          <w:b/>
          <w:bCs/>
        </w:rPr>
      </w:pPr>
    </w:p>
    <w:p w14:paraId="402ACD3D" w14:textId="77777777" w:rsidR="0056421D" w:rsidRPr="000E6E8B" w:rsidRDefault="0056421D" w:rsidP="0056421D">
      <w:pPr>
        <w:jc w:val="both"/>
        <w:rPr>
          <w:rFonts w:asciiTheme="majorBidi" w:hAnsiTheme="majorBidi" w:cstheme="majorBidi"/>
          <w:b/>
          <w:bCs/>
        </w:rPr>
      </w:pPr>
    </w:p>
    <w:p w14:paraId="45106790" w14:textId="77777777" w:rsidR="0056421D" w:rsidRPr="000E6E8B" w:rsidRDefault="0056421D" w:rsidP="0056421D">
      <w:pPr>
        <w:jc w:val="both"/>
        <w:rPr>
          <w:rFonts w:asciiTheme="majorBidi" w:hAnsiTheme="majorBidi" w:cstheme="majorBidi"/>
          <w:b/>
          <w:bCs/>
        </w:rPr>
      </w:pPr>
    </w:p>
    <w:p w14:paraId="2161E751" w14:textId="77777777" w:rsidR="0056421D" w:rsidRPr="000E6E8B" w:rsidRDefault="0056421D" w:rsidP="0056421D">
      <w:pPr>
        <w:jc w:val="both"/>
        <w:rPr>
          <w:rFonts w:asciiTheme="majorBidi" w:hAnsiTheme="majorBidi" w:cstheme="majorBidi"/>
          <w:b/>
          <w:bCs/>
        </w:rPr>
      </w:pPr>
    </w:p>
    <w:p w14:paraId="43F3C666" w14:textId="77777777" w:rsidR="0056421D" w:rsidRPr="000E6E8B" w:rsidRDefault="0056421D" w:rsidP="0056421D">
      <w:pPr>
        <w:jc w:val="both"/>
        <w:rPr>
          <w:rFonts w:asciiTheme="majorBidi" w:hAnsiTheme="majorBidi" w:cstheme="majorBidi"/>
          <w:b/>
          <w:bCs/>
        </w:rPr>
      </w:pPr>
    </w:p>
    <w:p w14:paraId="7A0F04D4" w14:textId="77777777" w:rsidR="0056421D" w:rsidRPr="000E6E8B" w:rsidRDefault="0056421D" w:rsidP="0056421D">
      <w:pPr>
        <w:jc w:val="both"/>
        <w:rPr>
          <w:rFonts w:asciiTheme="majorBidi" w:hAnsiTheme="majorBidi" w:cstheme="majorBidi"/>
          <w:b/>
          <w:bCs/>
        </w:rPr>
      </w:pPr>
    </w:p>
    <w:p w14:paraId="2D3927B0" w14:textId="77777777" w:rsidR="0056421D" w:rsidRPr="000E6E8B" w:rsidRDefault="0056421D" w:rsidP="0056421D">
      <w:pPr>
        <w:jc w:val="both"/>
        <w:rPr>
          <w:rFonts w:asciiTheme="majorBidi" w:hAnsiTheme="majorBidi" w:cstheme="majorBidi"/>
          <w:b/>
          <w:bCs/>
        </w:rPr>
      </w:pPr>
    </w:p>
    <w:p w14:paraId="04B4495B" w14:textId="77777777" w:rsidR="0056421D" w:rsidRPr="000E6E8B" w:rsidRDefault="0056421D" w:rsidP="0056421D">
      <w:pPr>
        <w:jc w:val="both"/>
        <w:rPr>
          <w:rFonts w:asciiTheme="majorBidi" w:hAnsiTheme="majorBidi" w:cstheme="majorBidi"/>
          <w:b/>
          <w:bCs/>
        </w:rPr>
      </w:pPr>
    </w:p>
    <w:p w14:paraId="136EE74D" w14:textId="77777777" w:rsidR="0056421D" w:rsidRPr="000E6E8B" w:rsidRDefault="0056421D" w:rsidP="0056421D">
      <w:pPr>
        <w:jc w:val="both"/>
        <w:rPr>
          <w:rFonts w:asciiTheme="majorBidi" w:hAnsiTheme="majorBidi" w:cstheme="majorBidi"/>
          <w:b/>
          <w:bCs/>
        </w:rPr>
      </w:pPr>
    </w:p>
    <w:p w14:paraId="20AC3424" w14:textId="77777777" w:rsidR="0056421D" w:rsidRPr="000E6E8B" w:rsidRDefault="0056421D" w:rsidP="0056421D">
      <w:pPr>
        <w:jc w:val="both"/>
        <w:rPr>
          <w:rFonts w:asciiTheme="majorBidi" w:hAnsiTheme="majorBidi" w:cstheme="majorBidi"/>
          <w:b/>
          <w:bCs/>
        </w:rPr>
      </w:pPr>
    </w:p>
    <w:p w14:paraId="09590147" w14:textId="77777777" w:rsidR="0056421D" w:rsidRPr="000E6E8B" w:rsidRDefault="0056421D" w:rsidP="0056421D">
      <w:pPr>
        <w:jc w:val="both"/>
        <w:rPr>
          <w:rFonts w:asciiTheme="majorBidi" w:hAnsiTheme="majorBidi" w:cstheme="majorBidi"/>
          <w:b/>
          <w:bCs/>
        </w:rPr>
      </w:pPr>
    </w:p>
    <w:p w14:paraId="3692BD1C" w14:textId="77777777" w:rsidR="0056421D" w:rsidRPr="000E6E8B" w:rsidRDefault="0056421D" w:rsidP="0056421D">
      <w:pPr>
        <w:jc w:val="both"/>
        <w:rPr>
          <w:rFonts w:asciiTheme="majorBidi" w:hAnsiTheme="majorBidi" w:cstheme="majorBidi"/>
          <w:b/>
          <w:bCs/>
        </w:rPr>
      </w:pPr>
    </w:p>
    <w:p w14:paraId="366DBD7B" w14:textId="77777777" w:rsidR="0056421D" w:rsidRPr="000E6E8B" w:rsidRDefault="0056421D" w:rsidP="0056421D">
      <w:pPr>
        <w:jc w:val="both"/>
        <w:rPr>
          <w:rFonts w:asciiTheme="majorBidi" w:hAnsiTheme="majorBidi" w:cstheme="majorBidi"/>
          <w:b/>
          <w:bCs/>
        </w:rPr>
      </w:pPr>
    </w:p>
    <w:p w14:paraId="2B0AD726" w14:textId="77777777" w:rsidR="0056421D" w:rsidRPr="000E6E8B" w:rsidRDefault="0056421D" w:rsidP="0056421D">
      <w:pPr>
        <w:jc w:val="both"/>
        <w:rPr>
          <w:rFonts w:asciiTheme="majorBidi" w:hAnsiTheme="majorBidi" w:cstheme="majorBidi"/>
          <w:b/>
          <w:bCs/>
        </w:rPr>
      </w:pPr>
    </w:p>
    <w:p w14:paraId="59ECA0DF" w14:textId="77777777" w:rsidR="0056421D" w:rsidRPr="000E6E8B" w:rsidRDefault="0056421D" w:rsidP="0056421D">
      <w:pPr>
        <w:jc w:val="both"/>
        <w:rPr>
          <w:rFonts w:asciiTheme="majorBidi" w:hAnsiTheme="majorBidi" w:cstheme="majorBidi"/>
          <w:b/>
          <w:bCs/>
        </w:rPr>
      </w:pPr>
    </w:p>
    <w:p w14:paraId="65E48392" w14:textId="77777777" w:rsidR="0056421D" w:rsidRPr="000E6E8B" w:rsidRDefault="0056421D" w:rsidP="0056421D">
      <w:pPr>
        <w:pStyle w:val="Heading2"/>
        <w:jc w:val="both"/>
        <w:rPr>
          <w:rFonts w:asciiTheme="majorBidi" w:hAnsiTheme="majorBidi" w:cstheme="majorBidi"/>
          <w:sz w:val="24"/>
          <w:szCs w:val="24"/>
        </w:rPr>
      </w:pPr>
      <w:bookmarkStart w:id="24" w:name="_Toc27733365"/>
      <w:r w:rsidRPr="000E6E8B">
        <w:rPr>
          <w:rFonts w:asciiTheme="majorBidi" w:hAnsiTheme="majorBidi" w:cstheme="majorBidi"/>
          <w:sz w:val="24"/>
          <w:szCs w:val="24"/>
        </w:rPr>
        <w:t>INTERVIEW GUIDE FOR BENEFICIRIES</w:t>
      </w:r>
      <w:bookmarkEnd w:id="24"/>
      <w:r w:rsidRPr="000E6E8B">
        <w:rPr>
          <w:rFonts w:asciiTheme="majorBidi" w:hAnsiTheme="majorBidi" w:cstheme="majorBidi"/>
          <w:sz w:val="24"/>
          <w:szCs w:val="24"/>
        </w:rPr>
        <w:t xml:space="preserve"> </w:t>
      </w:r>
    </w:p>
    <w:p w14:paraId="0A985BD9" w14:textId="77777777" w:rsidR="0056421D" w:rsidRPr="000E6E8B" w:rsidRDefault="0056421D" w:rsidP="0056421D">
      <w:pPr>
        <w:pStyle w:val="Heading2"/>
        <w:jc w:val="both"/>
        <w:rPr>
          <w:rFonts w:asciiTheme="majorBidi" w:hAnsiTheme="majorBidi" w:cstheme="majorBidi"/>
          <w:sz w:val="24"/>
          <w:szCs w:val="24"/>
        </w:rPr>
      </w:pPr>
    </w:p>
    <w:p w14:paraId="12084537" w14:textId="77777777" w:rsidR="0056421D" w:rsidRPr="000E6E8B" w:rsidRDefault="0056421D" w:rsidP="0056421D">
      <w:pPr>
        <w:pStyle w:val="Default"/>
        <w:spacing w:line="360" w:lineRule="auto"/>
        <w:jc w:val="both"/>
        <w:rPr>
          <w:rFonts w:asciiTheme="majorBidi" w:hAnsiTheme="majorBidi" w:cstheme="majorBidi"/>
          <w:b/>
          <w:bCs/>
        </w:rPr>
      </w:pPr>
      <w:r w:rsidRPr="000E6E8B">
        <w:rPr>
          <w:rFonts w:asciiTheme="majorBidi" w:hAnsiTheme="majorBidi" w:cstheme="majorBidi"/>
          <w:b/>
          <w:bCs/>
        </w:rPr>
        <w:t xml:space="preserve">Dear Respondent, </w:t>
      </w:r>
    </w:p>
    <w:p w14:paraId="6253F6FE" w14:textId="77777777" w:rsidR="0056421D" w:rsidRPr="000E6E8B" w:rsidRDefault="0056421D" w:rsidP="0056421D">
      <w:pPr>
        <w:pStyle w:val="Default"/>
        <w:spacing w:line="360" w:lineRule="auto"/>
        <w:jc w:val="both"/>
        <w:rPr>
          <w:rFonts w:asciiTheme="majorBidi" w:hAnsiTheme="majorBidi" w:cstheme="majorBidi"/>
        </w:rPr>
      </w:pPr>
      <w:r w:rsidRPr="000E6E8B">
        <w:rPr>
          <w:rFonts w:asciiTheme="majorBidi" w:hAnsiTheme="majorBidi" w:cstheme="majorBidi"/>
        </w:rPr>
        <w:t xml:space="preserve">My name is </w:t>
      </w:r>
      <w:r w:rsidRPr="000E6E8B">
        <w:rPr>
          <w:rFonts w:asciiTheme="majorBidi" w:hAnsiTheme="majorBidi" w:cstheme="majorBidi"/>
          <w:b/>
        </w:rPr>
        <w:t>Nsama Mutale</w:t>
      </w:r>
      <w:r w:rsidRPr="000E6E8B">
        <w:rPr>
          <w:rFonts w:asciiTheme="majorBidi" w:hAnsiTheme="majorBidi" w:cstheme="majorBidi"/>
        </w:rPr>
        <w:t xml:space="preserve">, I am a post graduate student at the University of Lusaka carrying out a research with topic: </w:t>
      </w:r>
      <w:r w:rsidRPr="000E6E8B">
        <w:rPr>
          <w:rFonts w:asciiTheme="majorBidi" w:hAnsiTheme="majorBidi" w:cstheme="majorBidi"/>
          <w:b/>
        </w:rPr>
        <w:t xml:space="preserve">assessing the effectiveness of social cash transfer among the vulnerable groups in Kazimule ward of Chipata district. </w:t>
      </w:r>
    </w:p>
    <w:p w14:paraId="4A3747F6" w14:textId="77777777" w:rsidR="0056421D" w:rsidRPr="000E6E8B" w:rsidRDefault="0056421D" w:rsidP="0056421D">
      <w:pPr>
        <w:pStyle w:val="Default"/>
        <w:spacing w:line="360" w:lineRule="auto"/>
        <w:jc w:val="both"/>
        <w:rPr>
          <w:rFonts w:asciiTheme="majorBidi" w:hAnsiTheme="majorBidi" w:cstheme="majorBidi"/>
        </w:rPr>
      </w:pPr>
      <w:r w:rsidRPr="000E6E8B">
        <w:rPr>
          <w:rFonts w:asciiTheme="majorBidi" w:hAnsiTheme="majorBidi" w:cstheme="majorBidi"/>
        </w:rPr>
        <w:t>You have been selected to participate in this research because of the position you hold as School Guidance and Counselling Teacher. Please note that the information you will provide is purely for academic purposes and will be treated with the highest degree of confidentiality. You are therefore required to be objective in your responses.</w:t>
      </w:r>
    </w:p>
    <w:p w14:paraId="45D09277" w14:textId="77777777" w:rsidR="0056421D" w:rsidRPr="000E6E8B" w:rsidRDefault="0056421D" w:rsidP="0056421D">
      <w:pPr>
        <w:pStyle w:val="Default"/>
        <w:spacing w:line="360" w:lineRule="auto"/>
        <w:jc w:val="both"/>
        <w:rPr>
          <w:rFonts w:asciiTheme="majorBidi" w:hAnsiTheme="majorBidi" w:cstheme="majorBidi"/>
        </w:rPr>
      </w:pPr>
    </w:p>
    <w:p w14:paraId="6D8FC0DC" w14:textId="77777777" w:rsidR="0056421D" w:rsidRPr="000E6E8B" w:rsidRDefault="0056421D" w:rsidP="0056421D">
      <w:pPr>
        <w:pStyle w:val="Default"/>
        <w:spacing w:line="360" w:lineRule="auto"/>
        <w:jc w:val="both"/>
        <w:rPr>
          <w:rFonts w:asciiTheme="majorBidi" w:hAnsiTheme="majorBidi" w:cstheme="majorBidi"/>
        </w:rPr>
      </w:pPr>
      <w:r w:rsidRPr="000E6E8B">
        <w:rPr>
          <w:rFonts w:asciiTheme="majorBidi" w:hAnsiTheme="majorBidi" w:cstheme="majorBidi"/>
          <w:b/>
          <w:bCs/>
        </w:rPr>
        <w:t xml:space="preserve">Instructions </w:t>
      </w:r>
    </w:p>
    <w:p w14:paraId="3EE6ABC3" w14:textId="77777777" w:rsidR="0056421D" w:rsidRPr="000E6E8B" w:rsidRDefault="0056421D" w:rsidP="0056421D">
      <w:pPr>
        <w:pStyle w:val="Default"/>
        <w:numPr>
          <w:ilvl w:val="0"/>
          <w:numId w:val="14"/>
        </w:numPr>
        <w:spacing w:after="181" w:line="360" w:lineRule="auto"/>
        <w:jc w:val="both"/>
        <w:rPr>
          <w:rFonts w:asciiTheme="majorBidi" w:hAnsiTheme="majorBidi" w:cstheme="majorBidi"/>
        </w:rPr>
      </w:pPr>
      <w:r w:rsidRPr="000E6E8B">
        <w:rPr>
          <w:rFonts w:asciiTheme="majorBidi" w:hAnsiTheme="majorBidi" w:cstheme="majorBidi"/>
        </w:rPr>
        <w:t xml:space="preserve">Give your answers either by writing in the blank spaces provided or by ticking where appropriate. </w:t>
      </w:r>
    </w:p>
    <w:p w14:paraId="32582AC9" w14:textId="77777777" w:rsidR="0056421D" w:rsidRPr="000E6E8B" w:rsidRDefault="0056421D" w:rsidP="0056421D">
      <w:pPr>
        <w:pStyle w:val="Default"/>
        <w:numPr>
          <w:ilvl w:val="0"/>
          <w:numId w:val="14"/>
        </w:numPr>
        <w:spacing w:line="360" w:lineRule="auto"/>
        <w:jc w:val="both"/>
        <w:rPr>
          <w:rFonts w:asciiTheme="majorBidi" w:hAnsiTheme="majorBidi" w:cstheme="majorBidi"/>
        </w:rPr>
      </w:pPr>
      <w:r w:rsidRPr="000E6E8B">
        <w:rPr>
          <w:rFonts w:asciiTheme="majorBidi" w:hAnsiTheme="majorBidi" w:cstheme="majorBidi"/>
        </w:rPr>
        <w:t xml:space="preserve">Please try as much as possible to make your answers specific. Your truthful and specific answers will immensely be appreciated. </w:t>
      </w:r>
    </w:p>
    <w:p w14:paraId="7B6E3DC7" w14:textId="77777777" w:rsidR="0056421D" w:rsidRPr="000E6E8B" w:rsidRDefault="0056421D" w:rsidP="0056421D">
      <w:pPr>
        <w:pStyle w:val="Default"/>
        <w:numPr>
          <w:ilvl w:val="0"/>
          <w:numId w:val="14"/>
        </w:numPr>
        <w:spacing w:line="360" w:lineRule="auto"/>
        <w:jc w:val="both"/>
        <w:rPr>
          <w:rFonts w:asciiTheme="majorBidi" w:hAnsiTheme="majorBidi" w:cstheme="majorBidi"/>
        </w:rPr>
      </w:pPr>
      <w:r w:rsidRPr="000E6E8B">
        <w:rPr>
          <w:rFonts w:asciiTheme="majorBidi" w:hAnsiTheme="majorBidi" w:cstheme="majorBidi"/>
        </w:rPr>
        <w:t xml:space="preserve">Do not provide details of your identity. </w:t>
      </w:r>
    </w:p>
    <w:p w14:paraId="4F44F68D" w14:textId="77777777" w:rsidR="0056421D" w:rsidRPr="000E6E8B" w:rsidRDefault="0056421D" w:rsidP="0056421D">
      <w:pPr>
        <w:pStyle w:val="Default"/>
        <w:jc w:val="both"/>
        <w:rPr>
          <w:rFonts w:asciiTheme="majorBidi" w:hAnsiTheme="majorBidi" w:cstheme="majorBidi"/>
          <w:b/>
          <w:bCs/>
        </w:rPr>
      </w:pPr>
      <w:r w:rsidRPr="000E6E8B">
        <w:rPr>
          <w:rFonts w:asciiTheme="majorBidi" w:hAnsiTheme="majorBidi" w:cstheme="majorBidi"/>
          <w:b/>
          <w:bCs/>
        </w:rPr>
        <w:t>SECTION A: DEMOGRAPHICS</w:t>
      </w:r>
    </w:p>
    <w:p w14:paraId="23B3516C" w14:textId="77777777" w:rsidR="0056421D" w:rsidRPr="000E6E8B" w:rsidRDefault="0056421D" w:rsidP="0056421D">
      <w:pPr>
        <w:pStyle w:val="Default"/>
        <w:jc w:val="both"/>
        <w:rPr>
          <w:rFonts w:asciiTheme="majorBidi" w:hAnsiTheme="majorBidi" w:cstheme="majorBidi"/>
        </w:rPr>
      </w:pPr>
    </w:p>
    <w:p w14:paraId="314759AD" w14:textId="77777777" w:rsidR="0056421D" w:rsidRPr="000E6E8B" w:rsidRDefault="0056421D" w:rsidP="0056421D">
      <w:pPr>
        <w:pStyle w:val="Default"/>
        <w:spacing w:after="167" w:line="360" w:lineRule="auto"/>
        <w:jc w:val="both"/>
        <w:rPr>
          <w:rFonts w:asciiTheme="majorBidi" w:hAnsiTheme="majorBidi" w:cstheme="majorBidi"/>
        </w:rPr>
      </w:pPr>
      <w:r w:rsidRPr="000E6E8B">
        <w:rPr>
          <w:rFonts w:asciiTheme="majorBidi" w:hAnsiTheme="majorBidi" w:cstheme="majorBidi"/>
        </w:rPr>
        <w:t xml:space="preserve">1.  What is your gender?           </w:t>
      </w:r>
    </w:p>
    <w:p w14:paraId="19481997" w14:textId="77777777" w:rsidR="0056421D" w:rsidRPr="000E6E8B" w:rsidRDefault="0056421D" w:rsidP="0056421D">
      <w:pPr>
        <w:pStyle w:val="Default"/>
        <w:spacing w:after="167" w:line="360" w:lineRule="auto"/>
        <w:ind w:left="720"/>
        <w:jc w:val="both"/>
        <w:rPr>
          <w:rFonts w:asciiTheme="majorBidi" w:hAnsiTheme="majorBidi" w:cstheme="majorBidi"/>
        </w:rPr>
      </w:pPr>
      <w:r w:rsidRPr="000E6E8B">
        <w:rPr>
          <w:rFonts w:asciiTheme="majorBidi" w:hAnsiTheme="majorBidi" w:cstheme="majorBidi"/>
        </w:rPr>
        <w:t xml:space="preserve"> Male [ ]          Female [ ] </w:t>
      </w:r>
    </w:p>
    <w:p w14:paraId="7E0A843A" w14:textId="77777777" w:rsidR="0056421D" w:rsidRPr="000E6E8B" w:rsidRDefault="0056421D" w:rsidP="0056421D">
      <w:pPr>
        <w:pStyle w:val="Default"/>
        <w:spacing w:after="167" w:line="360" w:lineRule="auto"/>
        <w:jc w:val="both"/>
        <w:rPr>
          <w:rFonts w:asciiTheme="majorBidi" w:hAnsiTheme="majorBidi" w:cstheme="majorBidi"/>
        </w:rPr>
      </w:pPr>
      <w:r w:rsidRPr="000E6E8B">
        <w:rPr>
          <w:rFonts w:asciiTheme="majorBidi" w:hAnsiTheme="majorBidi" w:cstheme="majorBidi"/>
        </w:rPr>
        <w:t>2. What is your age range?</w:t>
      </w:r>
    </w:p>
    <w:p w14:paraId="747FA51F" w14:textId="77777777" w:rsidR="0056421D" w:rsidRPr="000E6E8B" w:rsidRDefault="0056421D" w:rsidP="0056421D">
      <w:pPr>
        <w:pStyle w:val="Default"/>
        <w:spacing w:after="167" w:line="360" w:lineRule="auto"/>
        <w:ind w:left="720"/>
        <w:jc w:val="both"/>
        <w:rPr>
          <w:rFonts w:asciiTheme="majorBidi" w:hAnsiTheme="majorBidi" w:cstheme="majorBidi"/>
        </w:rPr>
      </w:pPr>
      <w:r w:rsidRPr="000E6E8B">
        <w:rPr>
          <w:rFonts w:asciiTheme="majorBidi" w:hAnsiTheme="majorBidi" w:cstheme="majorBidi"/>
        </w:rPr>
        <w:t xml:space="preserve">21-30 years [ ]       31-35 years [ ]            36-40 years [ ]           41-45 years [ ]                 46-50 years [ ]                  51-55 years [ ] </w:t>
      </w:r>
    </w:p>
    <w:p w14:paraId="5FEE806F" w14:textId="77777777" w:rsidR="0056421D" w:rsidRPr="000E6E8B" w:rsidRDefault="0056421D" w:rsidP="0056421D">
      <w:pPr>
        <w:pStyle w:val="ListParagraph"/>
        <w:numPr>
          <w:ilvl w:val="0"/>
          <w:numId w:val="1"/>
        </w:numPr>
        <w:spacing w:after="160" w:line="360" w:lineRule="auto"/>
        <w:jc w:val="both"/>
        <w:rPr>
          <w:rFonts w:asciiTheme="majorBidi" w:hAnsiTheme="majorBidi" w:cstheme="majorBidi"/>
        </w:rPr>
      </w:pPr>
      <w:r w:rsidRPr="000E6E8B">
        <w:rPr>
          <w:rFonts w:asciiTheme="majorBidi" w:hAnsiTheme="majorBidi" w:cstheme="majorBidi"/>
        </w:rPr>
        <w:t>Target Group</w:t>
      </w:r>
    </w:p>
    <w:p w14:paraId="5BC20AFF" w14:textId="77777777" w:rsidR="0056421D" w:rsidRPr="000E6E8B" w:rsidRDefault="0056421D" w:rsidP="0056421D">
      <w:pPr>
        <w:pStyle w:val="ListParagraph"/>
        <w:numPr>
          <w:ilvl w:val="0"/>
          <w:numId w:val="16"/>
        </w:numPr>
        <w:spacing w:after="200" w:line="276" w:lineRule="auto"/>
        <w:jc w:val="both"/>
        <w:rPr>
          <w:rFonts w:asciiTheme="majorBidi" w:hAnsiTheme="majorBidi" w:cstheme="majorBidi"/>
        </w:rPr>
      </w:pPr>
      <w:r w:rsidRPr="000E6E8B">
        <w:rPr>
          <w:rFonts w:asciiTheme="majorBidi" w:hAnsiTheme="majorBidi" w:cstheme="majorBidi"/>
        </w:rPr>
        <w:t>Elderly            [  ]</w:t>
      </w:r>
    </w:p>
    <w:p w14:paraId="3E2CCF53" w14:textId="77777777" w:rsidR="0056421D" w:rsidRPr="000E6E8B" w:rsidRDefault="0056421D" w:rsidP="0056421D">
      <w:pPr>
        <w:pStyle w:val="ListParagraph"/>
        <w:numPr>
          <w:ilvl w:val="0"/>
          <w:numId w:val="16"/>
        </w:numPr>
        <w:spacing w:after="200" w:line="276" w:lineRule="auto"/>
        <w:jc w:val="both"/>
        <w:rPr>
          <w:rFonts w:asciiTheme="majorBidi" w:hAnsiTheme="majorBidi" w:cstheme="majorBidi"/>
        </w:rPr>
      </w:pPr>
      <w:r w:rsidRPr="000E6E8B">
        <w:rPr>
          <w:rFonts w:asciiTheme="majorBidi" w:hAnsiTheme="majorBidi" w:cstheme="majorBidi"/>
        </w:rPr>
        <w:t>Disabled          [  ]       [  ]</w:t>
      </w:r>
    </w:p>
    <w:p w14:paraId="581A7233" w14:textId="77777777" w:rsidR="0056421D" w:rsidRPr="000E6E8B" w:rsidRDefault="0056421D" w:rsidP="0056421D">
      <w:pPr>
        <w:pStyle w:val="ListParagraph"/>
        <w:numPr>
          <w:ilvl w:val="0"/>
          <w:numId w:val="16"/>
        </w:numPr>
        <w:spacing w:after="200" w:line="276" w:lineRule="auto"/>
        <w:jc w:val="both"/>
        <w:rPr>
          <w:rFonts w:asciiTheme="majorBidi" w:hAnsiTheme="majorBidi" w:cstheme="majorBidi"/>
        </w:rPr>
      </w:pPr>
      <w:r w:rsidRPr="000E6E8B">
        <w:rPr>
          <w:rFonts w:asciiTheme="majorBidi" w:hAnsiTheme="majorBidi" w:cstheme="majorBidi"/>
        </w:rPr>
        <w:t>Widowed/Female headed        [  ]</w:t>
      </w:r>
    </w:p>
    <w:p w14:paraId="099C0092" w14:textId="77777777" w:rsidR="0056421D" w:rsidRPr="000E6E8B" w:rsidRDefault="0056421D" w:rsidP="0056421D">
      <w:pPr>
        <w:autoSpaceDE w:val="0"/>
        <w:autoSpaceDN w:val="0"/>
        <w:adjustRightInd w:val="0"/>
        <w:jc w:val="both"/>
        <w:rPr>
          <w:rFonts w:asciiTheme="majorBidi" w:hAnsiTheme="majorBidi" w:cstheme="majorBidi"/>
        </w:rPr>
      </w:pPr>
      <w:r w:rsidRPr="000E6E8B">
        <w:rPr>
          <w:rFonts w:asciiTheme="majorBidi" w:hAnsiTheme="majorBidi" w:cstheme="majorBidi"/>
        </w:rPr>
        <w:t>Give the number of dependents in your</w:t>
      </w:r>
    </w:p>
    <w:p w14:paraId="40CEA60C" w14:textId="77777777" w:rsidR="0056421D" w:rsidRPr="000E6E8B" w:rsidRDefault="0056421D" w:rsidP="0056421D">
      <w:pPr>
        <w:pStyle w:val="Default"/>
        <w:spacing w:line="360" w:lineRule="auto"/>
        <w:ind w:left="720"/>
        <w:jc w:val="both"/>
        <w:rPr>
          <w:rFonts w:asciiTheme="majorBidi" w:hAnsiTheme="majorBidi" w:cstheme="majorBidi"/>
        </w:rPr>
      </w:pPr>
      <w:r w:rsidRPr="000E6E8B">
        <w:rPr>
          <w:rFonts w:asciiTheme="majorBidi" w:hAnsiTheme="majorBidi" w:cstheme="majorBidi"/>
        </w:rPr>
        <w:t>family______________________________________</w:t>
      </w:r>
    </w:p>
    <w:p w14:paraId="52C4FF5D" w14:textId="77777777" w:rsidR="0056421D" w:rsidRPr="000E6E8B" w:rsidRDefault="0056421D" w:rsidP="0056421D">
      <w:pPr>
        <w:pStyle w:val="Default"/>
        <w:spacing w:line="360" w:lineRule="auto"/>
        <w:ind w:left="720"/>
        <w:jc w:val="both"/>
        <w:rPr>
          <w:rFonts w:asciiTheme="majorBidi" w:hAnsiTheme="majorBidi" w:cstheme="majorBidi"/>
        </w:rPr>
      </w:pPr>
    </w:p>
    <w:p w14:paraId="6A8566ED" w14:textId="77777777" w:rsidR="0056421D" w:rsidRPr="000E6E8B" w:rsidRDefault="0056421D" w:rsidP="0056421D">
      <w:pPr>
        <w:autoSpaceDE w:val="0"/>
        <w:autoSpaceDN w:val="0"/>
        <w:adjustRightInd w:val="0"/>
        <w:spacing w:line="360" w:lineRule="auto"/>
        <w:jc w:val="both"/>
        <w:rPr>
          <w:rFonts w:asciiTheme="majorBidi" w:hAnsiTheme="majorBidi" w:cstheme="majorBidi"/>
          <w:b/>
        </w:rPr>
      </w:pPr>
      <w:r w:rsidRPr="000E6E8B">
        <w:rPr>
          <w:rFonts w:asciiTheme="majorBidi" w:hAnsiTheme="majorBidi" w:cstheme="majorBidi"/>
          <w:b/>
        </w:rPr>
        <w:t>SECTION B: IDENTIFICATION PROCESS OF VULNERABLE GROUPS AND EFFECTIVENESS OF THE SOCIAL CASH TRANSFER</w:t>
      </w:r>
    </w:p>
    <w:p w14:paraId="1ACA91A1" w14:textId="77777777" w:rsidR="0056421D" w:rsidRPr="000E6E8B" w:rsidRDefault="0056421D" w:rsidP="0056421D">
      <w:pPr>
        <w:pStyle w:val="Default"/>
        <w:spacing w:line="360" w:lineRule="auto"/>
        <w:ind w:left="720"/>
        <w:jc w:val="both"/>
        <w:rPr>
          <w:rFonts w:asciiTheme="majorBidi" w:hAnsiTheme="majorBidi" w:cstheme="majorBidi"/>
        </w:rPr>
      </w:pPr>
    </w:p>
    <w:p w14:paraId="684186CE" w14:textId="77777777" w:rsidR="0056421D" w:rsidRPr="000E6E8B" w:rsidRDefault="0056421D" w:rsidP="0056421D">
      <w:pPr>
        <w:pStyle w:val="ListParagraph"/>
        <w:numPr>
          <w:ilvl w:val="0"/>
          <w:numId w:val="1"/>
        </w:num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What is your main economic activity?</w:t>
      </w:r>
    </w:p>
    <w:p w14:paraId="34DD8B51"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 Agriculture [ ] Livestock re</w:t>
      </w:r>
      <w:r>
        <w:rPr>
          <w:rFonts w:asciiTheme="majorBidi" w:hAnsiTheme="majorBidi" w:cstheme="majorBidi"/>
        </w:rPr>
        <w:t>aring [ ] Gardening [ ]</w:t>
      </w:r>
    </w:p>
    <w:p w14:paraId="32366D48"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Others_______________________________________________________________________</w:t>
      </w:r>
    </w:p>
    <w:p w14:paraId="6D0B283D"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______________________________________________________________________________</w:t>
      </w:r>
    </w:p>
    <w:p w14:paraId="60139821" w14:textId="77777777" w:rsidR="0056421D" w:rsidRPr="000E6E8B" w:rsidRDefault="0056421D" w:rsidP="0056421D">
      <w:pPr>
        <w:pStyle w:val="ListParagraph"/>
        <w:numPr>
          <w:ilvl w:val="0"/>
          <w:numId w:val="1"/>
        </w:num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xml:space="preserve">  (a) Are you aware of any cash transfer program funds in your county?</w:t>
      </w:r>
    </w:p>
    <w:p w14:paraId="6AC02073"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 Yes [ ] No</w:t>
      </w:r>
    </w:p>
    <w:p w14:paraId="67A9BC48"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(b)If yes, how did you get the information?</w:t>
      </w:r>
    </w:p>
    <w:p w14:paraId="75A9148F"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 Through a friend [ ] Chiefs [ ] Through the Radio/Television [ ] Others</w:t>
      </w:r>
    </w:p>
    <w:p w14:paraId="72869C32"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(Specify) ________________________________________________________________</w:t>
      </w:r>
    </w:p>
    <w:p w14:paraId="312319E2"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p>
    <w:p w14:paraId="2AA4C659"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p>
    <w:p w14:paraId="0E5A169B" w14:textId="77777777" w:rsidR="0056421D" w:rsidRPr="000E6E8B" w:rsidRDefault="0056421D" w:rsidP="0056421D">
      <w:pPr>
        <w:autoSpaceDE w:val="0"/>
        <w:autoSpaceDN w:val="0"/>
        <w:adjustRightInd w:val="0"/>
        <w:spacing w:line="360" w:lineRule="auto"/>
        <w:jc w:val="both"/>
        <w:rPr>
          <w:rFonts w:asciiTheme="majorBidi" w:hAnsiTheme="majorBidi" w:cstheme="majorBidi"/>
          <w:b/>
          <w:bCs/>
        </w:rPr>
      </w:pPr>
      <w:r w:rsidRPr="000E6E8B">
        <w:rPr>
          <w:rFonts w:asciiTheme="majorBidi" w:hAnsiTheme="majorBidi" w:cstheme="majorBidi"/>
          <w:b/>
          <w:bCs/>
        </w:rPr>
        <w:t>SECTION C:  IMPLEMENTAION OF THE CASH TRANSFER PROGRAM AND THE EFFECTIVENESS</w:t>
      </w:r>
    </w:p>
    <w:p w14:paraId="3121FCB8"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lastRenderedPageBreak/>
        <w:t>7.  Have you ever benefitted from cash transfer program? Yes [ ] No [ ]</w:t>
      </w:r>
    </w:p>
    <w:p w14:paraId="7FE8F276"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xml:space="preserve"> If yes, How many times in a year?</w:t>
      </w:r>
    </w:p>
    <w:p w14:paraId="26AA8DFB"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a) Less than two times</w:t>
      </w:r>
    </w:p>
    <w:p w14:paraId="7815AC6C"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b) 3 – 5 times</w:t>
      </w:r>
    </w:p>
    <w:p w14:paraId="7284AE0E"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c) 6 – 8 times</w:t>
      </w:r>
    </w:p>
    <w:p w14:paraId="671654FB"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d) More than 9 times</w:t>
      </w:r>
    </w:p>
    <w:p w14:paraId="5EC711CD"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8. How much money do you get per disbursement?</w:t>
      </w:r>
    </w:p>
    <w:p w14:paraId="1602BF8A"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a) K90 [ ]</w:t>
      </w:r>
    </w:p>
    <w:p w14:paraId="027AD15A"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b) K180 [ ]</w:t>
      </w:r>
    </w:p>
    <w:p w14:paraId="3CBE105C"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c) K360 [ ]</w:t>
      </w:r>
    </w:p>
    <w:p w14:paraId="628668C6"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d) Other(indicate amount)…………….</w:t>
      </w:r>
    </w:p>
    <w:p w14:paraId="596E4C1E" w14:textId="77777777" w:rsidR="0056421D" w:rsidRPr="000E6E8B" w:rsidRDefault="0056421D" w:rsidP="0056421D">
      <w:pPr>
        <w:autoSpaceDE w:val="0"/>
        <w:autoSpaceDN w:val="0"/>
        <w:adjustRightInd w:val="0"/>
        <w:jc w:val="both"/>
        <w:rPr>
          <w:rFonts w:asciiTheme="majorBidi" w:hAnsiTheme="majorBidi" w:cstheme="majorBidi"/>
          <w:bCs/>
        </w:rPr>
      </w:pPr>
      <w:r w:rsidRPr="000E6E8B">
        <w:rPr>
          <w:rFonts w:asciiTheme="majorBidi" w:hAnsiTheme="majorBidi" w:cstheme="majorBidi"/>
          <w:bCs/>
        </w:rPr>
        <w:t>9.  How has social cash transfer impacted on the lives of the vulnerable groups?...........................................................................................................................................................................................................................................................................................................10. How has social cash transfer impacted on the nutrition status of the vulnerable groups?...........................................................................................................................................................................................................................................................................................................</w:t>
      </w:r>
    </w:p>
    <w:p w14:paraId="776B1315" w14:textId="77777777" w:rsidR="0056421D" w:rsidRPr="000E6E8B" w:rsidRDefault="0056421D" w:rsidP="0056421D">
      <w:pPr>
        <w:autoSpaceDE w:val="0"/>
        <w:autoSpaceDN w:val="0"/>
        <w:adjustRightInd w:val="0"/>
        <w:jc w:val="both"/>
        <w:rPr>
          <w:rFonts w:asciiTheme="majorBidi" w:hAnsiTheme="majorBidi" w:cstheme="majorBidi"/>
          <w:bCs/>
        </w:rPr>
      </w:pPr>
      <w:r w:rsidRPr="000E6E8B">
        <w:rPr>
          <w:rFonts w:asciiTheme="majorBidi" w:hAnsiTheme="majorBidi" w:cstheme="majorBidi"/>
          <w:bCs/>
        </w:rPr>
        <w:t>11.What has been the health benefits of social cash transfer on the vulnerable groups?...........................................................................................................................................................................................................................................................................................................</w:t>
      </w:r>
    </w:p>
    <w:p w14:paraId="61C7F3F4" w14:textId="77777777" w:rsidR="0056421D" w:rsidRPr="000E6E8B" w:rsidRDefault="0056421D" w:rsidP="0056421D">
      <w:pPr>
        <w:autoSpaceDE w:val="0"/>
        <w:autoSpaceDN w:val="0"/>
        <w:adjustRightInd w:val="0"/>
        <w:jc w:val="both"/>
        <w:rPr>
          <w:rFonts w:asciiTheme="majorBidi" w:hAnsiTheme="majorBidi" w:cstheme="majorBidi"/>
          <w:bCs/>
        </w:rPr>
      </w:pPr>
      <w:r w:rsidRPr="000E6E8B">
        <w:rPr>
          <w:rFonts w:asciiTheme="majorBidi" w:hAnsiTheme="majorBidi" w:cstheme="majorBidi"/>
          <w:bCs/>
        </w:rPr>
        <w:t>12. How has social cash transfer enhanced the education among the vulnerable children?.........................................................................................................................................................................................................................................................................................................</w:t>
      </w:r>
    </w:p>
    <w:p w14:paraId="4EE6C410" w14:textId="77777777" w:rsidR="0056421D" w:rsidRPr="000E6E8B" w:rsidRDefault="0056421D" w:rsidP="0056421D">
      <w:pPr>
        <w:autoSpaceDE w:val="0"/>
        <w:autoSpaceDN w:val="0"/>
        <w:adjustRightInd w:val="0"/>
        <w:jc w:val="both"/>
        <w:rPr>
          <w:rFonts w:asciiTheme="majorBidi" w:hAnsiTheme="majorBidi" w:cstheme="majorBidi"/>
        </w:rPr>
      </w:pPr>
    </w:p>
    <w:p w14:paraId="05FC6D49" w14:textId="77777777" w:rsidR="0056421D" w:rsidRPr="000E6E8B" w:rsidRDefault="0056421D" w:rsidP="0056421D">
      <w:pPr>
        <w:autoSpaceDE w:val="0"/>
        <w:autoSpaceDN w:val="0"/>
        <w:adjustRightInd w:val="0"/>
        <w:jc w:val="both"/>
        <w:rPr>
          <w:rFonts w:asciiTheme="majorBidi" w:hAnsiTheme="majorBidi" w:cstheme="majorBidi"/>
        </w:rPr>
      </w:pPr>
      <w:r w:rsidRPr="000E6E8B">
        <w:rPr>
          <w:rFonts w:asciiTheme="majorBidi" w:hAnsiTheme="majorBidi" w:cstheme="majorBidi"/>
        </w:rPr>
        <w:t>13.  List mainly how you spend the cash transfer funds? ______________________________________________</w:t>
      </w:r>
    </w:p>
    <w:p w14:paraId="3FF94A55" w14:textId="77777777" w:rsidR="0056421D" w:rsidRPr="000E6E8B" w:rsidRDefault="0056421D" w:rsidP="0056421D">
      <w:pPr>
        <w:pStyle w:val="Default"/>
        <w:spacing w:line="360" w:lineRule="auto"/>
        <w:ind w:left="720"/>
        <w:jc w:val="both"/>
        <w:rPr>
          <w:rFonts w:asciiTheme="majorBidi" w:hAnsiTheme="majorBidi" w:cstheme="majorBidi"/>
        </w:rPr>
      </w:pPr>
    </w:p>
    <w:p w14:paraId="59A57D4A" w14:textId="77777777" w:rsidR="0056421D" w:rsidRPr="000E6E8B" w:rsidRDefault="0056421D" w:rsidP="0056421D">
      <w:pPr>
        <w:pStyle w:val="Default"/>
        <w:spacing w:line="360" w:lineRule="auto"/>
        <w:ind w:left="720"/>
        <w:jc w:val="both"/>
        <w:rPr>
          <w:rFonts w:asciiTheme="majorBidi" w:hAnsiTheme="majorBidi" w:cstheme="majorBidi"/>
        </w:rPr>
      </w:pPr>
    </w:p>
    <w:p w14:paraId="3CC454A1" w14:textId="77777777" w:rsidR="0056421D" w:rsidRPr="000E6E8B" w:rsidRDefault="0056421D" w:rsidP="0056421D">
      <w:pPr>
        <w:pStyle w:val="Default"/>
        <w:spacing w:line="360" w:lineRule="auto"/>
        <w:ind w:left="720"/>
        <w:jc w:val="both"/>
        <w:rPr>
          <w:rFonts w:asciiTheme="majorBidi" w:hAnsiTheme="majorBidi" w:cstheme="majorBidi"/>
        </w:rPr>
      </w:pPr>
    </w:p>
    <w:p w14:paraId="52EF68AC" w14:textId="77777777" w:rsidR="0056421D" w:rsidRPr="000E6E8B" w:rsidRDefault="0056421D" w:rsidP="0056421D">
      <w:pPr>
        <w:pStyle w:val="Default"/>
        <w:spacing w:line="360" w:lineRule="auto"/>
        <w:jc w:val="both"/>
        <w:rPr>
          <w:rFonts w:asciiTheme="majorBidi" w:hAnsiTheme="majorBidi" w:cstheme="majorBidi"/>
          <w:b/>
        </w:rPr>
      </w:pPr>
      <w:r w:rsidRPr="000E6E8B">
        <w:rPr>
          <w:rFonts w:asciiTheme="majorBidi" w:hAnsiTheme="majorBidi" w:cstheme="majorBidi"/>
          <w:b/>
        </w:rPr>
        <w:t>Thank you for your Participation!</w:t>
      </w:r>
    </w:p>
    <w:p w14:paraId="458F7390" w14:textId="77777777" w:rsidR="0056421D" w:rsidRPr="000E6E8B" w:rsidRDefault="0056421D" w:rsidP="0056421D">
      <w:pPr>
        <w:jc w:val="both"/>
        <w:rPr>
          <w:rFonts w:asciiTheme="majorBidi" w:hAnsiTheme="majorBidi" w:cstheme="majorBidi"/>
        </w:rPr>
      </w:pPr>
    </w:p>
    <w:p w14:paraId="2B51366D" w14:textId="77777777" w:rsidR="0056421D" w:rsidRPr="000E6E8B" w:rsidRDefault="0056421D" w:rsidP="0056421D">
      <w:pPr>
        <w:jc w:val="both"/>
        <w:rPr>
          <w:rFonts w:asciiTheme="majorBidi" w:hAnsiTheme="majorBidi" w:cstheme="majorBidi"/>
        </w:rPr>
      </w:pPr>
    </w:p>
    <w:p w14:paraId="65A1C8A4" w14:textId="77777777" w:rsidR="0056421D" w:rsidRPr="000E6E8B" w:rsidRDefault="0056421D" w:rsidP="0056421D">
      <w:pPr>
        <w:jc w:val="both"/>
        <w:rPr>
          <w:rFonts w:asciiTheme="majorBidi" w:hAnsiTheme="majorBidi" w:cstheme="majorBidi"/>
        </w:rPr>
      </w:pPr>
      <w:r w:rsidRPr="000E6E8B">
        <w:rPr>
          <w:rFonts w:asciiTheme="majorBidi" w:hAnsiTheme="majorBidi" w:cstheme="majorBidi"/>
          <w:b/>
          <w:noProof/>
        </w:rPr>
        <w:lastRenderedPageBreak/>
        <w:drawing>
          <wp:anchor distT="0" distB="0" distL="114300" distR="114300" simplePos="0" relativeHeight="251666432" behindDoc="0" locked="0" layoutInCell="1" allowOverlap="1" wp14:anchorId="70DC1BC0" wp14:editId="47218AFD">
            <wp:simplePos x="0" y="0"/>
            <wp:positionH relativeFrom="margin">
              <wp:posOffset>0</wp:posOffset>
            </wp:positionH>
            <wp:positionV relativeFrom="margin">
              <wp:posOffset>170815</wp:posOffset>
            </wp:positionV>
            <wp:extent cx="3886200" cy="1828800"/>
            <wp:effectExtent l="0" t="0" r="0" b="0"/>
            <wp:wrapSquare wrapText="bothSides"/>
            <wp:docPr id="10" name="Picture 3" descr="Unilus logo"/>
            <wp:cNvGraphicFramePr/>
            <a:graphic xmlns:a="http://schemas.openxmlformats.org/drawingml/2006/main">
              <a:graphicData uri="http://schemas.openxmlformats.org/drawingml/2006/picture">
                <pic:pic xmlns:pic="http://schemas.openxmlformats.org/drawingml/2006/picture">
                  <pic:nvPicPr>
                    <pic:cNvPr id="4" name="Picture 3" descr="Unilus logo"/>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1828800"/>
                    </a:xfrm>
                    <a:prstGeom prst="rect">
                      <a:avLst/>
                    </a:prstGeom>
                    <a:noFill/>
                    <a:ln>
                      <a:noFill/>
                    </a:ln>
                  </pic:spPr>
                </pic:pic>
              </a:graphicData>
            </a:graphic>
          </wp:anchor>
        </w:drawing>
      </w:r>
    </w:p>
    <w:p w14:paraId="0A9B1BA4" w14:textId="77777777" w:rsidR="0056421D" w:rsidRPr="000E6E8B" w:rsidRDefault="0056421D" w:rsidP="0056421D">
      <w:pPr>
        <w:jc w:val="both"/>
        <w:rPr>
          <w:rFonts w:asciiTheme="majorBidi" w:hAnsiTheme="majorBidi" w:cstheme="majorBidi"/>
        </w:rPr>
      </w:pPr>
    </w:p>
    <w:p w14:paraId="7B8010CE" w14:textId="77777777" w:rsidR="0056421D" w:rsidRPr="000E6E8B" w:rsidRDefault="0056421D" w:rsidP="0056421D">
      <w:pPr>
        <w:jc w:val="both"/>
        <w:rPr>
          <w:rFonts w:asciiTheme="majorBidi" w:hAnsiTheme="majorBidi" w:cstheme="majorBidi"/>
        </w:rPr>
      </w:pPr>
    </w:p>
    <w:p w14:paraId="7B11B1CF" w14:textId="77777777" w:rsidR="0056421D" w:rsidRPr="000E6E8B" w:rsidRDefault="0056421D" w:rsidP="0056421D">
      <w:pPr>
        <w:jc w:val="both"/>
        <w:rPr>
          <w:rFonts w:asciiTheme="majorBidi" w:hAnsiTheme="majorBidi" w:cstheme="majorBidi"/>
        </w:rPr>
      </w:pPr>
    </w:p>
    <w:p w14:paraId="70DF3F84" w14:textId="77777777" w:rsidR="0056421D" w:rsidRPr="000E6E8B" w:rsidRDefault="0056421D" w:rsidP="0056421D">
      <w:pPr>
        <w:jc w:val="both"/>
        <w:rPr>
          <w:rFonts w:asciiTheme="majorBidi" w:hAnsiTheme="majorBidi" w:cstheme="majorBidi"/>
        </w:rPr>
      </w:pPr>
    </w:p>
    <w:p w14:paraId="3F94ABC1" w14:textId="77777777" w:rsidR="0056421D" w:rsidRPr="000E6E8B" w:rsidRDefault="0056421D" w:rsidP="0056421D">
      <w:pPr>
        <w:jc w:val="both"/>
        <w:rPr>
          <w:rFonts w:asciiTheme="majorBidi" w:hAnsiTheme="majorBidi" w:cstheme="majorBidi"/>
        </w:rPr>
      </w:pPr>
    </w:p>
    <w:p w14:paraId="458DEE3E" w14:textId="77777777" w:rsidR="0056421D" w:rsidRPr="000E6E8B" w:rsidRDefault="0056421D" w:rsidP="0056421D">
      <w:pPr>
        <w:jc w:val="both"/>
        <w:rPr>
          <w:rFonts w:asciiTheme="majorBidi" w:hAnsiTheme="majorBidi" w:cstheme="majorBidi"/>
        </w:rPr>
      </w:pPr>
    </w:p>
    <w:p w14:paraId="70F9A646" w14:textId="77777777" w:rsidR="0056421D" w:rsidRPr="000E6E8B" w:rsidRDefault="0056421D" w:rsidP="0056421D">
      <w:pPr>
        <w:jc w:val="both"/>
        <w:rPr>
          <w:rFonts w:asciiTheme="majorBidi" w:hAnsiTheme="majorBidi" w:cstheme="majorBidi"/>
        </w:rPr>
      </w:pPr>
    </w:p>
    <w:p w14:paraId="346CBEE5" w14:textId="77777777" w:rsidR="0056421D" w:rsidRPr="000E6E8B" w:rsidRDefault="0056421D" w:rsidP="0056421D">
      <w:pPr>
        <w:jc w:val="both"/>
        <w:rPr>
          <w:rFonts w:asciiTheme="majorBidi" w:hAnsiTheme="majorBidi" w:cstheme="majorBidi"/>
        </w:rPr>
      </w:pPr>
    </w:p>
    <w:p w14:paraId="4AE42D95" w14:textId="77777777" w:rsidR="0056421D" w:rsidRPr="000E6E8B" w:rsidRDefault="0056421D" w:rsidP="0056421D">
      <w:pPr>
        <w:jc w:val="both"/>
        <w:rPr>
          <w:rFonts w:asciiTheme="majorBidi" w:hAnsiTheme="majorBidi" w:cstheme="majorBidi"/>
        </w:rPr>
      </w:pPr>
    </w:p>
    <w:p w14:paraId="2EB59787" w14:textId="77777777" w:rsidR="0056421D" w:rsidRPr="000E6E8B" w:rsidRDefault="0056421D" w:rsidP="0056421D">
      <w:pPr>
        <w:jc w:val="both"/>
        <w:rPr>
          <w:rFonts w:asciiTheme="majorBidi" w:hAnsiTheme="majorBidi" w:cstheme="majorBidi"/>
        </w:rPr>
      </w:pPr>
    </w:p>
    <w:p w14:paraId="0782ED30" w14:textId="77777777" w:rsidR="0056421D" w:rsidRPr="000E6E8B" w:rsidRDefault="0056421D" w:rsidP="0056421D">
      <w:pPr>
        <w:jc w:val="both"/>
        <w:rPr>
          <w:rFonts w:asciiTheme="majorBidi" w:hAnsiTheme="majorBidi" w:cstheme="majorBidi"/>
        </w:rPr>
      </w:pPr>
    </w:p>
    <w:p w14:paraId="44D2076E" w14:textId="77777777" w:rsidR="0056421D" w:rsidRPr="000E6E8B" w:rsidRDefault="0056421D" w:rsidP="0056421D">
      <w:pPr>
        <w:pStyle w:val="Heading2"/>
        <w:jc w:val="both"/>
        <w:rPr>
          <w:rFonts w:asciiTheme="majorBidi" w:hAnsiTheme="majorBidi" w:cstheme="majorBidi"/>
          <w:sz w:val="24"/>
          <w:szCs w:val="24"/>
        </w:rPr>
      </w:pPr>
      <w:bookmarkStart w:id="25" w:name="_Toc27733366"/>
      <w:r w:rsidRPr="000E6E8B">
        <w:rPr>
          <w:rFonts w:asciiTheme="majorBidi" w:hAnsiTheme="majorBidi" w:cstheme="majorBidi"/>
          <w:sz w:val="24"/>
          <w:szCs w:val="24"/>
        </w:rPr>
        <w:t>FOCUS GROUP DISCUSSION GUIDE FOR SOCIAL CASH TRANSFER BENEFICIARIES</w:t>
      </w:r>
      <w:bookmarkEnd w:id="25"/>
    </w:p>
    <w:p w14:paraId="4873DB41" w14:textId="77777777" w:rsidR="0056421D" w:rsidRPr="000E6E8B" w:rsidRDefault="0056421D" w:rsidP="0056421D">
      <w:pPr>
        <w:pStyle w:val="Heading2"/>
        <w:jc w:val="both"/>
        <w:rPr>
          <w:rFonts w:asciiTheme="majorBidi" w:hAnsiTheme="majorBidi" w:cstheme="majorBidi"/>
          <w:sz w:val="24"/>
          <w:szCs w:val="24"/>
        </w:rPr>
      </w:pPr>
      <w:bookmarkStart w:id="26" w:name="_Toc27733367"/>
      <w:r w:rsidRPr="000E6E8B">
        <w:rPr>
          <w:rFonts w:asciiTheme="majorBidi" w:hAnsiTheme="majorBidi" w:cstheme="majorBidi"/>
          <w:sz w:val="24"/>
          <w:szCs w:val="24"/>
        </w:rPr>
        <w:t>Dear Respondent,</w:t>
      </w:r>
      <w:bookmarkEnd w:id="26"/>
      <w:r w:rsidRPr="000E6E8B">
        <w:rPr>
          <w:rFonts w:asciiTheme="majorBidi" w:hAnsiTheme="majorBidi" w:cstheme="majorBidi"/>
          <w:sz w:val="24"/>
          <w:szCs w:val="24"/>
        </w:rPr>
        <w:t xml:space="preserve"> </w:t>
      </w:r>
    </w:p>
    <w:p w14:paraId="1FAF33B8" w14:textId="77777777" w:rsidR="0056421D" w:rsidRPr="000E6E8B" w:rsidRDefault="0056421D" w:rsidP="0056421D">
      <w:pPr>
        <w:pStyle w:val="Default"/>
        <w:spacing w:line="360" w:lineRule="auto"/>
        <w:jc w:val="both"/>
        <w:rPr>
          <w:rFonts w:asciiTheme="majorBidi" w:hAnsiTheme="majorBidi" w:cstheme="majorBidi"/>
        </w:rPr>
      </w:pPr>
    </w:p>
    <w:p w14:paraId="1F5FCAED" w14:textId="77777777" w:rsidR="0056421D" w:rsidRPr="000E6E8B" w:rsidRDefault="0056421D" w:rsidP="0056421D">
      <w:pPr>
        <w:pStyle w:val="Default"/>
        <w:spacing w:line="360" w:lineRule="auto"/>
        <w:jc w:val="both"/>
        <w:rPr>
          <w:rFonts w:asciiTheme="majorBidi" w:hAnsiTheme="majorBidi" w:cstheme="majorBidi"/>
        </w:rPr>
      </w:pPr>
      <w:r w:rsidRPr="000E6E8B">
        <w:rPr>
          <w:rFonts w:asciiTheme="majorBidi" w:hAnsiTheme="majorBidi" w:cstheme="majorBidi"/>
        </w:rPr>
        <w:t xml:space="preserve">My name is </w:t>
      </w:r>
      <w:r w:rsidRPr="000E6E8B">
        <w:rPr>
          <w:rFonts w:asciiTheme="majorBidi" w:hAnsiTheme="majorBidi" w:cstheme="majorBidi"/>
          <w:b/>
        </w:rPr>
        <w:t>Nsama Mutale</w:t>
      </w:r>
      <w:r w:rsidRPr="000E6E8B">
        <w:rPr>
          <w:rFonts w:asciiTheme="majorBidi" w:hAnsiTheme="majorBidi" w:cstheme="majorBidi"/>
        </w:rPr>
        <w:t xml:space="preserve">, I am a post graduate student at the University of Lusaka carrying out a research with topic: </w:t>
      </w:r>
      <w:r w:rsidRPr="000E6E8B">
        <w:rPr>
          <w:rFonts w:asciiTheme="majorBidi" w:hAnsiTheme="majorBidi" w:cstheme="majorBidi"/>
          <w:b/>
        </w:rPr>
        <w:t xml:space="preserve">assessing the effectiveness of social cash transfer among the vulnerable groups in Kazimule ward of Chipata district. </w:t>
      </w:r>
    </w:p>
    <w:p w14:paraId="38F8989A" w14:textId="77777777" w:rsidR="0056421D" w:rsidRPr="000E6E8B" w:rsidRDefault="0056421D" w:rsidP="0056421D">
      <w:pPr>
        <w:pStyle w:val="Default"/>
        <w:spacing w:line="360" w:lineRule="auto"/>
        <w:jc w:val="both"/>
        <w:rPr>
          <w:rFonts w:asciiTheme="majorBidi" w:hAnsiTheme="majorBidi" w:cstheme="majorBidi"/>
        </w:rPr>
      </w:pPr>
      <w:r w:rsidRPr="000E6E8B">
        <w:rPr>
          <w:rFonts w:asciiTheme="majorBidi" w:hAnsiTheme="majorBidi" w:cstheme="majorBidi"/>
        </w:rPr>
        <w:t>You have been selected to participate in this research because of the position you hold as School Manager. Please note that the information you will provide is purely for academic purposes and will be treated with the highest degree of confidentiality. You are therefore required to be objective in your responses.</w:t>
      </w:r>
    </w:p>
    <w:p w14:paraId="34030FC2" w14:textId="77777777" w:rsidR="0056421D" w:rsidRPr="000E6E8B" w:rsidRDefault="0056421D" w:rsidP="0056421D">
      <w:pPr>
        <w:pStyle w:val="Default"/>
        <w:spacing w:line="360" w:lineRule="auto"/>
        <w:jc w:val="both"/>
        <w:rPr>
          <w:rFonts w:asciiTheme="majorBidi" w:hAnsiTheme="majorBidi" w:cstheme="majorBidi"/>
        </w:rPr>
      </w:pPr>
    </w:p>
    <w:p w14:paraId="748047B6" w14:textId="77777777" w:rsidR="0056421D" w:rsidRPr="000E6E8B" w:rsidRDefault="0056421D" w:rsidP="0056421D">
      <w:pPr>
        <w:pStyle w:val="Default"/>
        <w:spacing w:line="360" w:lineRule="auto"/>
        <w:jc w:val="both"/>
        <w:rPr>
          <w:rFonts w:asciiTheme="majorBidi" w:hAnsiTheme="majorBidi" w:cstheme="majorBidi"/>
        </w:rPr>
      </w:pPr>
      <w:r w:rsidRPr="000E6E8B">
        <w:rPr>
          <w:rFonts w:asciiTheme="majorBidi" w:hAnsiTheme="majorBidi" w:cstheme="majorBidi"/>
          <w:b/>
          <w:bCs/>
        </w:rPr>
        <w:t xml:space="preserve">Instructions </w:t>
      </w:r>
    </w:p>
    <w:p w14:paraId="784C00D5" w14:textId="77777777" w:rsidR="0056421D" w:rsidRPr="000E6E8B" w:rsidRDefault="0056421D" w:rsidP="0056421D">
      <w:pPr>
        <w:pStyle w:val="Default"/>
        <w:numPr>
          <w:ilvl w:val="0"/>
          <w:numId w:val="14"/>
        </w:numPr>
        <w:spacing w:after="181" w:line="360" w:lineRule="auto"/>
        <w:jc w:val="both"/>
        <w:rPr>
          <w:rFonts w:asciiTheme="majorBidi" w:hAnsiTheme="majorBidi" w:cstheme="majorBidi"/>
        </w:rPr>
      </w:pPr>
      <w:r w:rsidRPr="000E6E8B">
        <w:rPr>
          <w:rFonts w:asciiTheme="majorBidi" w:hAnsiTheme="majorBidi" w:cstheme="majorBidi"/>
        </w:rPr>
        <w:t xml:space="preserve">Give your answers either by writing in the blank spaces provided or by ticking where appropriate. </w:t>
      </w:r>
    </w:p>
    <w:p w14:paraId="16C8E4FE" w14:textId="77777777" w:rsidR="0056421D" w:rsidRPr="000E6E8B" w:rsidRDefault="0056421D" w:rsidP="0056421D">
      <w:pPr>
        <w:pStyle w:val="Default"/>
        <w:numPr>
          <w:ilvl w:val="0"/>
          <w:numId w:val="14"/>
        </w:numPr>
        <w:spacing w:line="360" w:lineRule="auto"/>
        <w:jc w:val="both"/>
        <w:rPr>
          <w:rFonts w:asciiTheme="majorBidi" w:hAnsiTheme="majorBidi" w:cstheme="majorBidi"/>
        </w:rPr>
      </w:pPr>
      <w:r w:rsidRPr="000E6E8B">
        <w:rPr>
          <w:rFonts w:asciiTheme="majorBidi" w:hAnsiTheme="majorBidi" w:cstheme="majorBidi"/>
        </w:rPr>
        <w:t xml:space="preserve">Please try as much as possible to make your answers specific. Your truthful and specific answers will immensely be appreciated. </w:t>
      </w:r>
    </w:p>
    <w:p w14:paraId="34059042" w14:textId="77777777" w:rsidR="0056421D" w:rsidRPr="000E6E8B" w:rsidRDefault="0056421D" w:rsidP="0056421D">
      <w:pPr>
        <w:pStyle w:val="Default"/>
        <w:spacing w:line="360" w:lineRule="auto"/>
        <w:ind w:left="720"/>
        <w:jc w:val="both"/>
        <w:rPr>
          <w:rFonts w:asciiTheme="majorBidi" w:hAnsiTheme="majorBidi" w:cstheme="majorBidi"/>
        </w:rPr>
      </w:pPr>
    </w:p>
    <w:p w14:paraId="547BFF5A" w14:textId="77777777" w:rsidR="0056421D" w:rsidRPr="000E6E8B" w:rsidRDefault="0056421D" w:rsidP="0056421D">
      <w:pPr>
        <w:pStyle w:val="Default"/>
        <w:numPr>
          <w:ilvl w:val="0"/>
          <w:numId w:val="14"/>
        </w:numPr>
        <w:spacing w:line="360" w:lineRule="auto"/>
        <w:jc w:val="both"/>
        <w:rPr>
          <w:rFonts w:asciiTheme="majorBidi" w:hAnsiTheme="majorBidi" w:cstheme="majorBidi"/>
        </w:rPr>
      </w:pPr>
      <w:r w:rsidRPr="000E6E8B">
        <w:rPr>
          <w:rFonts w:asciiTheme="majorBidi" w:hAnsiTheme="majorBidi" w:cstheme="majorBidi"/>
        </w:rPr>
        <w:t xml:space="preserve">Do not provide details of your identity. </w:t>
      </w:r>
    </w:p>
    <w:p w14:paraId="3400158F" w14:textId="77777777" w:rsidR="0056421D" w:rsidRPr="000E6E8B" w:rsidRDefault="0056421D" w:rsidP="0056421D">
      <w:pPr>
        <w:jc w:val="both"/>
        <w:rPr>
          <w:rFonts w:asciiTheme="majorBidi" w:hAnsiTheme="majorBidi" w:cstheme="majorBidi"/>
        </w:rPr>
      </w:pPr>
    </w:p>
    <w:p w14:paraId="0247DE14" w14:textId="77777777" w:rsidR="0056421D" w:rsidRPr="000E6E8B" w:rsidRDefault="0056421D" w:rsidP="0056421D">
      <w:pPr>
        <w:jc w:val="both"/>
        <w:rPr>
          <w:rFonts w:asciiTheme="majorBidi" w:hAnsiTheme="majorBidi" w:cstheme="majorBidi"/>
          <w:b/>
        </w:rPr>
      </w:pPr>
      <w:r w:rsidRPr="000E6E8B">
        <w:rPr>
          <w:rFonts w:asciiTheme="majorBidi" w:hAnsiTheme="majorBidi" w:cstheme="majorBidi"/>
          <w:b/>
        </w:rPr>
        <w:t xml:space="preserve">SECTION A: DEMOGRAPHICS </w:t>
      </w:r>
    </w:p>
    <w:p w14:paraId="1A1F518D" w14:textId="77777777" w:rsidR="0056421D" w:rsidRPr="000E6E8B" w:rsidRDefault="0056421D" w:rsidP="0056421D">
      <w:pPr>
        <w:pStyle w:val="Default"/>
        <w:spacing w:after="167" w:line="360" w:lineRule="auto"/>
        <w:ind w:left="360"/>
        <w:jc w:val="both"/>
        <w:rPr>
          <w:rFonts w:asciiTheme="majorBidi" w:hAnsiTheme="majorBidi" w:cstheme="majorBidi"/>
        </w:rPr>
      </w:pPr>
      <w:r w:rsidRPr="000E6E8B">
        <w:rPr>
          <w:rFonts w:asciiTheme="majorBidi" w:hAnsiTheme="majorBidi" w:cstheme="majorBidi"/>
        </w:rPr>
        <w:lastRenderedPageBreak/>
        <w:t xml:space="preserve">1. What is your gender?           </w:t>
      </w:r>
    </w:p>
    <w:p w14:paraId="3E884F1D" w14:textId="77777777" w:rsidR="0056421D" w:rsidRPr="000E6E8B" w:rsidRDefault="0056421D" w:rsidP="0056421D">
      <w:pPr>
        <w:pStyle w:val="Default"/>
        <w:spacing w:after="167" w:line="360" w:lineRule="auto"/>
        <w:ind w:left="720"/>
        <w:jc w:val="both"/>
        <w:rPr>
          <w:rFonts w:asciiTheme="majorBidi" w:hAnsiTheme="majorBidi" w:cstheme="majorBidi"/>
        </w:rPr>
      </w:pPr>
      <w:r w:rsidRPr="000E6E8B">
        <w:rPr>
          <w:rFonts w:asciiTheme="majorBidi" w:hAnsiTheme="majorBidi" w:cstheme="majorBidi"/>
        </w:rPr>
        <w:t xml:space="preserve"> Males [ ]          Females [ ]    Males and Females [ ]</w:t>
      </w:r>
    </w:p>
    <w:p w14:paraId="0E4FE18E" w14:textId="77777777" w:rsidR="0056421D" w:rsidRPr="000E6E8B" w:rsidRDefault="0056421D" w:rsidP="0056421D">
      <w:pPr>
        <w:pStyle w:val="ListParagraph"/>
        <w:numPr>
          <w:ilvl w:val="0"/>
          <w:numId w:val="18"/>
        </w:numPr>
        <w:spacing w:after="160" w:line="360" w:lineRule="auto"/>
        <w:jc w:val="both"/>
        <w:rPr>
          <w:rFonts w:asciiTheme="majorBidi" w:hAnsiTheme="majorBidi" w:cstheme="majorBidi"/>
        </w:rPr>
      </w:pPr>
      <w:r w:rsidRPr="000E6E8B">
        <w:rPr>
          <w:rFonts w:asciiTheme="majorBidi" w:hAnsiTheme="majorBidi" w:cstheme="majorBidi"/>
        </w:rPr>
        <w:t xml:space="preserve"> Age range? </w:t>
      </w:r>
    </w:p>
    <w:p w14:paraId="298CCC25" w14:textId="77777777" w:rsidR="0056421D" w:rsidRPr="000E6E8B" w:rsidRDefault="0056421D" w:rsidP="0056421D">
      <w:pPr>
        <w:pStyle w:val="Default"/>
        <w:numPr>
          <w:ilvl w:val="0"/>
          <w:numId w:val="18"/>
        </w:numPr>
        <w:spacing w:after="167" w:line="360" w:lineRule="auto"/>
        <w:jc w:val="both"/>
        <w:rPr>
          <w:rFonts w:asciiTheme="majorBidi" w:hAnsiTheme="majorBidi" w:cstheme="majorBidi"/>
        </w:rPr>
      </w:pPr>
      <w:r w:rsidRPr="000E6E8B">
        <w:rPr>
          <w:rFonts w:asciiTheme="majorBidi" w:hAnsiTheme="majorBidi" w:cstheme="majorBidi"/>
        </w:rPr>
        <w:t xml:space="preserve">Less than 19 years[ ]    20-30 years [ ]       31-35 years [ ]            36-40 years [ ]           41-45 years [ ]                 46-50 years [ ]                  51-55 years [ ] </w:t>
      </w:r>
    </w:p>
    <w:p w14:paraId="19806CD4" w14:textId="77777777" w:rsidR="0056421D" w:rsidRPr="000E6E8B" w:rsidRDefault="0056421D" w:rsidP="0056421D">
      <w:pPr>
        <w:pStyle w:val="ListParagraph"/>
        <w:jc w:val="both"/>
        <w:rPr>
          <w:rFonts w:asciiTheme="majorBidi" w:hAnsiTheme="majorBidi" w:cstheme="majorBidi"/>
        </w:rPr>
      </w:pPr>
    </w:p>
    <w:p w14:paraId="6EDBBC22" w14:textId="77777777" w:rsidR="0056421D" w:rsidRPr="000E6E8B" w:rsidRDefault="0056421D" w:rsidP="0056421D">
      <w:pPr>
        <w:pStyle w:val="ListParagraph"/>
        <w:numPr>
          <w:ilvl w:val="0"/>
          <w:numId w:val="18"/>
        </w:numPr>
        <w:spacing w:after="160" w:line="360" w:lineRule="auto"/>
        <w:jc w:val="both"/>
        <w:rPr>
          <w:rFonts w:asciiTheme="majorBidi" w:hAnsiTheme="majorBidi" w:cstheme="majorBidi"/>
        </w:rPr>
      </w:pPr>
      <w:r w:rsidRPr="000E6E8B">
        <w:rPr>
          <w:rFonts w:asciiTheme="majorBidi" w:hAnsiTheme="majorBidi" w:cstheme="majorBidi"/>
        </w:rPr>
        <w:t>Marital Status</w:t>
      </w:r>
    </w:p>
    <w:p w14:paraId="7ECD4A40" w14:textId="77777777" w:rsidR="0056421D" w:rsidRPr="000E6E8B" w:rsidRDefault="0056421D" w:rsidP="0056421D">
      <w:pPr>
        <w:pStyle w:val="ListParagraph"/>
        <w:numPr>
          <w:ilvl w:val="0"/>
          <w:numId w:val="16"/>
        </w:numPr>
        <w:spacing w:after="200" w:line="276" w:lineRule="auto"/>
        <w:jc w:val="both"/>
        <w:rPr>
          <w:rFonts w:asciiTheme="majorBidi" w:hAnsiTheme="majorBidi" w:cstheme="majorBidi"/>
        </w:rPr>
      </w:pPr>
      <w:r w:rsidRPr="000E6E8B">
        <w:rPr>
          <w:rFonts w:asciiTheme="majorBidi" w:hAnsiTheme="majorBidi" w:cstheme="majorBidi"/>
        </w:rPr>
        <w:t>Single            [  ]</w:t>
      </w:r>
    </w:p>
    <w:p w14:paraId="24A67AA7" w14:textId="77777777" w:rsidR="0056421D" w:rsidRPr="000E6E8B" w:rsidRDefault="0056421D" w:rsidP="0056421D">
      <w:pPr>
        <w:pStyle w:val="ListParagraph"/>
        <w:numPr>
          <w:ilvl w:val="0"/>
          <w:numId w:val="16"/>
        </w:numPr>
        <w:spacing w:after="200" w:line="276" w:lineRule="auto"/>
        <w:jc w:val="both"/>
        <w:rPr>
          <w:rFonts w:asciiTheme="majorBidi" w:hAnsiTheme="majorBidi" w:cstheme="majorBidi"/>
        </w:rPr>
      </w:pPr>
      <w:r w:rsidRPr="000E6E8B">
        <w:rPr>
          <w:rFonts w:asciiTheme="majorBidi" w:hAnsiTheme="majorBidi" w:cstheme="majorBidi"/>
        </w:rPr>
        <w:t>Married          [  ]</w:t>
      </w:r>
    </w:p>
    <w:p w14:paraId="21BC26D2" w14:textId="77777777" w:rsidR="0056421D" w:rsidRPr="000E6E8B" w:rsidRDefault="0056421D" w:rsidP="0056421D">
      <w:pPr>
        <w:pStyle w:val="ListParagraph"/>
        <w:numPr>
          <w:ilvl w:val="0"/>
          <w:numId w:val="16"/>
        </w:numPr>
        <w:spacing w:after="200" w:line="276" w:lineRule="auto"/>
        <w:jc w:val="both"/>
        <w:rPr>
          <w:rFonts w:asciiTheme="majorBidi" w:hAnsiTheme="majorBidi" w:cstheme="majorBidi"/>
        </w:rPr>
      </w:pPr>
      <w:r w:rsidRPr="000E6E8B">
        <w:rPr>
          <w:rFonts w:asciiTheme="majorBidi" w:hAnsiTheme="majorBidi" w:cstheme="majorBidi"/>
        </w:rPr>
        <w:t>Divorced        [  ]</w:t>
      </w:r>
    </w:p>
    <w:p w14:paraId="4A2A0B13" w14:textId="77777777" w:rsidR="0056421D" w:rsidRPr="000E6E8B" w:rsidRDefault="0056421D" w:rsidP="0056421D">
      <w:pPr>
        <w:pStyle w:val="ListParagraph"/>
        <w:numPr>
          <w:ilvl w:val="0"/>
          <w:numId w:val="16"/>
        </w:numPr>
        <w:spacing w:after="200" w:line="276" w:lineRule="auto"/>
        <w:jc w:val="both"/>
        <w:rPr>
          <w:rFonts w:asciiTheme="majorBidi" w:hAnsiTheme="majorBidi" w:cstheme="majorBidi"/>
        </w:rPr>
      </w:pPr>
      <w:r w:rsidRPr="000E6E8B">
        <w:rPr>
          <w:rFonts w:asciiTheme="majorBidi" w:hAnsiTheme="majorBidi" w:cstheme="majorBidi"/>
        </w:rPr>
        <w:t>Separated       [  ]</w:t>
      </w:r>
    </w:p>
    <w:p w14:paraId="49F7A800" w14:textId="77777777" w:rsidR="0056421D" w:rsidRPr="000E6E8B" w:rsidRDefault="0056421D" w:rsidP="0056421D">
      <w:pPr>
        <w:pStyle w:val="ListParagraph"/>
        <w:numPr>
          <w:ilvl w:val="0"/>
          <w:numId w:val="16"/>
        </w:numPr>
        <w:spacing w:after="200" w:line="276" w:lineRule="auto"/>
        <w:jc w:val="both"/>
        <w:rPr>
          <w:rFonts w:asciiTheme="majorBidi" w:hAnsiTheme="majorBidi" w:cstheme="majorBidi"/>
        </w:rPr>
      </w:pPr>
      <w:r w:rsidRPr="000E6E8B">
        <w:rPr>
          <w:rFonts w:asciiTheme="majorBidi" w:hAnsiTheme="majorBidi" w:cstheme="majorBidi"/>
        </w:rPr>
        <w:t>Widowed        [  ]</w:t>
      </w:r>
    </w:p>
    <w:p w14:paraId="3CF4E882" w14:textId="77777777" w:rsidR="0056421D" w:rsidRPr="000E6E8B" w:rsidRDefault="0056421D" w:rsidP="0056421D">
      <w:pPr>
        <w:pStyle w:val="ListParagraph"/>
        <w:jc w:val="both"/>
        <w:rPr>
          <w:rFonts w:asciiTheme="majorBidi" w:hAnsiTheme="majorBidi" w:cstheme="majorBidi"/>
        </w:rPr>
      </w:pPr>
    </w:p>
    <w:p w14:paraId="1A889B45" w14:textId="77777777" w:rsidR="0056421D" w:rsidRPr="000E6E8B" w:rsidRDefault="0056421D" w:rsidP="0056421D">
      <w:pPr>
        <w:jc w:val="both"/>
        <w:rPr>
          <w:rFonts w:asciiTheme="majorBidi" w:hAnsiTheme="majorBidi" w:cstheme="majorBidi"/>
          <w:b/>
        </w:rPr>
      </w:pPr>
      <w:r w:rsidRPr="000E6E8B">
        <w:rPr>
          <w:rFonts w:asciiTheme="majorBidi" w:hAnsiTheme="majorBidi" w:cstheme="majorBidi"/>
          <w:b/>
        </w:rPr>
        <w:t>SECTION B:  UTILIZATION OF SOCIAL CASH TRANSFER</w:t>
      </w:r>
    </w:p>
    <w:p w14:paraId="05B969F5" w14:textId="77777777" w:rsidR="0056421D" w:rsidRPr="000E6E8B" w:rsidRDefault="0056421D" w:rsidP="0056421D">
      <w:pPr>
        <w:pStyle w:val="ListParagraph"/>
        <w:numPr>
          <w:ilvl w:val="0"/>
          <w:numId w:val="18"/>
        </w:numPr>
        <w:spacing w:after="160" w:line="360" w:lineRule="auto"/>
        <w:jc w:val="both"/>
        <w:rPr>
          <w:rFonts w:asciiTheme="majorBidi" w:hAnsiTheme="majorBidi" w:cstheme="majorBidi"/>
        </w:rPr>
      </w:pPr>
      <w:r w:rsidRPr="000E6E8B">
        <w:rPr>
          <w:rFonts w:asciiTheme="majorBidi" w:hAnsiTheme="majorBidi" w:cstheme="majorBidi"/>
        </w:rPr>
        <w:t>How has social cash transfer benefited the vulnerable groups in your community……………………………………………………………………………………………………………………………………………………………………………………………………………………………………………………………………………………………………………………………………………………………………………………………………………………………………………………………………………………………………………………………………………………………………………………………..</w:t>
      </w:r>
    </w:p>
    <w:p w14:paraId="35227ED9" w14:textId="77777777" w:rsidR="0056421D" w:rsidRPr="000E6E8B" w:rsidRDefault="0056421D" w:rsidP="0056421D">
      <w:pPr>
        <w:pStyle w:val="ListParagraph"/>
        <w:numPr>
          <w:ilvl w:val="0"/>
          <w:numId w:val="18"/>
        </w:numPr>
        <w:spacing w:after="160" w:line="360" w:lineRule="auto"/>
        <w:jc w:val="both"/>
        <w:rPr>
          <w:rFonts w:asciiTheme="majorBidi" w:hAnsiTheme="majorBidi" w:cstheme="majorBidi"/>
        </w:rPr>
      </w:pPr>
      <w:r w:rsidRPr="000E6E8B">
        <w:rPr>
          <w:rFonts w:asciiTheme="majorBidi" w:hAnsiTheme="majorBidi" w:cstheme="majorBidi"/>
        </w:rPr>
        <w:t>How do you utilize the social cash transfer?</w:t>
      </w:r>
    </w:p>
    <w:p w14:paraId="07691012" w14:textId="77777777" w:rsidR="0056421D" w:rsidRPr="000E6E8B" w:rsidRDefault="0056421D" w:rsidP="0056421D">
      <w:pPr>
        <w:pStyle w:val="ListParagraph"/>
        <w:jc w:val="both"/>
        <w:rPr>
          <w:rFonts w:asciiTheme="majorBidi" w:hAnsiTheme="majorBidi" w:cstheme="majorBidi"/>
        </w:rPr>
      </w:pPr>
      <w:r w:rsidRPr="000E6E8B">
        <w:rPr>
          <w:rFonts w:asciiTheme="majorBidi" w:hAnsiTheme="majorBidi" w:cstheme="majorBidi"/>
        </w:rPr>
        <w:t>………………………………………………………………………………………………………………………………………………………………………………………………………………………………………………………………………………………………</w:t>
      </w:r>
    </w:p>
    <w:p w14:paraId="649A2FB8" w14:textId="77777777" w:rsidR="0056421D" w:rsidRPr="000E6E8B" w:rsidRDefault="0056421D" w:rsidP="0056421D">
      <w:pPr>
        <w:pStyle w:val="ListParagraph"/>
        <w:jc w:val="both"/>
        <w:rPr>
          <w:rFonts w:asciiTheme="majorBidi" w:hAnsiTheme="majorBidi" w:cstheme="majorBidi"/>
        </w:rPr>
      </w:pPr>
    </w:p>
    <w:p w14:paraId="0A2593FE" w14:textId="77777777" w:rsidR="0056421D" w:rsidRPr="000E6E8B" w:rsidRDefault="0056421D" w:rsidP="0056421D">
      <w:pPr>
        <w:jc w:val="both"/>
        <w:rPr>
          <w:rFonts w:asciiTheme="majorBidi" w:hAnsiTheme="majorBidi" w:cstheme="majorBidi"/>
          <w:b/>
        </w:rPr>
      </w:pPr>
      <w:r w:rsidRPr="000E6E8B">
        <w:rPr>
          <w:rFonts w:asciiTheme="majorBidi" w:hAnsiTheme="majorBidi" w:cstheme="majorBidi"/>
          <w:b/>
        </w:rPr>
        <w:t>SECTION C: RECOMMENDATIONS OF SOCIAL CASH TRANSFER</w:t>
      </w:r>
    </w:p>
    <w:p w14:paraId="5EAB2B32" w14:textId="77777777" w:rsidR="0056421D" w:rsidRPr="000E6E8B" w:rsidRDefault="0056421D" w:rsidP="0056421D">
      <w:pPr>
        <w:pStyle w:val="ListParagraph"/>
        <w:jc w:val="both"/>
        <w:rPr>
          <w:rFonts w:asciiTheme="majorBidi" w:hAnsiTheme="majorBidi" w:cstheme="majorBidi"/>
        </w:rPr>
      </w:pPr>
    </w:p>
    <w:p w14:paraId="67A518A5" w14:textId="77777777" w:rsidR="0056421D" w:rsidRPr="000E6E8B" w:rsidRDefault="0056421D" w:rsidP="0056421D">
      <w:pPr>
        <w:pStyle w:val="ListParagraph"/>
        <w:numPr>
          <w:ilvl w:val="0"/>
          <w:numId w:val="18"/>
        </w:numPr>
        <w:spacing w:after="160" w:line="360" w:lineRule="auto"/>
        <w:jc w:val="both"/>
        <w:rPr>
          <w:rFonts w:asciiTheme="majorBidi" w:hAnsiTheme="majorBidi" w:cstheme="majorBidi"/>
        </w:rPr>
      </w:pPr>
      <w:r w:rsidRPr="000E6E8B">
        <w:rPr>
          <w:rFonts w:asciiTheme="majorBidi" w:hAnsiTheme="majorBidi" w:cstheme="majorBidi"/>
        </w:rPr>
        <w:t>What are some of the challenges you face in accessing the social cash transfer?……………………………………………………………………………………………………………………………………………………………………………</w:t>
      </w:r>
      <w:r w:rsidRPr="000E6E8B">
        <w:rPr>
          <w:rFonts w:asciiTheme="majorBidi" w:hAnsiTheme="majorBidi" w:cstheme="majorBidi"/>
        </w:rPr>
        <w:lastRenderedPageBreak/>
        <w:t>……………………………………………………………………………………………………......</w:t>
      </w:r>
    </w:p>
    <w:p w14:paraId="43AF58F8" w14:textId="77777777" w:rsidR="0056421D" w:rsidRPr="000E6E8B" w:rsidRDefault="0056421D" w:rsidP="0056421D">
      <w:pPr>
        <w:pStyle w:val="ListParagraph"/>
        <w:numPr>
          <w:ilvl w:val="0"/>
          <w:numId w:val="18"/>
        </w:numPr>
        <w:spacing w:after="160" w:line="360" w:lineRule="auto"/>
        <w:jc w:val="both"/>
        <w:rPr>
          <w:rFonts w:asciiTheme="majorBidi" w:hAnsiTheme="majorBidi" w:cstheme="majorBidi"/>
        </w:rPr>
      </w:pPr>
      <w:r w:rsidRPr="000E6E8B">
        <w:rPr>
          <w:rFonts w:asciiTheme="majorBidi" w:hAnsiTheme="majorBidi" w:cstheme="majorBidi"/>
        </w:rPr>
        <w:t>What recommendations can you give to help improve the disbursement of social cash transfer program?...........................................................................................................................................................................................................................................................................................................................................................................................................................</w:t>
      </w:r>
    </w:p>
    <w:p w14:paraId="38F4F291" w14:textId="77777777" w:rsidR="0056421D" w:rsidRPr="000E6E8B" w:rsidRDefault="0056421D" w:rsidP="0056421D">
      <w:pPr>
        <w:pStyle w:val="ListParagraph"/>
        <w:jc w:val="both"/>
        <w:rPr>
          <w:rFonts w:asciiTheme="majorBidi" w:hAnsiTheme="majorBidi" w:cstheme="majorBidi"/>
        </w:rPr>
      </w:pPr>
    </w:p>
    <w:p w14:paraId="280A81AA" w14:textId="77777777" w:rsidR="0056421D" w:rsidRPr="000E6E8B" w:rsidRDefault="0056421D" w:rsidP="0056421D">
      <w:pPr>
        <w:jc w:val="both"/>
        <w:rPr>
          <w:rFonts w:asciiTheme="majorBidi" w:hAnsiTheme="majorBidi" w:cstheme="majorBidi"/>
        </w:rPr>
      </w:pPr>
    </w:p>
    <w:p w14:paraId="361D1A32" w14:textId="77777777" w:rsidR="0056421D" w:rsidRPr="000E6E8B" w:rsidRDefault="0056421D" w:rsidP="0056421D">
      <w:pPr>
        <w:jc w:val="both"/>
        <w:rPr>
          <w:rFonts w:asciiTheme="majorBidi" w:hAnsiTheme="majorBidi" w:cstheme="majorBidi"/>
          <w:b/>
        </w:rPr>
      </w:pPr>
      <w:r w:rsidRPr="000E6E8B">
        <w:rPr>
          <w:rFonts w:asciiTheme="majorBidi" w:hAnsiTheme="majorBidi" w:cstheme="majorBidi"/>
          <w:b/>
        </w:rPr>
        <w:t>Thank you for your Participation!</w:t>
      </w:r>
    </w:p>
    <w:p w14:paraId="1582B5ED" w14:textId="77777777" w:rsidR="0056421D" w:rsidRPr="000E6E8B" w:rsidRDefault="0056421D" w:rsidP="0056421D">
      <w:pPr>
        <w:jc w:val="both"/>
        <w:rPr>
          <w:rFonts w:asciiTheme="majorBidi" w:hAnsiTheme="majorBidi" w:cstheme="majorBidi"/>
        </w:rPr>
      </w:pPr>
    </w:p>
    <w:p w14:paraId="5289FCB2" w14:textId="77777777" w:rsidR="0056421D" w:rsidRPr="000E6E8B" w:rsidRDefault="0056421D" w:rsidP="0056421D">
      <w:pPr>
        <w:jc w:val="both"/>
        <w:rPr>
          <w:rFonts w:asciiTheme="majorBidi" w:hAnsiTheme="majorBidi" w:cstheme="majorBidi"/>
        </w:rPr>
      </w:pPr>
    </w:p>
    <w:p w14:paraId="12B009F7" w14:textId="77777777" w:rsidR="0056421D" w:rsidRPr="000E6E8B" w:rsidRDefault="0056421D" w:rsidP="0056421D">
      <w:pPr>
        <w:jc w:val="both"/>
        <w:rPr>
          <w:rFonts w:asciiTheme="majorBidi" w:hAnsiTheme="majorBidi" w:cstheme="majorBidi"/>
        </w:rPr>
      </w:pPr>
    </w:p>
    <w:p w14:paraId="067AFF48" w14:textId="77777777" w:rsidR="0056421D" w:rsidRPr="000E6E8B" w:rsidRDefault="0056421D" w:rsidP="0056421D">
      <w:pPr>
        <w:jc w:val="both"/>
        <w:rPr>
          <w:rFonts w:asciiTheme="majorBidi" w:hAnsiTheme="majorBidi" w:cstheme="majorBidi"/>
        </w:rPr>
      </w:pPr>
    </w:p>
    <w:p w14:paraId="37A029A0" w14:textId="77777777" w:rsidR="0056421D" w:rsidRPr="000E6E8B" w:rsidRDefault="0056421D" w:rsidP="0056421D">
      <w:pPr>
        <w:jc w:val="both"/>
        <w:rPr>
          <w:rFonts w:asciiTheme="majorBidi" w:hAnsiTheme="majorBidi" w:cstheme="majorBidi"/>
        </w:rPr>
      </w:pPr>
    </w:p>
    <w:p w14:paraId="1669A902" w14:textId="77777777" w:rsidR="0056421D" w:rsidRPr="000E6E8B" w:rsidRDefault="0056421D" w:rsidP="0056421D">
      <w:pPr>
        <w:jc w:val="both"/>
        <w:rPr>
          <w:rFonts w:asciiTheme="majorBidi" w:hAnsiTheme="majorBidi" w:cstheme="majorBidi"/>
        </w:rPr>
      </w:pPr>
    </w:p>
    <w:p w14:paraId="6E8568F2" w14:textId="77777777" w:rsidR="0056421D" w:rsidRPr="000E6E8B" w:rsidRDefault="0056421D" w:rsidP="0056421D">
      <w:pPr>
        <w:jc w:val="both"/>
        <w:rPr>
          <w:rFonts w:asciiTheme="majorBidi" w:hAnsiTheme="majorBidi" w:cstheme="majorBidi"/>
        </w:rPr>
      </w:pPr>
    </w:p>
    <w:p w14:paraId="0F180719" w14:textId="77777777" w:rsidR="0056421D" w:rsidRPr="000E6E8B" w:rsidRDefault="0056421D" w:rsidP="0056421D">
      <w:pPr>
        <w:jc w:val="both"/>
        <w:rPr>
          <w:rFonts w:asciiTheme="majorBidi" w:hAnsiTheme="majorBidi" w:cstheme="majorBidi"/>
        </w:rPr>
      </w:pPr>
    </w:p>
    <w:p w14:paraId="27D5153D" w14:textId="77777777" w:rsidR="0056421D" w:rsidRPr="000E6E8B" w:rsidRDefault="0056421D" w:rsidP="0056421D">
      <w:pPr>
        <w:jc w:val="both"/>
        <w:rPr>
          <w:rFonts w:asciiTheme="majorBidi" w:hAnsiTheme="majorBidi" w:cstheme="majorBidi"/>
        </w:rPr>
      </w:pPr>
    </w:p>
    <w:p w14:paraId="349C7FC1" w14:textId="77777777" w:rsidR="0056421D" w:rsidRPr="000E6E8B" w:rsidRDefault="0056421D" w:rsidP="0056421D">
      <w:pPr>
        <w:jc w:val="both"/>
        <w:rPr>
          <w:rFonts w:asciiTheme="majorBidi" w:hAnsiTheme="majorBidi" w:cstheme="majorBidi"/>
        </w:rPr>
      </w:pPr>
    </w:p>
    <w:p w14:paraId="72DDEA99" w14:textId="77777777" w:rsidR="0056421D" w:rsidRPr="000E6E8B" w:rsidRDefault="0056421D" w:rsidP="0056421D">
      <w:pPr>
        <w:jc w:val="both"/>
        <w:rPr>
          <w:rFonts w:asciiTheme="majorBidi" w:hAnsiTheme="majorBidi" w:cstheme="majorBidi"/>
        </w:rPr>
      </w:pPr>
    </w:p>
    <w:p w14:paraId="467DE778" w14:textId="77777777" w:rsidR="0056421D" w:rsidRPr="000E6E8B" w:rsidRDefault="0056421D" w:rsidP="0056421D">
      <w:pPr>
        <w:jc w:val="both"/>
        <w:rPr>
          <w:rFonts w:asciiTheme="majorBidi" w:hAnsiTheme="majorBidi" w:cstheme="majorBidi"/>
        </w:rPr>
      </w:pPr>
    </w:p>
    <w:p w14:paraId="6725B20B" w14:textId="77777777" w:rsidR="0056421D" w:rsidRPr="000E6E8B" w:rsidRDefault="0056421D" w:rsidP="0056421D">
      <w:pPr>
        <w:jc w:val="both"/>
        <w:rPr>
          <w:rFonts w:asciiTheme="majorBidi" w:hAnsiTheme="majorBidi" w:cstheme="majorBidi"/>
        </w:rPr>
      </w:pPr>
    </w:p>
    <w:p w14:paraId="2C2C4CD4" w14:textId="77777777" w:rsidR="0056421D" w:rsidRPr="000E6E8B" w:rsidRDefault="0056421D" w:rsidP="0056421D">
      <w:pPr>
        <w:jc w:val="both"/>
        <w:rPr>
          <w:rFonts w:asciiTheme="majorBidi" w:hAnsiTheme="majorBidi" w:cstheme="majorBidi"/>
        </w:rPr>
      </w:pPr>
    </w:p>
    <w:p w14:paraId="3A8C2C05" w14:textId="77777777" w:rsidR="0056421D" w:rsidRPr="000E6E8B" w:rsidRDefault="0056421D" w:rsidP="0056421D">
      <w:pPr>
        <w:jc w:val="both"/>
        <w:rPr>
          <w:rFonts w:asciiTheme="majorBidi" w:hAnsiTheme="majorBidi" w:cstheme="majorBidi"/>
        </w:rPr>
      </w:pPr>
    </w:p>
    <w:p w14:paraId="2E818ED7" w14:textId="77777777" w:rsidR="0056421D" w:rsidRPr="000E6E8B" w:rsidRDefault="0056421D" w:rsidP="0056421D">
      <w:pPr>
        <w:jc w:val="both"/>
        <w:rPr>
          <w:rFonts w:asciiTheme="majorBidi" w:hAnsiTheme="majorBidi" w:cstheme="majorBidi"/>
        </w:rPr>
      </w:pPr>
    </w:p>
    <w:p w14:paraId="3B518B79" w14:textId="77777777" w:rsidR="0056421D" w:rsidRPr="000E6E8B" w:rsidRDefault="0056421D" w:rsidP="0056421D">
      <w:pPr>
        <w:jc w:val="both"/>
        <w:rPr>
          <w:rFonts w:asciiTheme="majorBidi" w:hAnsiTheme="majorBidi" w:cstheme="majorBidi"/>
          <w:b/>
          <w:bCs/>
        </w:rPr>
      </w:pPr>
    </w:p>
    <w:p w14:paraId="426071BB" w14:textId="77777777" w:rsidR="0056421D" w:rsidRPr="000E6E8B" w:rsidRDefault="0056421D" w:rsidP="0056421D">
      <w:pPr>
        <w:jc w:val="both"/>
        <w:rPr>
          <w:rFonts w:asciiTheme="majorBidi" w:hAnsiTheme="majorBidi" w:cstheme="majorBidi"/>
          <w:b/>
          <w:bCs/>
        </w:rPr>
      </w:pPr>
    </w:p>
    <w:p w14:paraId="08F7E56F" w14:textId="77777777" w:rsidR="0056421D" w:rsidRPr="000E6E8B" w:rsidRDefault="0056421D" w:rsidP="0056421D">
      <w:pPr>
        <w:jc w:val="both"/>
        <w:rPr>
          <w:rFonts w:asciiTheme="majorBidi" w:hAnsiTheme="majorBidi" w:cstheme="majorBidi"/>
          <w:b/>
          <w:bCs/>
        </w:rPr>
      </w:pPr>
    </w:p>
    <w:p w14:paraId="29298647" w14:textId="77777777" w:rsidR="0056421D" w:rsidRPr="000E6E8B" w:rsidRDefault="0056421D" w:rsidP="0056421D">
      <w:pPr>
        <w:jc w:val="both"/>
        <w:rPr>
          <w:rFonts w:asciiTheme="majorBidi" w:hAnsiTheme="majorBidi" w:cstheme="majorBidi"/>
          <w:b/>
          <w:bCs/>
        </w:rPr>
      </w:pPr>
    </w:p>
    <w:p w14:paraId="3911190D" w14:textId="77777777" w:rsidR="0056421D" w:rsidRPr="000E6E8B" w:rsidRDefault="0056421D" w:rsidP="0056421D">
      <w:pPr>
        <w:jc w:val="both"/>
        <w:rPr>
          <w:rFonts w:asciiTheme="majorBidi" w:hAnsiTheme="majorBidi" w:cstheme="majorBidi"/>
          <w:b/>
          <w:bCs/>
        </w:rPr>
      </w:pPr>
    </w:p>
    <w:p w14:paraId="5FFAD798" w14:textId="77777777" w:rsidR="0056421D" w:rsidRPr="000E6E8B" w:rsidRDefault="0056421D" w:rsidP="0056421D">
      <w:pPr>
        <w:jc w:val="both"/>
        <w:rPr>
          <w:rFonts w:asciiTheme="majorBidi" w:hAnsiTheme="majorBidi" w:cstheme="majorBidi"/>
          <w:b/>
          <w:bCs/>
        </w:rPr>
      </w:pPr>
    </w:p>
    <w:p w14:paraId="352DD430" w14:textId="77777777" w:rsidR="0056421D" w:rsidRPr="000E6E8B" w:rsidRDefault="0056421D" w:rsidP="0056421D">
      <w:pPr>
        <w:jc w:val="both"/>
        <w:rPr>
          <w:rFonts w:asciiTheme="majorBidi" w:hAnsiTheme="majorBidi" w:cstheme="majorBidi"/>
          <w:b/>
          <w:bCs/>
        </w:rPr>
      </w:pPr>
    </w:p>
    <w:p w14:paraId="3A31F37B" w14:textId="77777777" w:rsidR="0056421D" w:rsidRPr="000E6E8B" w:rsidRDefault="0056421D" w:rsidP="0056421D">
      <w:pPr>
        <w:jc w:val="both"/>
        <w:rPr>
          <w:rFonts w:asciiTheme="majorBidi" w:hAnsiTheme="majorBidi" w:cstheme="majorBidi"/>
          <w:b/>
          <w:bCs/>
        </w:rPr>
      </w:pPr>
    </w:p>
    <w:p w14:paraId="29567872" w14:textId="77777777" w:rsidR="0056421D" w:rsidRPr="000E6E8B" w:rsidRDefault="0056421D" w:rsidP="0056421D">
      <w:pPr>
        <w:jc w:val="both"/>
        <w:rPr>
          <w:rFonts w:asciiTheme="majorBidi" w:hAnsiTheme="majorBidi" w:cstheme="majorBidi"/>
          <w:b/>
          <w:bCs/>
        </w:rPr>
      </w:pPr>
    </w:p>
    <w:p w14:paraId="7557812E" w14:textId="77777777" w:rsidR="0056421D" w:rsidRPr="000E6E8B" w:rsidRDefault="0056421D" w:rsidP="0056421D">
      <w:pPr>
        <w:jc w:val="both"/>
        <w:rPr>
          <w:rFonts w:asciiTheme="majorBidi" w:hAnsiTheme="majorBidi" w:cstheme="majorBidi"/>
          <w:b/>
          <w:bCs/>
        </w:rPr>
      </w:pPr>
    </w:p>
    <w:p w14:paraId="3903C4C3" w14:textId="77777777" w:rsidR="0056421D" w:rsidRPr="000E6E8B" w:rsidRDefault="0056421D" w:rsidP="0056421D">
      <w:pPr>
        <w:jc w:val="both"/>
        <w:rPr>
          <w:rFonts w:asciiTheme="majorBidi" w:hAnsiTheme="majorBidi" w:cstheme="majorBidi"/>
          <w:b/>
          <w:bCs/>
        </w:rPr>
      </w:pPr>
    </w:p>
    <w:p w14:paraId="60A03AD7" w14:textId="77777777" w:rsidR="0056421D" w:rsidRPr="000E6E8B" w:rsidRDefault="0056421D" w:rsidP="0056421D">
      <w:pPr>
        <w:jc w:val="both"/>
        <w:rPr>
          <w:rFonts w:asciiTheme="majorBidi" w:hAnsiTheme="majorBidi" w:cstheme="majorBidi"/>
          <w:b/>
          <w:bCs/>
        </w:rPr>
      </w:pPr>
    </w:p>
    <w:p w14:paraId="7DFE2750" w14:textId="77777777" w:rsidR="0056421D" w:rsidRPr="000E6E8B" w:rsidRDefault="0056421D" w:rsidP="0056421D">
      <w:pPr>
        <w:jc w:val="both"/>
        <w:rPr>
          <w:rFonts w:asciiTheme="majorBidi" w:hAnsiTheme="majorBidi" w:cstheme="majorBidi"/>
          <w:b/>
          <w:bCs/>
        </w:rPr>
      </w:pPr>
    </w:p>
    <w:p w14:paraId="1A3726C5" w14:textId="77777777" w:rsidR="0056421D" w:rsidRPr="000E6E8B" w:rsidRDefault="0056421D" w:rsidP="0056421D">
      <w:pPr>
        <w:jc w:val="both"/>
        <w:rPr>
          <w:rFonts w:asciiTheme="majorBidi" w:hAnsiTheme="majorBidi" w:cstheme="majorBidi"/>
          <w:b/>
          <w:bCs/>
        </w:rPr>
      </w:pPr>
    </w:p>
    <w:p w14:paraId="50D70D09" w14:textId="77777777" w:rsidR="0056421D" w:rsidRPr="000E6E8B" w:rsidRDefault="0056421D" w:rsidP="0056421D">
      <w:pPr>
        <w:jc w:val="both"/>
        <w:rPr>
          <w:rFonts w:asciiTheme="majorBidi" w:hAnsiTheme="majorBidi" w:cstheme="majorBidi"/>
          <w:b/>
          <w:bCs/>
        </w:rPr>
      </w:pPr>
    </w:p>
    <w:p w14:paraId="651BF852" w14:textId="77777777" w:rsidR="0056421D" w:rsidRPr="000E6E8B" w:rsidRDefault="0056421D" w:rsidP="0056421D">
      <w:pPr>
        <w:jc w:val="both"/>
        <w:rPr>
          <w:rFonts w:asciiTheme="majorBidi" w:hAnsiTheme="majorBidi" w:cstheme="majorBidi"/>
          <w:b/>
          <w:bCs/>
        </w:rPr>
      </w:pPr>
    </w:p>
    <w:p w14:paraId="7D124AC3" w14:textId="77777777" w:rsidR="0056421D" w:rsidRPr="000E6E8B" w:rsidRDefault="0056421D" w:rsidP="0056421D">
      <w:pPr>
        <w:jc w:val="both"/>
        <w:rPr>
          <w:rFonts w:asciiTheme="majorBidi" w:hAnsiTheme="majorBidi" w:cstheme="majorBidi"/>
          <w:b/>
          <w:bCs/>
        </w:rPr>
      </w:pPr>
    </w:p>
    <w:p w14:paraId="41CB0709" w14:textId="77777777" w:rsidR="0056421D" w:rsidRPr="000E6E8B" w:rsidRDefault="0056421D" w:rsidP="0056421D">
      <w:pPr>
        <w:jc w:val="both"/>
        <w:rPr>
          <w:rFonts w:asciiTheme="majorBidi" w:hAnsiTheme="majorBidi" w:cstheme="majorBidi"/>
          <w:b/>
          <w:bCs/>
        </w:rPr>
      </w:pPr>
    </w:p>
    <w:p w14:paraId="24D9C933" w14:textId="77777777" w:rsidR="0056421D" w:rsidRPr="000E6E8B" w:rsidRDefault="0056421D" w:rsidP="0056421D">
      <w:pPr>
        <w:jc w:val="both"/>
        <w:rPr>
          <w:rFonts w:asciiTheme="majorBidi" w:hAnsiTheme="majorBidi" w:cstheme="majorBidi"/>
          <w:b/>
          <w:bCs/>
        </w:rPr>
      </w:pPr>
    </w:p>
    <w:p w14:paraId="520876B4" w14:textId="77777777" w:rsidR="0056421D" w:rsidRPr="000E6E8B" w:rsidRDefault="0056421D" w:rsidP="0056421D">
      <w:pPr>
        <w:jc w:val="both"/>
        <w:rPr>
          <w:rFonts w:asciiTheme="majorBidi" w:hAnsiTheme="majorBidi" w:cstheme="majorBidi"/>
          <w:b/>
          <w:bCs/>
        </w:rPr>
      </w:pPr>
    </w:p>
    <w:p w14:paraId="29BEB4AE" w14:textId="77777777" w:rsidR="0056421D" w:rsidRPr="000E6E8B" w:rsidRDefault="0056421D" w:rsidP="0056421D">
      <w:pPr>
        <w:jc w:val="both"/>
        <w:rPr>
          <w:rFonts w:asciiTheme="majorBidi" w:hAnsiTheme="majorBidi" w:cstheme="majorBidi"/>
          <w:b/>
          <w:bCs/>
        </w:rPr>
      </w:pPr>
    </w:p>
    <w:p w14:paraId="14263029" w14:textId="77777777" w:rsidR="0056421D" w:rsidRPr="000E6E8B" w:rsidRDefault="0056421D" w:rsidP="0056421D">
      <w:pPr>
        <w:jc w:val="both"/>
        <w:rPr>
          <w:rFonts w:asciiTheme="majorBidi" w:hAnsiTheme="majorBidi" w:cstheme="majorBidi"/>
          <w:b/>
          <w:bCs/>
        </w:rPr>
      </w:pPr>
    </w:p>
    <w:p w14:paraId="18124A2C" w14:textId="77777777" w:rsidR="0056421D" w:rsidRPr="000E6E8B" w:rsidRDefault="0056421D" w:rsidP="0056421D">
      <w:pPr>
        <w:jc w:val="both"/>
        <w:rPr>
          <w:rFonts w:asciiTheme="majorBidi" w:hAnsiTheme="majorBidi" w:cstheme="majorBidi"/>
          <w:b/>
          <w:bCs/>
        </w:rPr>
      </w:pPr>
      <w:r w:rsidRPr="000E6E8B">
        <w:rPr>
          <w:rFonts w:asciiTheme="majorBidi" w:hAnsiTheme="majorBidi" w:cstheme="majorBidi"/>
          <w:noProof/>
        </w:rPr>
        <w:drawing>
          <wp:anchor distT="0" distB="0" distL="114300" distR="114300" simplePos="0" relativeHeight="251667456" behindDoc="0" locked="0" layoutInCell="1" allowOverlap="1" wp14:anchorId="6CDDD7A9" wp14:editId="15A760BD">
            <wp:simplePos x="0" y="0"/>
            <wp:positionH relativeFrom="margin">
              <wp:posOffset>0</wp:posOffset>
            </wp:positionH>
            <wp:positionV relativeFrom="margin">
              <wp:posOffset>170815</wp:posOffset>
            </wp:positionV>
            <wp:extent cx="3886200" cy="1828800"/>
            <wp:effectExtent l="0" t="0" r="0" b="0"/>
            <wp:wrapSquare wrapText="bothSides"/>
            <wp:docPr id="6" name="Picture 3" descr="Unilus logo"/>
            <wp:cNvGraphicFramePr/>
            <a:graphic xmlns:a="http://schemas.openxmlformats.org/drawingml/2006/main">
              <a:graphicData uri="http://schemas.openxmlformats.org/drawingml/2006/picture">
                <pic:pic xmlns:pic="http://schemas.openxmlformats.org/drawingml/2006/picture">
                  <pic:nvPicPr>
                    <pic:cNvPr id="4" name="Picture 3" descr="Unilus logo"/>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1828800"/>
                    </a:xfrm>
                    <a:prstGeom prst="rect">
                      <a:avLst/>
                    </a:prstGeom>
                    <a:noFill/>
                    <a:ln>
                      <a:noFill/>
                    </a:ln>
                  </pic:spPr>
                </pic:pic>
              </a:graphicData>
            </a:graphic>
          </wp:anchor>
        </w:drawing>
      </w:r>
    </w:p>
    <w:p w14:paraId="10B43315" w14:textId="77777777" w:rsidR="0056421D" w:rsidRPr="000E6E8B" w:rsidRDefault="0056421D" w:rsidP="0056421D">
      <w:pPr>
        <w:jc w:val="both"/>
        <w:rPr>
          <w:rFonts w:asciiTheme="majorBidi" w:hAnsiTheme="majorBidi" w:cstheme="majorBidi"/>
          <w:b/>
          <w:bCs/>
        </w:rPr>
      </w:pPr>
    </w:p>
    <w:p w14:paraId="6C186FD6" w14:textId="77777777" w:rsidR="0056421D" w:rsidRPr="000E6E8B" w:rsidRDefault="0056421D" w:rsidP="0056421D">
      <w:pPr>
        <w:jc w:val="both"/>
        <w:rPr>
          <w:rFonts w:asciiTheme="majorBidi" w:hAnsiTheme="majorBidi" w:cstheme="majorBidi"/>
          <w:b/>
          <w:bCs/>
        </w:rPr>
      </w:pPr>
    </w:p>
    <w:p w14:paraId="00876254" w14:textId="77777777" w:rsidR="0056421D" w:rsidRPr="000E6E8B" w:rsidRDefault="0056421D" w:rsidP="0056421D">
      <w:pPr>
        <w:jc w:val="both"/>
        <w:rPr>
          <w:rFonts w:asciiTheme="majorBidi" w:hAnsiTheme="majorBidi" w:cstheme="majorBidi"/>
          <w:b/>
          <w:bCs/>
        </w:rPr>
      </w:pPr>
    </w:p>
    <w:p w14:paraId="64D3CE1C" w14:textId="77777777" w:rsidR="0056421D" w:rsidRPr="000E6E8B" w:rsidRDefault="0056421D" w:rsidP="0056421D">
      <w:pPr>
        <w:jc w:val="both"/>
        <w:rPr>
          <w:rFonts w:asciiTheme="majorBidi" w:hAnsiTheme="majorBidi" w:cstheme="majorBidi"/>
          <w:b/>
          <w:bCs/>
        </w:rPr>
      </w:pPr>
    </w:p>
    <w:p w14:paraId="2C96FEB6" w14:textId="77777777" w:rsidR="0056421D" w:rsidRPr="000E6E8B" w:rsidRDefault="0056421D" w:rsidP="0056421D">
      <w:pPr>
        <w:jc w:val="both"/>
        <w:rPr>
          <w:rFonts w:asciiTheme="majorBidi" w:hAnsiTheme="majorBidi" w:cstheme="majorBidi"/>
          <w:b/>
          <w:bCs/>
        </w:rPr>
      </w:pPr>
    </w:p>
    <w:p w14:paraId="37B658B2" w14:textId="77777777" w:rsidR="0056421D" w:rsidRPr="000E6E8B" w:rsidRDefault="0056421D" w:rsidP="0056421D">
      <w:pPr>
        <w:jc w:val="both"/>
        <w:rPr>
          <w:rFonts w:asciiTheme="majorBidi" w:hAnsiTheme="majorBidi" w:cstheme="majorBidi"/>
          <w:b/>
          <w:bCs/>
        </w:rPr>
      </w:pPr>
    </w:p>
    <w:p w14:paraId="69757090" w14:textId="77777777" w:rsidR="0056421D" w:rsidRPr="000E6E8B" w:rsidRDefault="0056421D" w:rsidP="0056421D">
      <w:pPr>
        <w:jc w:val="both"/>
        <w:rPr>
          <w:rFonts w:asciiTheme="majorBidi" w:hAnsiTheme="majorBidi" w:cstheme="majorBidi"/>
          <w:b/>
          <w:bCs/>
        </w:rPr>
      </w:pPr>
    </w:p>
    <w:p w14:paraId="596C4497" w14:textId="77777777" w:rsidR="0056421D" w:rsidRPr="000E6E8B" w:rsidRDefault="0056421D" w:rsidP="0056421D">
      <w:pPr>
        <w:jc w:val="both"/>
        <w:rPr>
          <w:rFonts w:asciiTheme="majorBidi" w:hAnsiTheme="majorBidi" w:cstheme="majorBidi"/>
          <w:b/>
          <w:bCs/>
        </w:rPr>
      </w:pPr>
    </w:p>
    <w:p w14:paraId="29902D7F" w14:textId="77777777" w:rsidR="0056421D" w:rsidRPr="000E6E8B" w:rsidRDefault="0056421D" w:rsidP="0056421D">
      <w:pPr>
        <w:jc w:val="both"/>
        <w:rPr>
          <w:rFonts w:asciiTheme="majorBidi" w:hAnsiTheme="majorBidi" w:cstheme="majorBidi"/>
          <w:b/>
          <w:bCs/>
        </w:rPr>
      </w:pPr>
    </w:p>
    <w:p w14:paraId="1B2E3668" w14:textId="77777777" w:rsidR="0056421D" w:rsidRPr="000E6E8B" w:rsidRDefault="0056421D" w:rsidP="0056421D">
      <w:pPr>
        <w:jc w:val="both"/>
        <w:rPr>
          <w:rFonts w:asciiTheme="majorBidi" w:hAnsiTheme="majorBidi" w:cstheme="majorBidi"/>
          <w:b/>
          <w:bCs/>
        </w:rPr>
      </w:pPr>
    </w:p>
    <w:p w14:paraId="56EA0261" w14:textId="77777777" w:rsidR="0056421D" w:rsidRPr="000E6E8B" w:rsidRDefault="0056421D" w:rsidP="0056421D">
      <w:pPr>
        <w:jc w:val="both"/>
        <w:rPr>
          <w:rFonts w:asciiTheme="majorBidi" w:hAnsiTheme="majorBidi" w:cstheme="majorBidi"/>
          <w:b/>
          <w:bCs/>
        </w:rPr>
      </w:pPr>
    </w:p>
    <w:p w14:paraId="6A6A31D5" w14:textId="77777777" w:rsidR="0056421D" w:rsidRPr="000E6E8B" w:rsidRDefault="0056421D" w:rsidP="0056421D">
      <w:pPr>
        <w:pStyle w:val="Heading2"/>
        <w:jc w:val="both"/>
        <w:rPr>
          <w:rFonts w:asciiTheme="majorBidi" w:hAnsiTheme="majorBidi" w:cstheme="majorBidi"/>
          <w:sz w:val="24"/>
          <w:szCs w:val="24"/>
        </w:rPr>
      </w:pPr>
      <w:bookmarkStart w:id="27" w:name="_Toc27733368"/>
      <w:r w:rsidRPr="000E6E8B">
        <w:rPr>
          <w:rFonts w:asciiTheme="majorBidi" w:hAnsiTheme="majorBidi" w:cstheme="majorBidi"/>
          <w:sz w:val="24"/>
          <w:szCs w:val="24"/>
        </w:rPr>
        <w:t>INTERVIEW GUIDE FOR CHILD HEADED BENEFICIRIES</w:t>
      </w:r>
      <w:bookmarkEnd w:id="27"/>
      <w:r w:rsidRPr="000E6E8B">
        <w:rPr>
          <w:rFonts w:asciiTheme="majorBidi" w:hAnsiTheme="majorBidi" w:cstheme="majorBidi"/>
          <w:sz w:val="24"/>
          <w:szCs w:val="24"/>
        </w:rPr>
        <w:t xml:space="preserve"> </w:t>
      </w:r>
    </w:p>
    <w:p w14:paraId="0706961E" w14:textId="77777777" w:rsidR="0056421D" w:rsidRPr="000E6E8B" w:rsidRDefault="0056421D" w:rsidP="0056421D">
      <w:pPr>
        <w:pStyle w:val="Default"/>
        <w:spacing w:line="360" w:lineRule="auto"/>
        <w:jc w:val="both"/>
        <w:rPr>
          <w:rFonts w:asciiTheme="majorBidi" w:hAnsiTheme="majorBidi" w:cstheme="majorBidi"/>
          <w:b/>
          <w:bCs/>
        </w:rPr>
      </w:pPr>
      <w:r w:rsidRPr="000E6E8B">
        <w:rPr>
          <w:rFonts w:asciiTheme="majorBidi" w:hAnsiTheme="majorBidi" w:cstheme="majorBidi"/>
          <w:b/>
          <w:bCs/>
        </w:rPr>
        <w:t xml:space="preserve">Dear Respondent, </w:t>
      </w:r>
    </w:p>
    <w:p w14:paraId="22B9B94B" w14:textId="77777777" w:rsidR="0056421D" w:rsidRPr="000E6E8B" w:rsidRDefault="0056421D" w:rsidP="0056421D">
      <w:pPr>
        <w:pStyle w:val="Default"/>
        <w:spacing w:line="360" w:lineRule="auto"/>
        <w:jc w:val="both"/>
        <w:rPr>
          <w:rFonts w:asciiTheme="majorBidi" w:hAnsiTheme="majorBidi" w:cstheme="majorBidi"/>
        </w:rPr>
      </w:pPr>
    </w:p>
    <w:p w14:paraId="4A063528" w14:textId="77777777" w:rsidR="0056421D" w:rsidRPr="000E6E8B" w:rsidRDefault="0056421D" w:rsidP="0056421D">
      <w:pPr>
        <w:pStyle w:val="Default"/>
        <w:spacing w:line="360" w:lineRule="auto"/>
        <w:jc w:val="both"/>
        <w:rPr>
          <w:rFonts w:asciiTheme="majorBidi" w:hAnsiTheme="majorBidi" w:cstheme="majorBidi"/>
        </w:rPr>
      </w:pPr>
      <w:r w:rsidRPr="000E6E8B">
        <w:rPr>
          <w:rFonts w:asciiTheme="majorBidi" w:hAnsiTheme="majorBidi" w:cstheme="majorBidi"/>
        </w:rPr>
        <w:t xml:space="preserve">My name is Nsama Mutale, I am a post graduate student at the University of Lusaka carrying out a research with topic: assessing the effectiveness of social cash transfer among the vulnerable groups in Kazimule ward of Chipata district. </w:t>
      </w:r>
    </w:p>
    <w:p w14:paraId="6B32213C" w14:textId="77777777" w:rsidR="0056421D" w:rsidRPr="000E6E8B" w:rsidRDefault="0056421D" w:rsidP="0056421D">
      <w:pPr>
        <w:pStyle w:val="Default"/>
        <w:spacing w:line="360" w:lineRule="auto"/>
        <w:jc w:val="both"/>
        <w:rPr>
          <w:rFonts w:asciiTheme="majorBidi" w:hAnsiTheme="majorBidi" w:cstheme="majorBidi"/>
        </w:rPr>
      </w:pPr>
      <w:r w:rsidRPr="000E6E8B">
        <w:rPr>
          <w:rFonts w:asciiTheme="majorBidi" w:hAnsiTheme="majorBidi" w:cstheme="majorBidi"/>
        </w:rPr>
        <w:t>You have been selected to participate in this research because of the position you hold as School Guidance and Counselling Teacher. Please note that the information you will provide is purely for academic purposes and will be treated with the highest degree of confidentiality. You are therefore required to be objective in your responses.</w:t>
      </w:r>
    </w:p>
    <w:p w14:paraId="7D31F59A" w14:textId="77777777" w:rsidR="0056421D" w:rsidRPr="000E6E8B" w:rsidRDefault="0056421D" w:rsidP="0056421D">
      <w:pPr>
        <w:pStyle w:val="Default"/>
        <w:spacing w:line="360" w:lineRule="auto"/>
        <w:jc w:val="both"/>
        <w:rPr>
          <w:rFonts w:asciiTheme="majorBidi" w:hAnsiTheme="majorBidi" w:cstheme="majorBidi"/>
        </w:rPr>
      </w:pPr>
    </w:p>
    <w:p w14:paraId="00A80A10" w14:textId="77777777" w:rsidR="0056421D" w:rsidRPr="000E6E8B" w:rsidRDefault="0056421D" w:rsidP="0056421D">
      <w:pPr>
        <w:pStyle w:val="Default"/>
        <w:spacing w:line="360" w:lineRule="auto"/>
        <w:jc w:val="both"/>
        <w:rPr>
          <w:rFonts w:asciiTheme="majorBidi" w:hAnsiTheme="majorBidi" w:cstheme="majorBidi"/>
        </w:rPr>
      </w:pPr>
      <w:r w:rsidRPr="000E6E8B">
        <w:rPr>
          <w:rFonts w:asciiTheme="majorBidi" w:hAnsiTheme="majorBidi" w:cstheme="majorBidi"/>
          <w:b/>
          <w:bCs/>
        </w:rPr>
        <w:t xml:space="preserve">Instructions </w:t>
      </w:r>
    </w:p>
    <w:p w14:paraId="4996B7B1" w14:textId="77777777" w:rsidR="0056421D" w:rsidRPr="000E6E8B" w:rsidRDefault="0056421D" w:rsidP="0056421D">
      <w:pPr>
        <w:pStyle w:val="Default"/>
        <w:numPr>
          <w:ilvl w:val="0"/>
          <w:numId w:val="14"/>
        </w:numPr>
        <w:spacing w:after="181" w:line="360" w:lineRule="auto"/>
        <w:jc w:val="both"/>
        <w:rPr>
          <w:rFonts w:asciiTheme="majorBidi" w:hAnsiTheme="majorBidi" w:cstheme="majorBidi"/>
        </w:rPr>
      </w:pPr>
      <w:r w:rsidRPr="000E6E8B">
        <w:rPr>
          <w:rFonts w:asciiTheme="majorBidi" w:hAnsiTheme="majorBidi" w:cstheme="majorBidi"/>
        </w:rPr>
        <w:t xml:space="preserve">Give your answers either by writing in the blank spaces provided or by ticking where appropriate. </w:t>
      </w:r>
    </w:p>
    <w:p w14:paraId="3611DDC4" w14:textId="77777777" w:rsidR="0056421D" w:rsidRPr="000E6E8B" w:rsidRDefault="0056421D" w:rsidP="0056421D">
      <w:pPr>
        <w:pStyle w:val="Default"/>
        <w:numPr>
          <w:ilvl w:val="0"/>
          <w:numId w:val="14"/>
        </w:numPr>
        <w:spacing w:line="360" w:lineRule="auto"/>
        <w:jc w:val="both"/>
        <w:rPr>
          <w:rFonts w:asciiTheme="majorBidi" w:hAnsiTheme="majorBidi" w:cstheme="majorBidi"/>
        </w:rPr>
      </w:pPr>
      <w:r w:rsidRPr="000E6E8B">
        <w:rPr>
          <w:rFonts w:asciiTheme="majorBidi" w:hAnsiTheme="majorBidi" w:cstheme="majorBidi"/>
        </w:rPr>
        <w:lastRenderedPageBreak/>
        <w:t xml:space="preserve">Please try as much as possible to make your answers specific. Your truthful and specific answers will immensely be appreciated. </w:t>
      </w:r>
    </w:p>
    <w:p w14:paraId="66756CB0" w14:textId="77777777" w:rsidR="0056421D" w:rsidRPr="000E6E8B" w:rsidRDefault="0056421D" w:rsidP="0056421D">
      <w:pPr>
        <w:pStyle w:val="Default"/>
        <w:numPr>
          <w:ilvl w:val="0"/>
          <w:numId w:val="14"/>
        </w:numPr>
        <w:spacing w:line="360" w:lineRule="auto"/>
        <w:jc w:val="both"/>
        <w:rPr>
          <w:rFonts w:asciiTheme="majorBidi" w:hAnsiTheme="majorBidi" w:cstheme="majorBidi"/>
        </w:rPr>
      </w:pPr>
      <w:r w:rsidRPr="000E6E8B">
        <w:rPr>
          <w:rFonts w:asciiTheme="majorBidi" w:hAnsiTheme="majorBidi" w:cstheme="majorBidi"/>
        </w:rPr>
        <w:t xml:space="preserve">Do not provide details of your identity. </w:t>
      </w:r>
    </w:p>
    <w:p w14:paraId="41D77687" w14:textId="77777777" w:rsidR="0056421D" w:rsidRPr="000E6E8B" w:rsidRDefault="0056421D" w:rsidP="0056421D">
      <w:pPr>
        <w:pStyle w:val="Default"/>
        <w:jc w:val="both"/>
        <w:rPr>
          <w:rFonts w:asciiTheme="majorBidi" w:hAnsiTheme="majorBidi" w:cstheme="majorBidi"/>
          <w:b/>
          <w:bCs/>
        </w:rPr>
      </w:pPr>
      <w:r w:rsidRPr="000E6E8B">
        <w:rPr>
          <w:rFonts w:asciiTheme="majorBidi" w:hAnsiTheme="majorBidi" w:cstheme="majorBidi"/>
          <w:b/>
          <w:bCs/>
        </w:rPr>
        <w:t>SECTION A: DEMOGRAPHICS</w:t>
      </w:r>
    </w:p>
    <w:p w14:paraId="01EAE3AD" w14:textId="77777777" w:rsidR="0056421D" w:rsidRPr="000E6E8B" w:rsidRDefault="0056421D" w:rsidP="0056421D">
      <w:pPr>
        <w:pStyle w:val="Default"/>
        <w:jc w:val="both"/>
        <w:rPr>
          <w:rFonts w:asciiTheme="majorBidi" w:hAnsiTheme="majorBidi" w:cstheme="majorBidi"/>
        </w:rPr>
      </w:pPr>
    </w:p>
    <w:p w14:paraId="2B2D1407" w14:textId="77777777" w:rsidR="0056421D" w:rsidRPr="000E6E8B" w:rsidRDefault="0056421D" w:rsidP="0056421D">
      <w:pPr>
        <w:pStyle w:val="Default"/>
        <w:spacing w:after="167" w:line="360" w:lineRule="auto"/>
        <w:jc w:val="both"/>
        <w:rPr>
          <w:rFonts w:asciiTheme="majorBidi" w:hAnsiTheme="majorBidi" w:cstheme="majorBidi"/>
        </w:rPr>
      </w:pPr>
      <w:r w:rsidRPr="000E6E8B">
        <w:rPr>
          <w:rFonts w:asciiTheme="majorBidi" w:hAnsiTheme="majorBidi" w:cstheme="majorBidi"/>
        </w:rPr>
        <w:t xml:space="preserve">1.What is your gender?           </w:t>
      </w:r>
    </w:p>
    <w:p w14:paraId="7B662283" w14:textId="77777777" w:rsidR="0056421D" w:rsidRPr="000E6E8B" w:rsidRDefault="0056421D" w:rsidP="0056421D">
      <w:pPr>
        <w:pStyle w:val="Default"/>
        <w:spacing w:after="167" w:line="360" w:lineRule="auto"/>
        <w:ind w:left="720"/>
        <w:jc w:val="both"/>
        <w:rPr>
          <w:rFonts w:asciiTheme="majorBidi" w:hAnsiTheme="majorBidi" w:cstheme="majorBidi"/>
        </w:rPr>
      </w:pPr>
      <w:r w:rsidRPr="000E6E8B">
        <w:rPr>
          <w:rFonts w:asciiTheme="majorBidi" w:hAnsiTheme="majorBidi" w:cstheme="majorBidi"/>
        </w:rPr>
        <w:t xml:space="preserve"> Male [ ]          Female [ ] </w:t>
      </w:r>
    </w:p>
    <w:p w14:paraId="184707DC" w14:textId="77777777" w:rsidR="0056421D" w:rsidRPr="000E6E8B" w:rsidRDefault="0056421D" w:rsidP="0056421D">
      <w:pPr>
        <w:pStyle w:val="Default"/>
        <w:numPr>
          <w:ilvl w:val="0"/>
          <w:numId w:val="19"/>
        </w:numPr>
        <w:spacing w:after="167" w:line="360" w:lineRule="auto"/>
        <w:jc w:val="both"/>
        <w:rPr>
          <w:rFonts w:asciiTheme="majorBidi" w:hAnsiTheme="majorBidi" w:cstheme="majorBidi"/>
        </w:rPr>
      </w:pPr>
      <w:r w:rsidRPr="000E6E8B">
        <w:rPr>
          <w:rFonts w:asciiTheme="majorBidi" w:hAnsiTheme="majorBidi" w:cstheme="majorBidi"/>
        </w:rPr>
        <w:t>What is your age range?</w:t>
      </w:r>
    </w:p>
    <w:p w14:paraId="78053798" w14:textId="77777777" w:rsidR="0056421D" w:rsidRPr="000E6E8B" w:rsidRDefault="0056421D" w:rsidP="0056421D">
      <w:pPr>
        <w:pStyle w:val="Default"/>
        <w:spacing w:after="167" w:line="360" w:lineRule="auto"/>
        <w:ind w:left="720"/>
        <w:jc w:val="both"/>
        <w:rPr>
          <w:rFonts w:asciiTheme="majorBidi" w:hAnsiTheme="majorBidi" w:cstheme="majorBidi"/>
        </w:rPr>
      </w:pPr>
      <w:r w:rsidRPr="000E6E8B">
        <w:rPr>
          <w:rFonts w:asciiTheme="majorBidi" w:hAnsiTheme="majorBidi" w:cstheme="majorBidi"/>
        </w:rPr>
        <w:t>15-20 years [ ]</w:t>
      </w:r>
    </w:p>
    <w:p w14:paraId="7B32B6A7" w14:textId="77777777" w:rsidR="0056421D" w:rsidRPr="000E6E8B" w:rsidRDefault="0056421D" w:rsidP="0056421D">
      <w:pPr>
        <w:pStyle w:val="ListParagraph"/>
        <w:numPr>
          <w:ilvl w:val="0"/>
          <w:numId w:val="19"/>
        </w:numPr>
        <w:spacing w:after="160" w:line="360" w:lineRule="auto"/>
        <w:jc w:val="both"/>
        <w:rPr>
          <w:rFonts w:asciiTheme="majorBidi" w:hAnsiTheme="majorBidi" w:cstheme="majorBidi"/>
        </w:rPr>
      </w:pPr>
      <w:r w:rsidRPr="000E6E8B">
        <w:rPr>
          <w:rFonts w:asciiTheme="majorBidi" w:hAnsiTheme="majorBidi" w:cstheme="majorBidi"/>
        </w:rPr>
        <w:t>Grade……………………………..</w:t>
      </w:r>
    </w:p>
    <w:p w14:paraId="63962F5C" w14:textId="77777777" w:rsidR="0056421D" w:rsidRPr="000E6E8B" w:rsidRDefault="0056421D" w:rsidP="0056421D">
      <w:pPr>
        <w:autoSpaceDE w:val="0"/>
        <w:autoSpaceDN w:val="0"/>
        <w:adjustRightInd w:val="0"/>
        <w:jc w:val="both"/>
        <w:rPr>
          <w:rFonts w:asciiTheme="majorBidi" w:hAnsiTheme="majorBidi" w:cstheme="majorBidi"/>
        </w:rPr>
      </w:pPr>
      <w:r w:rsidRPr="000E6E8B">
        <w:rPr>
          <w:rFonts w:asciiTheme="majorBidi" w:hAnsiTheme="majorBidi" w:cstheme="majorBidi"/>
        </w:rPr>
        <w:t>Give the number of dependents under your care______________________________________</w:t>
      </w:r>
    </w:p>
    <w:p w14:paraId="13A3BEA8" w14:textId="77777777" w:rsidR="0056421D" w:rsidRPr="000E6E8B" w:rsidRDefault="0056421D" w:rsidP="0056421D">
      <w:pPr>
        <w:pStyle w:val="Default"/>
        <w:spacing w:line="360" w:lineRule="auto"/>
        <w:ind w:left="720"/>
        <w:jc w:val="both"/>
        <w:rPr>
          <w:rFonts w:asciiTheme="majorBidi" w:hAnsiTheme="majorBidi" w:cstheme="majorBidi"/>
        </w:rPr>
      </w:pPr>
    </w:p>
    <w:p w14:paraId="0BD5EB88" w14:textId="77777777" w:rsidR="0056421D" w:rsidRPr="000E6E8B" w:rsidRDefault="0056421D" w:rsidP="0056421D">
      <w:pPr>
        <w:autoSpaceDE w:val="0"/>
        <w:autoSpaceDN w:val="0"/>
        <w:adjustRightInd w:val="0"/>
        <w:spacing w:line="360" w:lineRule="auto"/>
        <w:jc w:val="both"/>
        <w:rPr>
          <w:rFonts w:asciiTheme="majorBidi" w:hAnsiTheme="majorBidi" w:cstheme="majorBidi"/>
          <w:b/>
        </w:rPr>
      </w:pPr>
      <w:r w:rsidRPr="000E6E8B">
        <w:rPr>
          <w:rFonts w:asciiTheme="majorBidi" w:hAnsiTheme="majorBidi" w:cstheme="majorBidi"/>
          <w:b/>
        </w:rPr>
        <w:t>SECTION B: IDETIFICATION PROCESS OF VULNERABLE GROUPS AND EFFECTIVENESS OF THE SOCIAL CASH TRANSFER</w:t>
      </w:r>
    </w:p>
    <w:p w14:paraId="28B9723C" w14:textId="77777777" w:rsidR="0056421D" w:rsidRPr="000E6E8B" w:rsidRDefault="0056421D" w:rsidP="0056421D">
      <w:pPr>
        <w:pStyle w:val="Default"/>
        <w:spacing w:line="360" w:lineRule="auto"/>
        <w:ind w:left="720"/>
        <w:jc w:val="both"/>
        <w:rPr>
          <w:rFonts w:asciiTheme="majorBidi" w:hAnsiTheme="majorBidi" w:cstheme="majorBidi"/>
        </w:rPr>
      </w:pPr>
    </w:p>
    <w:p w14:paraId="6D60399E" w14:textId="77777777" w:rsidR="0056421D" w:rsidRPr="000E6E8B" w:rsidRDefault="0056421D" w:rsidP="0056421D">
      <w:pPr>
        <w:pStyle w:val="ListParagraph"/>
        <w:numPr>
          <w:ilvl w:val="0"/>
          <w:numId w:val="19"/>
        </w:num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What is your main economic activity?</w:t>
      </w:r>
    </w:p>
    <w:p w14:paraId="1F8F49BA"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 Agriculture [ ] Livestock rearing [ ]</w:t>
      </w:r>
    </w:p>
    <w:p w14:paraId="570C2AA1"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Others_______________________________________________________________________</w:t>
      </w:r>
    </w:p>
    <w:p w14:paraId="08CC35F6"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______________________________________________________________________________</w:t>
      </w:r>
    </w:p>
    <w:p w14:paraId="1D3EDF2F" w14:textId="77777777" w:rsidR="0056421D" w:rsidRPr="000E6E8B" w:rsidRDefault="0056421D" w:rsidP="0056421D">
      <w:pPr>
        <w:pStyle w:val="ListParagraph"/>
        <w:numPr>
          <w:ilvl w:val="0"/>
          <w:numId w:val="19"/>
        </w:num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xml:space="preserve">  (a) Are you aware of about social cash transfer program in your county?</w:t>
      </w:r>
    </w:p>
    <w:p w14:paraId="1004C620"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 Yes [ ] No</w:t>
      </w:r>
    </w:p>
    <w:p w14:paraId="22316802"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If yes, how did you get the information?</w:t>
      </w:r>
    </w:p>
    <w:p w14:paraId="5C6FD8E9"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 Through a friend [ ] Chiefs [ ] Through the Radio/Television [ ] Others</w:t>
      </w:r>
    </w:p>
    <w:p w14:paraId="49E147B9"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(Specify) ________________________________________________________________</w:t>
      </w:r>
    </w:p>
    <w:p w14:paraId="62895F51" w14:textId="77777777" w:rsidR="0056421D" w:rsidRPr="000E6E8B" w:rsidRDefault="0056421D" w:rsidP="0056421D">
      <w:pPr>
        <w:autoSpaceDE w:val="0"/>
        <w:autoSpaceDN w:val="0"/>
        <w:adjustRightInd w:val="0"/>
        <w:jc w:val="both"/>
        <w:rPr>
          <w:rFonts w:asciiTheme="majorBidi" w:hAnsiTheme="majorBidi" w:cstheme="majorBidi"/>
        </w:rPr>
      </w:pPr>
    </w:p>
    <w:p w14:paraId="4B1AA1D5" w14:textId="77777777" w:rsidR="0056421D" w:rsidRPr="000E6E8B" w:rsidRDefault="0056421D" w:rsidP="0056421D">
      <w:pPr>
        <w:autoSpaceDE w:val="0"/>
        <w:autoSpaceDN w:val="0"/>
        <w:adjustRightInd w:val="0"/>
        <w:jc w:val="both"/>
        <w:rPr>
          <w:rFonts w:asciiTheme="majorBidi" w:hAnsiTheme="majorBidi" w:cstheme="majorBidi"/>
        </w:rPr>
      </w:pPr>
    </w:p>
    <w:p w14:paraId="57BF4870" w14:textId="77777777" w:rsidR="0056421D" w:rsidRPr="000E6E8B" w:rsidRDefault="0056421D" w:rsidP="0056421D">
      <w:pPr>
        <w:autoSpaceDE w:val="0"/>
        <w:autoSpaceDN w:val="0"/>
        <w:adjustRightInd w:val="0"/>
        <w:jc w:val="both"/>
        <w:rPr>
          <w:rFonts w:asciiTheme="majorBidi" w:hAnsiTheme="majorBidi" w:cstheme="majorBidi"/>
          <w:b/>
          <w:bCs/>
        </w:rPr>
      </w:pPr>
      <w:r w:rsidRPr="000E6E8B">
        <w:rPr>
          <w:rFonts w:asciiTheme="majorBidi" w:hAnsiTheme="majorBidi" w:cstheme="majorBidi"/>
          <w:b/>
          <w:bCs/>
        </w:rPr>
        <w:t>SECTION C:  IMPLEMENTAION OF THE CASH TRANSFER PROGRAM AND THE EFFECTIVENESS</w:t>
      </w:r>
    </w:p>
    <w:p w14:paraId="604AC548"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6.Have you ever benefitted from cash transfer program? Yes [ ] No [ ]</w:t>
      </w:r>
    </w:p>
    <w:p w14:paraId="2F7F37C5"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 xml:space="preserve"> If yes, How many times in a year?</w:t>
      </w:r>
    </w:p>
    <w:p w14:paraId="3E8B4786"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lastRenderedPageBreak/>
        <w:t>a) Less than two times</w:t>
      </w:r>
    </w:p>
    <w:p w14:paraId="0043BA0C"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b) 3 – 5 times</w:t>
      </w:r>
    </w:p>
    <w:p w14:paraId="41451415"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c) 6 – 8 times</w:t>
      </w:r>
    </w:p>
    <w:p w14:paraId="12204C8A"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d) More than 9 times</w:t>
      </w:r>
    </w:p>
    <w:p w14:paraId="7C250300"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7.  How much money do you get per disbursement?</w:t>
      </w:r>
    </w:p>
    <w:p w14:paraId="32F11209"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a) K90 [ ]</w:t>
      </w:r>
    </w:p>
    <w:p w14:paraId="654DA0A2"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b) K180 [ ]</w:t>
      </w:r>
    </w:p>
    <w:p w14:paraId="6E185DFC"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c) K360 [ ]</w:t>
      </w:r>
    </w:p>
    <w:p w14:paraId="37DA8568"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d)Other(Indicate amount)………………</w:t>
      </w:r>
    </w:p>
    <w:p w14:paraId="553CC02B" w14:textId="77777777" w:rsidR="0056421D" w:rsidRPr="000E6E8B" w:rsidRDefault="0056421D" w:rsidP="0056421D">
      <w:pPr>
        <w:autoSpaceDE w:val="0"/>
        <w:autoSpaceDN w:val="0"/>
        <w:adjustRightInd w:val="0"/>
        <w:jc w:val="both"/>
        <w:rPr>
          <w:rFonts w:asciiTheme="majorBidi" w:hAnsiTheme="majorBidi" w:cstheme="majorBidi"/>
          <w:bCs/>
        </w:rPr>
      </w:pPr>
      <w:r w:rsidRPr="000E6E8B">
        <w:rPr>
          <w:rFonts w:asciiTheme="majorBidi" w:hAnsiTheme="majorBidi" w:cstheme="majorBidi"/>
          <w:bCs/>
        </w:rPr>
        <w:t>8. How has social cash transfer impacted on the lives of the vulnerable groups?...........................................................................................................................................................................................................................................................................................................9.  How has social cash transfer impacted on the nutrition status of the vulnerable groups?...........................................................................................................................................................................................................................................................................................................</w:t>
      </w:r>
    </w:p>
    <w:p w14:paraId="16A52636" w14:textId="77777777" w:rsidR="0056421D" w:rsidRPr="000E6E8B" w:rsidRDefault="0056421D" w:rsidP="0056421D">
      <w:pPr>
        <w:autoSpaceDE w:val="0"/>
        <w:autoSpaceDN w:val="0"/>
        <w:adjustRightInd w:val="0"/>
        <w:jc w:val="both"/>
        <w:rPr>
          <w:rFonts w:asciiTheme="majorBidi" w:hAnsiTheme="majorBidi" w:cstheme="majorBidi"/>
          <w:bCs/>
        </w:rPr>
      </w:pPr>
      <w:r w:rsidRPr="000E6E8B">
        <w:rPr>
          <w:rFonts w:asciiTheme="majorBidi" w:hAnsiTheme="majorBidi" w:cstheme="majorBidi"/>
          <w:bCs/>
        </w:rPr>
        <w:t>10. What has been the health benefits of social cash transfer on the vulnerable groups?...........................................................................................................................................................................................................................................................................................................</w:t>
      </w:r>
    </w:p>
    <w:p w14:paraId="58B7B15E" w14:textId="77777777" w:rsidR="0056421D" w:rsidRPr="000E6E8B" w:rsidRDefault="0056421D" w:rsidP="0056421D">
      <w:pPr>
        <w:autoSpaceDE w:val="0"/>
        <w:autoSpaceDN w:val="0"/>
        <w:adjustRightInd w:val="0"/>
        <w:jc w:val="both"/>
        <w:rPr>
          <w:rFonts w:asciiTheme="majorBidi" w:hAnsiTheme="majorBidi" w:cstheme="majorBidi"/>
          <w:bCs/>
        </w:rPr>
      </w:pPr>
      <w:r w:rsidRPr="000E6E8B">
        <w:rPr>
          <w:rFonts w:asciiTheme="majorBidi" w:hAnsiTheme="majorBidi" w:cstheme="majorBidi"/>
          <w:bCs/>
        </w:rPr>
        <w:t>11. How has social cash transfer enhanced the education among the vulnerable children?.........................................................................................................................................................................................................................................................................................................</w:t>
      </w:r>
    </w:p>
    <w:p w14:paraId="1A1C557E" w14:textId="77777777" w:rsidR="0056421D" w:rsidRPr="000E6E8B" w:rsidRDefault="0056421D" w:rsidP="0056421D">
      <w:pPr>
        <w:autoSpaceDE w:val="0"/>
        <w:autoSpaceDN w:val="0"/>
        <w:adjustRightInd w:val="0"/>
        <w:jc w:val="both"/>
        <w:rPr>
          <w:rFonts w:asciiTheme="majorBidi" w:hAnsiTheme="majorBidi" w:cstheme="majorBidi"/>
          <w:b/>
          <w:bCs/>
        </w:rPr>
      </w:pPr>
    </w:p>
    <w:p w14:paraId="4C087D4B" w14:textId="77777777" w:rsidR="0056421D" w:rsidRPr="000E6E8B" w:rsidRDefault="0056421D" w:rsidP="0056421D">
      <w:pPr>
        <w:autoSpaceDE w:val="0"/>
        <w:autoSpaceDN w:val="0"/>
        <w:adjustRightInd w:val="0"/>
        <w:jc w:val="both"/>
        <w:rPr>
          <w:rFonts w:asciiTheme="majorBidi" w:hAnsiTheme="majorBidi" w:cstheme="majorBidi"/>
        </w:rPr>
      </w:pPr>
      <w:r w:rsidRPr="000E6E8B">
        <w:rPr>
          <w:rFonts w:asciiTheme="majorBidi" w:hAnsiTheme="majorBidi" w:cstheme="majorBidi"/>
        </w:rPr>
        <w:t>12. How do you spend the social cash transfer funds?...........................................................................................................................................................................................................................................................................................................</w:t>
      </w:r>
    </w:p>
    <w:p w14:paraId="7CBB7AC3" w14:textId="77777777" w:rsidR="0056421D" w:rsidRPr="000E6E8B" w:rsidRDefault="0056421D" w:rsidP="0056421D">
      <w:pPr>
        <w:autoSpaceDE w:val="0"/>
        <w:autoSpaceDN w:val="0"/>
        <w:adjustRightInd w:val="0"/>
        <w:spacing w:line="360" w:lineRule="auto"/>
        <w:jc w:val="both"/>
        <w:rPr>
          <w:rFonts w:asciiTheme="majorBidi" w:hAnsiTheme="majorBidi" w:cstheme="majorBidi"/>
          <w:b/>
        </w:rPr>
      </w:pPr>
      <w:r w:rsidRPr="000E6E8B">
        <w:rPr>
          <w:rFonts w:asciiTheme="majorBidi" w:hAnsiTheme="majorBidi" w:cstheme="majorBidi"/>
          <w:b/>
        </w:rPr>
        <w:t>SECTION D: RECOMMENDATIONS ON SOCIAL CASH TRANSFER PROGRAM</w:t>
      </w:r>
    </w:p>
    <w:p w14:paraId="3F6186D9"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13. Being the head of the house how do you support yourself and your siblings who are in  school?.......................................................................................................................................................................................................................................................................................................................................................................................................................................................................</w:t>
      </w:r>
    </w:p>
    <w:p w14:paraId="1B7EFDFD" w14:textId="77777777" w:rsidR="0056421D" w:rsidRPr="000E6E8B" w:rsidRDefault="0056421D" w:rsidP="0056421D">
      <w:pPr>
        <w:autoSpaceDE w:val="0"/>
        <w:autoSpaceDN w:val="0"/>
        <w:adjustRightInd w:val="0"/>
        <w:spacing w:line="360" w:lineRule="auto"/>
        <w:jc w:val="both"/>
        <w:rPr>
          <w:rFonts w:asciiTheme="majorBidi" w:hAnsiTheme="majorBidi" w:cstheme="majorBidi"/>
        </w:rPr>
      </w:pPr>
      <w:r w:rsidRPr="000E6E8B">
        <w:rPr>
          <w:rFonts w:asciiTheme="majorBidi" w:hAnsiTheme="majorBidi" w:cstheme="majorBidi"/>
        </w:rPr>
        <w:t>14.  What challenges do you face regarding furthering your education?..................................................................................................................................................................................................................................................................................................................................................................................................................................................................</w:t>
      </w:r>
    </w:p>
    <w:p w14:paraId="71E28D80" w14:textId="77777777" w:rsidR="0056421D" w:rsidRPr="000E6E8B" w:rsidRDefault="0056421D" w:rsidP="0056421D">
      <w:pPr>
        <w:autoSpaceDE w:val="0"/>
        <w:autoSpaceDN w:val="0"/>
        <w:adjustRightInd w:val="0"/>
        <w:jc w:val="both"/>
        <w:rPr>
          <w:rFonts w:asciiTheme="majorBidi" w:hAnsiTheme="majorBidi" w:cstheme="majorBidi"/>
        </w:rPr>
      </w:pPr>
      <w:r w:rsidRPr="000E6E8B">
        <w:rPr>
          <w:rFonts w:asciiTheme="majorBidi" w:hAnsiTheme="majorBidi" w:cstheme="majorBidi"/>
        </w:rPr>
        <w:lastRenderedPageBreak/>
        <w:t>15. What recommendations can you give to help vulnerable children access proper education?..................................................................................................................................................................................................................................................................................................................................................................................................................................................................</w:t>
      </w:r>
    </w:p>
    <w:p w14:paraId="1B5B695A" w14:textId="77777777" w:rsidR="0056421D" w:rsidRPr="000E6E8B" w:rsidRDefault="0056421D" w:rsidP="0056421D">
      <w:pPr>
        <w:pStyle w:val="Default"/>
        <w:spacing w:line="360" w:lineRule="auto"/>
        <w:ind w:left="720"/>
        <w:jc w:val="both"/>
        <w:rPr>
          <w:rFonts w:asciiTheme="majorBidi" w:hAnsiTheme="majorBidi" w:cstheme="majorBidi"/>
        </w:rPr>
      </w:pPr>
    </w:p>
    <w:p w14:paraId="1CE5734B" w14:textId="77777777" w:rsidR="0056421D" w:rsidRPr="000E6E8B" w:rsidRDefault="0056421D" w:rsidP="0056421D">
      <w:pPr>
        <w:pStyle w:val="Default"/>
        <w:spacing w:line="360" w:lineRule="auto"/>
        <w:ind w:left="720"/>
        <w:jc w:val="both"/>
        <w:rPr>
          <w:rFonts w:asciiTheme="majorBidi" w:hAnsiTheme="majorBidi" w:cstheme="majorBidi"/>
        </w:rPr>
      </w:pPr>
    </w:p>
    <w:p w14:paraId="2984D6AB" w14:textId="77777777" w:rsidR="0056421D" w:rsidRPr="000E6E8B" w:rsidRDefault="0056421D" w:rsidP="0056421D">
      <w:pPr>
        <w:jc w:val="both"/>
        <w:rPr>
          <w:rFonts w:asciiTheme="majorBidi" w:hAnsiTheme="majorBidi" w:cstheme="majorBidi"/>
        </w:rPr>
      </w:pPr>
    </w:p>
    <w:p w14:paraId="682C3077" w14:textId="77777777" w:rsidR="0056421D" w:rsidRPr="000E6E8B" w:rsidRDefault="0056421D" w:rsidP="0056421D">
      <w:pPr>
        <w:jc w:val="both"/>
        <w:rPr>
          <w:rFonts w:asciiTheme="majorBidi" w:hAnsiTheme="majorBidi" w:cstheme="majorBidi"/>
        </w:rPr>
      </w:pPr>
    </w:p>
    <w:p w14:paraId="024C36FA" w14:textId="77777777" w:rsidR="0056421D" w:rsidRPr="000E6E8B" w:rsidRDefault="0056421D" w:rsidP="0056421D">
      <w:pPr>
        <w:jc w:val="both"/>
        <w:rPr>
          <w:rFonts w:asciiTheme="majorBidi" w:hAnsiTheme="majorBidi" w:cstheme="majorBidi"/>
          <w:b/>
        </w:rPr>
      </w:pPr>
      <w:r w:rsidRPr="000E6E8B">
        <w:rPr>
          <w:rFonts w:asciiTheme="majorBidi" w:hAnsiTheme="majorBidi" w:cstheme="majorBidi"/>
          <w:b/>
        </w:rPr>
        <w:t>Thank you for your participation</w:t>
      </w:r>
    </w:p>
    <w:p w14:paraId="40E5BDF5" w14:textId="77777777" w:rsidR="0056421D" w:rsidRPr="000E6E8B" w:rsidRDefault="0056421D" w:rsidP="0056421D">
      <w:pPr>
        <w:jc w:val="both"/>
        <w:rPr>
          <w:rFonts w:asciiTheme="majorBidi" w:hAnsiTheme="majorBidi" w:cstheme="majorBidi"/>
        </w:rPr>
      </w:pPr>
    </w:p>
    <w:p w14:paraId="48B52F21" w14:textId="77777777" w:rsidR="00A901D3" w:rsidRDefault="00A901D3"/>
    <w:sectPr w:rsidR="00A901D3" w:rsidSect="00513BD6">
      <w:pgSz w:w="12240" w:h="15840"/>
      <w:pgMar w:top="1440" w:right="1440" w:bottom="1440" w:left="1440"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erian Chaiwa" w:date="2020-01-09T16:25:00Z" w:initials="BC">
    <w:p w14:paraId="4ABAD285" w14:textId="5646F727" w:rsidR="00493605" w:rsidRDefault="00493605">
      <w:pPr>
        <w:pStyle w:val="CommentText"/>
      </w:pPr>
      <w:r>
        <w:rPr>
          <w:rStyle w:val="CommentReference"/>
        </w:rPr>
        <w:annotationRef/>
      </w:r>
      <w:r>
        <w:t>Use Thematic Analysis as described here:</w:t>
      </w:r>
      <w:r w:rsidRPr="003776B5">
        <w:t xml:space="preserve"> </w:t>
      </w:r>
      <w:hyperlink r:id="rId1" w:history="1">
        <w:r w:rsidRPr="002338CE">
          <w:rPr>
            <w:rStyle w:val="Hyperlink"/>
          </w:rPr>
          <w:t>https://www.scribbr.com/methodology/thematic-analysis/</w:t>
        </w:r>
      </w:hyperlink>
    </w:p>
    <w:p w14:paraId="1962FB95" w14:textId="77777777" w:rsidR="00493605" w:rsidRDefault="00493605">
      <w:pPr>
        <w:pStyle w:val="CommentText"/>
      </w:pPr>
    </w:p>
    <w:p w14:paraId="25A448C9" w14:textId="1F9E0FD1" w:rsidR="00493605" w:rsidRDefault="00493605">
      <w:pPr>
        <w:pStyle w:val="CommentText"/>
      </w:pPr>
      <w:r>
        <w:t xml:space="preserve">Good resource here: </w:t>
      </w:r>
      <w:hyperlink r:id="rId2" w:history="1">
        <w:r>
          <w:rPr>
            <w:rStyle w:val="Hyperlink"/>
          </w:rPr>
          <w:t>https://r4ds.had.co.nz/introduction.html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A448C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B953A" w14:textId="77777777" w:rsidR="00282313" w:rsidRDefault="00282313">
      <w:r>
        <w:separator/>
      </w:r>
    </w:p>
  </w:endnote>
  <w:endnote w:type="continuationSeparator" w:id="0">
    <w:p w14:paraId="5735D93F" w14:textId="77777777" w:rsidR="00282313" w:rsidRDefault="0028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irSerif">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0891904"/>
      <w:docPartObj>
        <w:docPartGallery w:val="Page Numbers (Bottom of Page)"/>
        <w:docPartUnique/>
      </w:docPartObj>
    </w:sdtPr>
    <w:sdtEndPr>
      <w:rPr>
        <w:noProof/>
      </w:rPr>
    </w:sdtEndPr>
    <w:sdtContent>
      <w:p w14:paraId="21B325BE" w14:textId="5075F073" w:rsidR="00493605" w:rsidRDefault="00493605">
        <w:pPr>
          <w:pStyle w:val="Footer"/>
        </w:pPr>
        <w:r>
          <w:t xml:space="preserve">Page | </w:t>
        </w:r>
        <w:r>
          <w:fldChar w:fldCharType="begin"/>
        </w:r>
        <w:r>
          <w:instrText xml:space="preserve"> PAGE   \* MERGEFORMAT </w:instrText>
        </w:r>
        <w:r>
          <w:fldChar w:fldCharType="separate"/>
        </w:r>
        <w:r w:rsidR="00D21FEA">
          <w:rPr>
            <w:noProof/>
          </w:rPr>
          <w:t>6</w:t>
        </w:r>
        <w:r>
          <w:rPr>
            <w:noProof/>
          </w:rPr>
          <w:fldChar w:fldCharType="end"/>
        </w:r>
      </w:p>
    </w:sdtContent>
  </w:sdt>
  <w:p w14:paraId="70BBBB78" w14:textId="77777777" w:rsidR="00493605" w:rsidRDefault="00493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F828E" w14:textId="77777777" w:rsidR="00282313" w:rsidRDefault="00282313">
      <w:r>
        <w:separator/>
      </w:r>
    </w:p>
  </w:footnote>
  <w:footnote w:type="continuationSeparator" w:id="0">
    <w:p w14:paraId="5765DB0E" w14:textId="77777777" w:rsidR="00282313" w:rsidRDefault="00282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3FE14" w14:textId="77777777" w:rsidR="00493605" w:rsidRDefault="00493605">
    <w:pPr>
      <w:pStyle w:val="Header"/>
    </w:pPr>
  </w:p>
  <w:p w14:paraId="3D073B34" w14:textId="77777777" w:rsidR="00493605" w:rsidRDefault="00493605">
    <w:pPr>
      <w:pStyle w:val="Header"/>
    </w:pPr>
  </w:p>
  <w:p w14:paraId="59771B85" w14:textId="77777777" w:rsidR="00493605" w:rsidRDefault="00493605">
    <w:pPr>
      <w:pStyle w:val="Header"/>
    </w:pPr>
  </w:p>
  <w:p w14:paraId="4967B128" w14:textId="77777777" w:rsidR="00493605" w:rsidRDefault="00493605">
    <w:pPr>
      <w:pStyle w:val="Header"/>
    </w:pPr>
  </w:p>
  <w:p w14:paraId="2A041E54" w14:textId="77777777" w:rsidR="00493605" w:rsidRDefault="00493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304C4D52">
      <w:start w:val="1"/>
      <w:numFmt w:val="bullet"/>
      <w:lvlText w:val=""/>
      <w:lvlJc w:val="left"/>
      <w:pPr>
        <w:ind w:left="720" w:hanging="360"/>
      </w:pPr>
      <w:rPr>
        <w:rFonts w:ascii="Symbol" w:hAnsi="Symbol"/>
      </w:rPr>
    </w:lvl>
    <w:lvl w:ilvl="1" w:tplc="D7E06F72">
      <w:start w:val="1"/>
      <w:numFmt w:val="bullet"/>
      <w:lvlText w:val="o"/>
      <w:lvlJc w:val="left"/>
      <w:pPr>
        <w:tabs>
          <w:tab w:val="num" w:pos="1440"/>
        </w:tabs>
        <w:ind w:left="1440" w:hanging="360"/>
      </w:pPr>
      <w:rPr>
        <w:rFonts w:ascii="Courier New" w:hAnsi="Courier New"/>
      </w:rPr>
    </w:lvl>
    <w:lvl w:ilvl="2" w:tplc="EE561BF0">
      <w:start w:val="1"/>
      <w:numFmt w:val="bullet"/>
      <w:lvlText w:val=""/>
      <w:lvlJc w:val="left"/>
      <w:pPr>
        <w:tabs>
          <w:tab w:val="num" w:pos="2160"/>
        </w:tabs>
        <w:ind w:left="2160" w:hanging="360"/>
      </w:pPr>
      <w:rPr>
        <w:rFonts w:ascii="Wingdings" w:hAnsi="Wingdings"/>
      </w:rPr>
    </w:lvl>
    <w:lvl w:ilvl="3" w:tplc="45A06D7C">
      <w:start w:val="1"/>
      <w:numFmt w:val="bullet"/>
      <w:lvlText w:val=""/>
      <w:lvlJc w:val="left"/>
      <w:pPr>
        <w:tabs>
          <w:tab w:val="num" w:pos="2880"/>
        </w:tabs>
        <w:ind w:left="2880" w:hanging="360"/>
      </w:pPr>
      <w:rPr>
        <w:rFonts w:ascii="Symbol" w:hAnsi="Symbol"/>
      </w:rPr>
    </w:lvl>
    <w:lvl w:ilvl="4" w:tplc="C024A09A">
      <w:start w:val="1"/>
      <w:numFmt w:val="bullet"/>
      <w:lvlText w:val="o"/>
      <w:lvlJc w:val="left"/>
      <w:pPr>
        <w:tabs>
          <w:tab w:val="num" w:pos="3600"/>
        </w:tabs>
        <w:ind w:left="3600" w:hanging="360"/>
      </w:pPr>
      <w:rPr>
        <w:rFonts w:ascii="Courier New" w:hAnsi="Courier New"/>
      </w:rPr>
    </w:lvl>
    <w:lvl w:ilvl="5" w:tplc="A03A599C">
      <w:start w:val="1"/>
      <w:numFmt w:val="bullet"/>
      <w:lvlText w:val=""/>
      <w:lvlJc w:val="left"/>
      <w:pPr>
        <w:tabs>
          <w:tab w:val="num" w:pos="4320"/>
        </w:tabs>
        <w:ind w:left="4320" w:hanging="360"/>
      </w:pPr>
      <w:rPr>
        <w:rFonts w:ascii="Wingdings" w:hAnsi="Wingdings"/>
      </w:rPr>
    </w:lvl>
    <w:lvl w:ilvl="6" w:tplc="37040B32">
      <w:start w:val="1"/>
      <w:numFmt w:val="bullet"/>
      <w:lvlText w:val=""/>
      <w:lvlJc w:val="left"/>
      <w:pPr>
        <w:tabs>
          <w:tab w:val="num" w:pos="5040"/>
        </w:tabs>
        <w:ind w:left="5040" w:hanging="360"/>
      </w:pPr>
      <w:rPr>
        <w:rFonts w:ascii="Symbol" w:hAnsi="Symbol"/>
      </w:rPr>
    </w:lvl>
    <w:lvl w:ilvl="7" w:tplc="F44CBB7E">
      <w:start w:val="1"/>
      <w:numFmt w:val="bullet"/>
      <w:lvlText w:val="o"/>
      <w:lvlJc w:val="left"/>
      <w:pPr>
        <w:tabs>
          <w:tab w:val="num" w:pos="5760"/>
        </w:tabs>
        <w:ind w:left="5760" w:hanging="360"/>
      </w:pPr>
      <w:rPr>
        <w:rFonts w:ascii="Courier New" w:hAnsi="Courier New"/>
      </w:rPr>
    </w:lvl>
    <w:lvl w:ilvl="8" w:tplc="5B2075E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702DCEE">
      <w:start w:val="1"/>
      <w:numFmt w:val="bullet"/>
      <w:lvlText w:val=""/>
      <w:lvlJc w:val="left"/>
      <w:pPr>
        <w:ind w:left="720" w:hanging="360"/>
      </w:pPr>
      <w:rPr>
        <w:rFonts w:ascii="Symbol" w:hAnsi="Symbol"/>
      </w:rPr>
    </w:lvl>
    <w:lvl w:ilvl="1" w:tplc="5B624CA2">
      <w:start w:val="1"/>
      <w:numFmt w:val="bullet"/>
      <w:lvlText w:val="o"/>
      <w:lvlJc w:val="left"/>
      <w:pPr>
        <w:tabs>
          <w:tab w:val="num" w:pos="1440"/>
        </w:tabs>
        <w:ind w:left="1440" w:hanging="360"/>
      </w:pPr>
      <w:rPr>
        <w:rFonts w:ascii="Courier New" w:hAnsi="Courier New"/>
      </w:rPr>
    </w:lvl>
    <w:lvl w:ilvl="2" w:tplc="4FC81F4C">
      <w:start w:val="1"/>
      <w:numFmt w:val="bullet"/>
      <w:lvlText w:val=""/>
      <w:lvlJc w:val="left"/>
      <w:pPr>
        <w:tabs>
          <w:tab w:val="num" w:pos="2160"/>
        </w:tabs>
        <w:ind w:left="2160" w:hanging="360"/>
      </w:pPr>
      <w:rPr>
        <w:rFonts w:ascii="Wingdings" w:hAnsi="Wingdings"/>
      </w:rPr>
    </w:lvl>
    <w:lvl w:ilvl="3" w:tplc="F5208130">
      <w:start w:val="1"/>
      <w:numFmt w:val="bullet"/>
      <w:lvlText w:val=""/>
      <w:lvlJc w:val="left"/>
      <w:pPr>
        <w:tabs>
          <w:tab w:val="num" w:pos="2880"/>
        </w:tabs>
        <w:ind w:left="2880" w:hanging="360"/>
      </w:pPr>
      <w:rPr>
        <w:rFonts w:ascii="Symbol" w:hAnsi="Symbol"/>
      </w:rPr>
    </w:lvl>
    <w:lvl w:ilvl="4" w:tplc="8A2A0BBE">
      <w:start w:val="1"/>
      <w:numFmt w:val="bullet"/>
      <w:lvlText w:val="o"/>
      <w:lvlJc w:val="left"/>
      <w:pPr>
        <w:tabs>
          <w:tab w:val="num" w:pos="3600"/>
        </w:tabs>
        <w:ind w:left="3600" w:hanging="360"/>
      </w:pPr>
      <w:rPr>
        <w:rFonts w:ascii="Courier New" w:hAnsi="Courier New"/>
      </w:rPr>
    </w:lvl>
    <w:lvl w:ilvl="5" w:tplc="E3641DBE">
      <w:start w:val="1"/>
      <w:numFmt w:val="bullet"/>
      <w:lvlText w:val=""/>
      <w:lvlJc w:val="left"/>
      <w:pPr>
        <w:tabs>
          <w:tab w:val="num" w:pos="4320"/>
        </w:tabs>
        <w:ind w:left="4320" w:hanging="360"/>
      </w:pPr>
      <w:rPr>
        <w:rFonts w:ascii="Wingdings" w:hAnsi="Wingdings"/>
      </w:rPr>
    </w:lvl>
    <w:lvl w:ilvl="6" w:tplc="5798F16E">
      <w:start w:val="1"/>
      <w:numFmt w:val="bullet"/>
      <w:lvlText w:val=""/>
      <w:lvlJc w:val="left"/>
      <w:pPr>
        <w:tabs>
          <w:tab w:val="num" w:pos="5040"/>
        </w:tabs>
        <w:ind w:left="5040" w:hanging="360"/>
      </w:pPr>
      <w:rPr>
        <w:rFonts w:ascii="Symbol" w:hAnsi="Symbol"/>
      </w:rPr>
    </w:lvl>
    <w:lvl w:ilvl="7" w:tplc="A2B8062C">
      <w:start w:val="1"/>
      <w:numFmt w:val="bullet"/>
      <w:lvlText w:val="o"/>
      <w:lvlJc w:val="left"/>
      <w:pPr>
        <w:tabs>
          <w:tab w:val="num" w:pos="5760"/>
        </w:tabs>
        <w:ind w:left="5760" w:hanging="360"/>
      </w:pPr>
      <w:rPr>
        <w:rFonts w:ascii="Courier New" w:hAnsi="Courier New"/>
      </w:rPr>
    </w:lvl>
    <w:lvl w:ilvl="8" w:tplc="15C4566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B1C0BA3A">
      <w:start w:val="1"/>
      <w:numFmt w:val="bullet"/>
      <w:lvlText w:val=""/>
      <w:lvlJc w:val="left"/>
      <w:pPr>
        <w:ind w:left="720" w:hanging="360"/>
      </w:pPr>
      <w:rPr>
        <w:rFonts w:ascii="Symbol" w:hAnsi="Symbol"/>
      </w:rPr>
    </w:lvl>
    <w:lvl w:ilvl="1" w:tplc="D54A1920">
      <w:start w:val="1"/>
      <w:numFmt w:val="bullet"/>
      <w:lvlText w:val="o"/>
      <w:lvlJc w:val="left"/>
      <w:pPr>
        <w:tabs>
          <w:tab w:val="num" w:pos="1440"/>
        </w:tabs>
        <w:ind w:left="1440" w:hanging="360"/>
      </w:pPr>
      <w:rPr>
        <w:rFonts w:ascii="Courier New" w:hAnsi="Courier New"/>
      </w:rPr>
    </w:lvl>
    <w:lvl w:ilvl="2" w:tplc="1FB2417C">
      <w:start w:val="1"/>
      <w:numFmt w:val="bullet"/>
      <w:lvlText w:val=""/>
      <w:lvlJc w:val="left"/>
      <w:pPr>
        <w:tabs>
          <w:tab w:val="num" w:pos="2160"/>
        </w:tabs>
        <w:ind w:left="2160" w:hanging="360"/>
      </w:pPr>
      <w:rPr>
        <w:rFonts w:ascii="Wingdings" w:hAnsi="Wingdings"/>
      </w:rPr>
    </w:lvl>
    <w:lvl w:ilvl="3" w:tplc="887ED0B6">
      <w:start w:val="1"/>
      <w:numFmt w:val="bullet"/>
      <w:lvlText w:val=""/>
      <w:lvlJc w:val="left"/>
      <w:pPr>
        <w:tabs>
          <w:tab w:val="num" w:pos="2880"/>
        </w:tabs>
        <w:ind w:left="2880" w:hanging="360"/>
      </w:pPr>
      <w:rPr>
        <w:rFonts w:ascii="Symbol" w:hAnsi="Symbol"/>
      </w:rPr>
    </w:lvl>
    <w:lvl w:ilvl="4" w:tplc="9634E942">
      <w:start w:val="1"/>
      <w:numFmt w:val="bullet"/>
      <w:lvlText w:val="o"/>
      <w:lvlJc w:val="left"/>
      <w:pPr>
        <w:tabs>
          <w:tab w:val="num" w:pos="3600"/>
        </w:tabs>
        <w:ind w:left="3600" w:hanging="360"/>
      </w:pPr>
      <w:rPr>
        <w:rFonts w:ascii="Courier New" w:hAnsi="Courier New"/>
      </w:rPr>
    </w:lvl>
    <w:lvl w:ilvl="5" w:tplc="11041222">
      <w:start w:val="1"/>
      <w:numFmt w:val="bullet"/>
      <w:lvlText w:val=""/>
      <w:lvlJc w:val="left"/>
      <w:pPr>
        <w:tabs>
          <w:tab w:val="num" w:pos="4320"/>
        </w:tabs>
        <w:ind w:left="4320" w:hanging="360"/>
      </w:pPr>
      <w:rPr>
        <w:rFonts w:ascii="Wingdings" w:hAnsi="Wingdings"/>
      </w:rPr>
    </w:lvl>
    <w:lvl w:ilvl="6" w:tplc="2640CE42">
      <w:start w:val="1"/>
      <w:numFmt w:val="bullet"/>
      <w:lvlText w:val=""/>
      <w:lvlJc w:val="left"/>
      <w:pPr>
        <w:tabs>
          <w:tab w:val="num" w:pos="5040"/>
        </w:tabs>
        <w:ind w:left="5040" w:hanging="360"/>
      </w:pPr>
      <w:rPr>
        <w:rFonts w:ascii="Symbol" w:hAnsi="Symbol"/>
      </w:rPr>
    </w:lvl>
    <w:lvl w:ilvl="7" w:tplc="6D387D42">
      <w:start w:val="1"/>
      <w:numFmt w:val="bullet"/>
      <w:lvlText w:val="o"/>
      <w:lvlJc w:val="left"/>
      <w:pPr>
        <w:tabs>
          <w:tab w:val="num" w:pos="5760"/>
        </w:tabs>
        <w:ind w:left="5760" w:hanging="360"/>
      </w:pPr>
      <w:rPr>
        <w:rFonts w:ascii="Courier New" w:hAnsi="Courier New"/>
      </w:rPr>
    </w:lvl>
    <w:lvl w:ilvl="8" w:tplc="E9701F0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D0C408F"/>
    <w:multiLevelType w:val="hybridMultilevel"/>
    <w:tmpl w:val="903CF69A"/>
    <w:lvl w:ilvl="0" w:tplc="4962B2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354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16113805"/>
    <w:multiLevelType w:val="hybridMultilevel"/>
    <w:tmpl w:val="5D96A11E"/>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1" w15:restartNumberingAfterBreak="0">
    <w:nsid w:val="2503207A"/>
    <w:multiLevelType w:val="hybridMultilevel"/>
    <w:tmpl w:val="5D96A11E"/>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2" w15:restartNumberingAfterBreak="0">
    <w:nsid w:val="317F0FA4"/>
    <w:multiLevelType w:val="hybridMultilevel"/>
    <w:tmpl w:val="AEC076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C2A31"/>
    <w:multiLevelType w:val="hybridMultilevel"/>
    <w:tmpl w:val="D076B606"/>
    <w:lvl w:ilvl="0" w:tplc="84F64F4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96695F"/>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D516ED2"/>
    <w:multiLevelType w:val="hybridMultilevel"/>
    <w:tmpl w:val="0A50E32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1B7F6C"/>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68504B7"/>
    <w:multiLevelType w:val="hybridMultilevel"/>
    <w:tmpl w:val="01A4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5717B9"/>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BCC4AE4"/>
    <w:multiLevelType w:val="hybridMultilevel"/>
    <w:tmpl w:val="DF94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82814"/>
    <w:multiLevelType w:val="hybridMultilevel"/>
    <w:tmpl w:val="6DDCEB74"/>
    <w:lvl w:ilvl="0" w:tplc="0409000D">
      <w:start w:val="1"/>
      <w:numFmt w:val="bullet"/>
      <w:lvlText w:val=""/>
      <w:lvlJc w:val="left"/>
      <w:pPr>
        <w:ind w:left="1880" w:hanging="360"/>
      </w:pPr>
      <w:rPr>
        <w:rFonts w:ascii="Wingdings" w:hAnsi="Wingdings"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21" w15:restartNumberingAfterBreak="0">
    <w:nsid w:val="7BF654E7"/>
    <w:multiLevelType w:val="hybridMultilevel"/>
    <w:tmpl w:val="F8F21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FE2167"/>
    <w:multiLevelType w:val="hybridMultilevel"/>
    <w:tmpl w:val="6A8C1044"/>
    <w:lvl w:ilvl="0" w:tplc="FC7E37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6"/>
  </w:num>
  <w:num w:numId="11">
    <w:abstractNumId w:val="21"/>
  </w:num>
  <w:num w:numId="12">
    <w:abstractNumId w:val="18"/>
  </w:num>
  <w:num w:numId="13">
    <w:abstractNumId w:val="11"/>
  </w:num>
  <w:num w:numId="14">
    <w:abstractNumId w:val="17"/>
  </w:num>
  <w:num w:numId="15">
    <w:abstractNumId w:val="15"/>
  </w:num>
  <w:num w:numId="16">
    <w:abstractNumId w:val="22"/>
  </w:num>
  <w:num w:numId="17">
    <w:abstractNumId w:val="12"/>
  </w:num>
  <w:num w:numId="18">
    <w:abstractNumId w:val="8"/>
  </w:num>
  <w:num w:numId="19">
    <w:abstractNumId w:val="13"/>
  </w:num>
  <w:num w:numId="20">
    <w:abstractNumId w:val="20"/>
  </w:num>
  <w:num w:numId="21">
    <w:abstractNumId w:val="10"/>
  </w:num>
  <w:num w:numId="22">
    <w:abstractNumId w:val="19"/>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rian Chaiwa">
    <w15:presenceInfo w15:providerId="None" w15:userId="Berian Chai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D"/>
    <w:rsid w:val="000449E3"/>
    <w:rsid w:val="000A7FED"/>
    <w:rsid w:val="000C1068"/>
    <w:rsid w:val="0024198B"/>
    <w:rsid w:val="00282313"/>
    <w:rsid w:val="003367E2"/>
    <w:rsid w:val="003776B5"/>
    <w:rsid w:val="004526ED"/>
    <w:rsid w:val="00493605"/>
    <w:rsid w:val="004A58EC"/>
    <w:rsid w:val="00513BD6"/>
    <w:rsid w:val="00563836"/>
    <w:rsid w:val="0056421D"/>
    <w:rsid w:val="009A3E80"/>
    <w:rsid w:val="009C496E"/>
    <w:rsid w:val="00A143B0"/>
    <w:rsid w:val="00A41F4A"/>
    <w:rsid w:val="00A901D3"/>
    <w:rsid w:val="00AA3EE5"/>
    <w:rsid w:val="00B62BF0"/>
    <w:rsid w:val="00BE1261"/>
    <w:rsid w:val="00CF0398"/>
    <w:rsid w:val="00CF4344"/>
    <w:rsid w:val="00D21FEA"/>
    <w:rsid w:val="00D67DC9"/>
    <w:rsid w:val="00E76D48"/>
    <w:rsid w:val="00F23412"/>
    <w:rsid w:val="00FE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F4E1"/>
  <w15:chartTrackingRefBased/>
  <w15:docId w15:val="{1F300C9C-BCFC-4A07-94A7-C2B7FFEC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6421D"/>
    <w:pPr>
      <w:keepNext/>
      <w:spacing w:before="240" w:after="60"/>
      <w:outlineLvl w:val="0"/>
    </w:pPr>
    <w:rPr>
      <w:b/>
      <w:bCs/>
      <w:kern w:val="36"/>
      <w:sz w:val="48"/>
      <w:szCs w:val="48"/>
    </w:rPr>
  </w:style>
  <w:style w:type="paragraph" w:styleId="Heading2">
    <w:name w:val="heading 2"/>
    <w:basedOn w:val="Normal"/>
    <w:next w:val="Normal"/>
    <w:link w:val="Heading2Char"/>
    <w:qFormat/>
    <w:rsid w:val="0056421D"/>
    <w:pPr>
      <w:keepNext/>
      <w:spacing w:before="240" w:after="60"/>
      <w:outlineLvl w:val="1"/>
    </w:pPr>
    <w:rPr>
      <w:b/>
      <w:bCs/>
      <w:iCs/>
      <w:sz w:val="36"/>
      <w:szCs w:val="36"/>
    </w:rPr>
  </w:style>
  <w:style w:type="paragraph" w:styleId="Heading3">
    <w:name w:val="heading 3"/>
    <w:basedOn w:val="Normal"/>
    <w:next w:val="Normal"/>
    <w:link w:val="Heading3Char"/>
    <w:qFormat/>
    <w:rsid w:val="0056421D"/>
    <w:pPr>
      <w:keepNext/>
      <w:spacing w:before="240" w:after="60"/>
      <w:outlineLvl w:val="2"/>
    </w:pPr>
    <w:rPr>
      <w:b/>
      <w:bCs/>
      <w:sz w:val="28"/>
      <w:szCs w:val="28"/>
    </w:rPr>
  </w:style>
  <w:style w:type="paragraph" w:styleId="Heading4">
    <w:name w:val="heading 4"/>
    <w:basedOn w:val="Normal"/>
    <w:next w:val="Normal"/>
    <w:link w:val="Heading4Char"/>
    <w:qFormat/>
    <w:rsid w:val="0056421D"/>
    <w:pPr>
      <w:keepNext/>
      <w:spacing w:before="240" w:after="60"/>
      <w:outlineLvl w:val="3"/>
    </w:pPr>
    <w:rPr>
      <w:b/>
      <w:bCs/>
    </w:rPr>
  </w:style>
  <w:style w:type="paragraph" w:styleId="Heading5">
    <w:name w:val="heading 5"/>
    <w:basedOn w:val="Normal"/>
    <w:next w:val="Normal"/>
    <w:link w:val="Heading5Char"/>
    <w:qFormat/>
    <w:rsid w:val="0056421D"/>
    <w:pPr>
      <w:spacing w:before="240" w:after="60"/>
      <w:outlineLvl w:val="4"/>
    </w:pPr>
    <w:rPr>
      <w:b/>
      <w:bCs/>
      <w:iCs/>
      <w:sz w:val="20"/>
      <w:szCs w:val="20"/>
    </w:rPr>
  </w:style>
  <w:style w:type="paragraph" w:styleId="Heading6">
    <w:name w:val="heading 6"/>
    <w:basedOn w:val="Normal"/>
    <w:next w:val="Normal"/>
    <w:link w:val="Heading6Char"/>
    <w:qFormat/>
    <w:rsid w:val="0056421D"/>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2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56421D"/>
    <w:rPr>
      <w:rFonts w:ascii="Times New Roman" w:eastAsia="Times New Roman" w:hAnsi="Times New Roman" w:cs="Times New Roman"/>
      <w:b/>
      <w:bCs/>
      <w:iCs/>
      <w:sz w:val="36"/>
      <w:szCs w:val="36"/>
    </w:rPr>
  </w:style>
  <w:style w:type="character" w:customStyle="1" w:styleId="Heading3Char">
    <w:name w:val="Heading 3 Char"/>
    <w:basedOn w:val="DefaultParagraphFont"/>
    <w:link w:val="Heading3"/>
    <w:rsid w:val="0056421D"/>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rsid w:val="0056421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56421D"/>
    <w:rPr>
      <w:rFonts w:ascii="Times New Roman" w:eastAsia="Times New Roman" w:hAnsi="Times New Roman" w:cs="Times New Roman"/>
      <w:b/>
      <w:bCs/>
      <w:iCs/>
      <w:sz w:val="20"/>
      <w:szCs w:val="20"/>
    </w:rPr>
  </w:style>
  <w:style w:type="character" w:customStyle="1" w:styleId="Heading6Char">
    <w:name w:val="Heading 6 Char"/>
    <w:basedOn w:val="DefaultParagraphFont"/>
    <w:link w:val="Heading6"/>
    <w:rsid w:val="0056421D"/>
    <w:rPr>
      <w:rFonts w:ascii="Times New Roman" w:eastAsia="Times New Roman" w:hAnsi="Times New Roman" w:cs="Times New Roman"/>
      <w:b/>
      <w:bCs/>
      <w:sz w:val="16"/>
      <w:szCs w:val="16"/>
    </w:rPr>
  </w:style>
  <w:style w:type="character" w:styleId="Hyperlink">
    <w:name w:val="Hyperlink"/>
    <w:basedOn w:val="DefaultParagraphFont"/>
    <w:uiPriority w:val="99"/>
    <w:unhideWhenUsed/>
    <w:rsid w:val="0056421D"/>
    <w:rPr>
      <w:color w:val="0563C1" w:themeColor="hyperlink"/>
      <w:u w:val="single"/>
    </w:rPr>
  </w:style>
  <w:style w:type="paragraph" w:styleId="CommentText">
    <w:name w:val="annotation text"/>
    <w:basedOn w:val="Normal"/>
    <w:link w:val="CommentTextChar"/>
    <w:uiPriority w:val="99"/>
    <w:unhideWhenUsed/>
    <w:rsid w:val="0056421D"/>
    <w:rPr>
      <w:sz w:val="20"/>
      <w:szCs w:val="20"/>
    </w:rPr>
  </w:style>
  <w:style w:type="character" w:customStyle="1" w:styleId="CommentTextChar">
    <w:name w:val="Comment Text Char"/>
    <w:basedOn w:val="DefaultParagraphFont"/>
    <w:link w:val="CommentText"/>
    <w:uiPriority w:val="99"/>
    <w:rsid w:val="0056421D"/>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56421D"/>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56421D"/>
    <w:rPr>
      <w:b/>
      <w:bCs/>
    </w:rPr>
  </w:style>
  <w:style w:type="character" w:customStyle="1" w:styleId="CommentSubjectChar1">
    <w:name w:val="Comment Subject Char1"/>
    <w:basedOn w:val="CommentTextChar"/>
    <w:uiPriority w:val="99"/>
    <w:semiHidden/>
    <w:rsid w:val="0056421D"/>
    <w:rPr>
      <w:rFonts w:ascii="Times New Roman" w:eastAsia="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56421D"/>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56421D"/>
    <w:rPr>
      <w:rFonts w:ascii="Segoe UI" w:hAnsi="Segoe UI" w:cs="Segoe UI"/>
      <w:sz w:val="18"/>
      <w:szCs w:val="18"/>
    </w:rPr>
  </w:style>
  <w:style w:type="character" w:customStyle="1" w:styleId="BalloonTextChar1">
    <w:name w:val="Balloon Text Char1"/>
    <w:basedOn w:val="DefaultParagraphFont"/>
    <w:uiPriority w:val="99"/>
    <w:semiHidden/>
    <w:rsid w:val="0056421D"/>
    <w:rPr>
      <w:rFonts w:ascii="Segoe UI" w:eastAsia="Times New Roman" w:hAnsi="Segoe UI" w:cs="Segoe UI"/>
      <w:sz w:val="18"/>
      <w:szCs w:val="18"/>
    </w:rPr>
  </w:style>
  <w:style w:type="paragraph" w:customStyle="1" w:styleId="Default">
    <w:name w:val="Default"/>
    <w:rsid w:val="0056421D"/>
    <w:pPr>
      <w:autoSpaceDE w:val="0"/>
      <w:autoSpaceDN w:val="0"/>
      <w:adjustRightInd w:val="0"/>
      <w:spacing w:after="0" w:line="240" w:lineRule="auto"/>
    </w:pPr>
    <w:rPr>
      <w:rFonts w:ascii="Berlin Sans FB" w:eastAsia="Times New Roman" w:hAnsi="Berlin Sans FB" w:cs="Berlin Sans FB"/>
      <w:color w:val="000000"/>
      <w:sz w:val="24"/>
      <w:szCs w:val="24"/>
      <w:lang w:bidi="he-IL"/>
    </w:rPr>
  </w:style>
  <w:style w:type="paragraph" w:styleId="ListParagraph">
    <w:name w:val="List Paragraph"/>
    <w:basedOn w:val="Normal"/>
    <w:uiPriority w:val="34"/>
    <w:qFormat/>
    <w:rsid w:val="0056421D"/>
    <w:pPr>
      <w:ind w:left="720"/>
      <w:contextualSpacing/>
    </w:pPr>
  </w:style>
  <w:style w:type="paragraph" w:styleId="TOCHeading">
    <w:name w:val="TOC Heading"/>
    <w:basedOn w:val="Heading1"/>
    <w:next w:val="Normal"/>
    <w:uiPriority w:val="39"/>
    <w:unhideWhenUsed/>
    <w:qFormat/>
    <w:rsid w:val="0056421D"/>
    <w:pPr>
      <w:keepLines/>
      <w:spacing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56421D"/>
    <w:pPr>
      <w:spacing w:after="100"/>
    </w:pPr>
  </w:style>
  <w:style w:type="paragraph" w:styleId="TOC2">
    <w:name w:val="toc 2"/>
    <w:basedOn w:val="Normal"/>
    <w:next w:val="Normal"/>
    <w:autoRedefine/>
    <w:uiPriority w:val="39"/>
    <w:unhideWhenUsed/>
    <w:rsid w:val="0056421D"/>
    <w:pPr>
      <w:spacing w:after="100"/>
      <w:ind w:left="240"/>
    </w:pPr>
  </w:style>
  <w:style w:type="paragraph" w:styleId="Bibliography">
    <w:name w:val="Bibliography"/>
    <w:basedOn w:val="Normal"/>
    <w:next w:val="Normal"/>
    <w:uiPriority w:val="37"/>
    <w:unhideWhenUsed/>
    <w:rsid w:val="0056421D"/>
  </w:style>
  <w:style w:type="paragraph" w:styleId="Header">
    <w:name w:val="header"/>
    <w:basedOn w:val="Normal"/>
    <w:link w:val="HeaderChar"/>
    <w:uiPriority w:val="99"/>
    <w:unhideWhenUsed/>
    <w:rsid w:val="0056421D"/>
    <w:pPr>
      <w:tabs>
        <w:tab w:val="center" w:pos="4680"/>
        <w:tab w:val="right" w:pos="9360"/>
      </w:tabs>
    </w:pPr>
  </w:style>
  <w:style w:type="character" w:customStyle="1" w:styleId="HeaderChar">
    <w:name w:val="Header Char"/>
    <w:basedOn w:val="DefaultParagraphFont"/>
    <w:link w:val="Header"/>
    <w:uiPriority w:val="99"/>
    <w:rsid w:val="0056421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6421D"/>
    <w:pPr>
      <w:tabs>
        <w:tab w:val="center" w:pos="4680"/>
        <w:tab w:val="right" w:pos="9360"/>
      </w:tabs>
    </w:pPr>
  </w:style>
  <w:style w:type="character" w:customStyle="1" w:styleId="FooterChar">
    <w:name w:val="Footer Char"/>
    <w:basedOn w:val="DefaultParagraphFont"/>
    <w:link w:val="Footer"/>
    <w:uiPriority w:val="99"/>
    <w:rsid w:val="0056421D"/>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6421D"/>
    <w:pPr>
      <w:spacing w:after="100"/>
      <w:ind w:left="480"/>
    </w:pPr>
  </w:style>
  <w:style w:type="character" w:customStyle="1" w:styleId="groupname">
    <w:name w:val="groupname"/>
    <w:basedOn w:val="DefaultParagraphFont"/>
    <w:rsid w:val="0056421D"/>
  </w:style>
  <w:style w:type="character" w:customStyle="1" w:styleId="pubyear">
    <w:name w:val="pubyear"/>
    <w:basedOn w:val="DefaultParagraphFont"/>
    <w:rsid w:val="0056421D"/>
  </w:style>
  <w:style w:type="character" w:customStyle="1" w:styleId="booktitle">
    <w:name w:val="booktitle"/>
    <w:basedOn w:val="DefaultParagraphFont"/>
    <w:rsid w:val="0056421D"/>
  </w:style>
  <w:style w:type="character" w:customStyle="1" w:styleId="hlfld-contribauthor">
    <w:name w:val="hlfld-contribauthor"/>
    <w:basedOn w:val="DefaultParagraphFont"/>
    <w:rsid w:val="0056421D"/>
  </w:style>
  <w:style w:type="character" w:customStyle="1" w:styleId="nlmyear">
    <w:name w:val="nlm_year"/>
    <w:basedOn w:val="DefaultParagraphFont"/>
    <w:rsid w:val="0056421D"/>
  </w:style>
  <w:style w:type="character" w:customStyle="1" w:styleId="nlmarticle-title">
    <w:name w:val="nlm_article-title"/>
    <w:basedOn w:val="DefaultParagraphFont"/>
    <w:rsid w:val="0056421D"/>
  </w:style>
  <w:style w:type="character" w:customStyle="1" w:styleId="nlmpublisher-loc">
    <w:name w:val="nlm_publisher-loc"/>
    <w:basedOn w:val="DefaultParagraphFont"/>
    <w:rsid w:val="0056421D"/>
  </w:style>
  <w:style w:type="character" w:customStyle="1" w:styleId="nlmpublisher-name">
    <w:name w:val="nlm_publisher-name"/>
    <w:basedOn w:val="DefaultParagraphFont"/>
    <w:rsid w:val="0056421D"/>
  </w:style>
  <w:style w:type="character" w:customStyle="1" w:styleId="authors">
    <w:name w:val="authors"/>
    <w:basedOn w:val="DefaultParagraphFont"/>
    <w:rsid w:val="0056421D"/>
  </w:style>
  <w:style w:type="character" w:customStyle="1" w:styleId="Date1">
    <w:name w:val="Date1"/>
    <w:basedOn w:val="DefaultParagraphFont"/>
    <w:rsid w:val="0056421D"/>
  </w:style>
  <w:style w:type="character" w:customStyle="1" w:styleId="arttitle">
    <w:name w:val="art_title"/>
    <w:basedOn w:val="DefaultParagraphFont"/>
    <w:rsid w:val="0056421D"/>
  </w:style>
  <w:style w:type="character" w:customStyle="1" w:styleId="serialtitle">
    <w:name w:val="serial_title"/>
    <w:basedOn w:val="DefaultParagraphFont"/>
    <w:rsid w:val="0056421D"/>
  </w:style>
  <w:style w:type="character" w:customStyle="1" w:styleId="volumeissue">
    <w:name w:val="volume_issue"/>
    <w:basedOn w:val="DefaultParagraphFont"/>
    <w:rsid w:val="0056421D"/>
  </w:style>
  <w:style w:type="character" w:customStyle="1" w:styleId="pagerange">
    <w:name w:val="page_range"/>
    <w:basedOn w:val="DefaultParagraphFont"/>
    <w:rsid w:val="0056421D"/>
  </w:style>
  <w:style w:type="character" w:styleId="CommentReference">
    <w:name w:val="annotation reference"/>
    <w:basedOn w:val="DefaultParagraphFont"/>
    <w:uiPriority w:val="99"/>
    <w:semiHidden/>
    <w:unhideWhenUsed/>
    <w:rsid w:val="003776B5"/>
    <w:rPr>
      <w:sz w:val="16"/>
      <w:szCs w:val="16"/>
    </w:rPr>
  </w:style>
  <w:style w:type="table" w:styleId="TableGrid">
    <w:name w:val="Table Grid"/>
    <w:basedOn w:val="TableNormal"/>
    <w:uiPriority w:val="39"/>
    <w:rsid w:val="00E76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6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E6A6E"/>
    <w:rPr>
      <w:rFonts w:ascii="Courier New" w:eastAsia="Times New Roman" w:hAnsi="Courier New" w:cs="Courier New"/>
      <w:sz w:val="20"/>
      <w:szCs w:val="20"/>
    </w:rPr>
  </w:style>
  <w:style w:type="character" w:customStyle="1" w:styleId="gd15mcfceub">
    <w:name w:val="gd15mcfceub"/>
    <w:basedOn w:val="DefaultParagraphFont"/>
    <w:rsid w:val="00FE6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469461">
      <w:bodyDiv w:val="1"/>
      <w:marLeft w:val="0"/>
      <w:marRight w:val="0"/>
      <w:marTop w:val="0"/>
      <w:marBottom w:val="0"/>
      <w:divBdr>
        <w:top w:val="none" w:sz="0" w:space="0" w:color="auto"/>
        <w:left w:val="none" w:sz="0" w:space="0" w:color="auto"/>
        <w:bottom w:val="none" w:sz="0" w:space="0" w:color="auto"/>
        <w:right w:val="none" w:sz="0" w:space="0" w:color="auto"/>
      </w:divBdr>
    </w:div>
    <w:div w:id="1747989574">
      <w:bodyDiv w:val="1"/>
      <w:marLeft w:val="0"/>
      <w:marRight w:val="0"/>
      <w:marTop w:val="0"/>
      <w:marBottom w:val="0"/>
      <w:divBdr>
        <w:top w:val="none" w:sz="0" w:space="0" w:color="auto"/>
        <w:left w:val="none" w:sz="0" w:space="0" w:color="auto"/>
        <w:bottom w:val="none" w:sz="0" w:space="0" w:color="auto"/>
        <w:right w:val="none" w:sz="0" w:space="0" w:color="auto"/>
      </w:divBdr>
    </w:div>
    <w:div w:id="2004234259">
      <w:bodyDiv w:val="1"/>
      <w:marLeft w:val="0"/>
      <w:marRight w:val="0"/>
      <w:marTop w:val="0"/>
      <w:marBottom w:val="0"/>
      <w:divBdr>
        <w:top w:val="none" w:sz="0" w:space="0" w:color="auto"/>
        <w:left w:val="none" w:sz="0" w:space="0" w:color="auto"/>
        <w:bottom w:val="none" w:sz="0" w:space="0" w:color="auto"/>
        <w:right w:val="none" w:sz="0" w:space="0" w:color="auto"/>
      </w:divBdr>
    </w:div>
    <w:div w:id="211081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r4ds.had.co.nz/introduction.html" TargetMode="External"/><Relationship Id="rId1" Type="http://schemas.openxmlformats.org/officeDocument/2006/relationships/hyperlink" Target="https://www.scribbr.com/methodology/thematic-analysi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nlinelibrary.wiley.com/doi/full/10.1111/j.1365-3156.2008.02157.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andfonline.com/doi/full/10.1080/09540120903112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Gar</b:Tag>
    <b:SourceType>Report</b:SourceType>
    <b:Guid>{1002638B-3CE8-4374-AAA0-85C623C2F8D0}</b:Guid>
    <b:Author>
      <b:Author>
        <b:NameList>
          <b:Person>
            <b:Last>Garcia</b:Last>
            <b:First>Marito</b:First>
          </b:Person>
          <b:Person>
            <b:Last>Moore</b:Last>
            <b:Middle>T</b:Middle>
            <b:First>Charity</b:First>
          </b:Person>
        </b:NameList>
      </b:Author>
    </b:Author>
    <b:Title>The Cash Dividend- The use of cash transfer programs in sub-saharan Africa</b:Title>
    <b:Year>2012</b:Year>
    <b:Publisher>World Bank</b:Publisher>
    <b:City>Washingtone DC</b:City>
    <b:RefOrder>1</b:RefOrder>
  </b:Source>
  <b:Source xmlns:b="http://schemas.openxmlformats.org/officeDocument/2006/bibliography">
    <b:Tag>MCD16</b:Tag>
    <b:SourceType>Report</b:SourceType>
    <b:Guid>{58A0F2CF-81B9-4AAD-AEF9-8A7B8EC1754B}</b:Guid>
    <b:Author>
      <b:Author>
        <b:NameList>
          <b:Person>
            <b:Last>MCDSW</b:Last>
          </b:Person>
        </b:NameList>
      </b:Author>
    </b:Author>
    <b:Title>Social Cash Transfer Proamme Impact Evaluation Series</b:Title>
    <b:Year>2016</b:Year>
    <b:Publisher>Government of Zambia</b:Publisher>
    <b:City>Lusaka</b:City>
    <b:RefOrder>2</b:RefOrder>
  </b:Source>
  <b:Source>
    <b:Tag>MCD14</b:Tag>
    <b:SourceType>InternetSite</b:SourceType>
    <b:Guid>{55482797-0006-4B91-A5A0-1D406E94AEEF}</b:Guid>
    <b:Author>
      <b:Author>
        <b:NameList>
          <b:Person>
            <b:Last>MCDSW</b:Last>
          </b:Person>
        </b:NameList>
      </b:Author>
    </b:Author>
    <b:Title>Ministry of Community Development and Social Welfare</b:Title>
    <b:Year>2014</b:Year>
    <b:YearAccessed>2019</b:YearAccessed>
    <b:MonthAccessed>October</b:MonthAccessed>
    <b:DayAccessed>05</b:DayAccessed>
    <b:URL>www.mcdsw.gov.zm</b:URL>
    <b:RefOrder>3</b:RefOrder>
  </b:Source>
  <b:Source>
    <b:Tag>Ped18</b:Tag>
    <b:SourceType>Book</b:SourceType>
    <b:Guid>{1D07388E-D540-4D47-9E65-D181763A12B1}</b:Guid>
    <b:Author>
      <b:Author>
        <b:NameList>
          <b:Person>
            <b:Last>Arruda</b:Last>
            <b:First>Pedro</b:First>
          </b:Person>
          <b:Person>
            <b:Last>Dubois</b:Last>
            <b:First>Luara</b:First>
          </b:Person>
        </b:NameList>
      </b:Author>
    </b:Author>
    <b:Title>A Brief History of Zambia`s Social Cash Transfer Program</b:Title>
    <b:Year>2018</b:Year>
    <b:City>Brasilia</b:City>
    <b:Publisher>The International Policy Centre for Inclusive Growth</b:Publisher>
    <b:Edition>62</b:Edition>
    <b:RefOrder>4</b:RefOrder>
  </b:Source>
  <b:Source>
    <b:Tag>Arn11</b:Tag>
    <b:SourceType>Report</b:SourceType>
    <b:Guid>{75DE5038-5867-49EC-9D12-52CC830A1904}</b:Guid>
    <b:Title>DFID Cash Transfer Literature Review</b:Title>
    <b:Year>2011</b:Year>
    <b:Publisher>DFID</b:Publisher>
    <b:City>London</b:City>
    <b:Author>
      <b:Author>
        <b:Corporate>Arnold et al</b:Corporate>
      </b:Author>
    </b:Author>
    <b:RefOrder>5</b:RefOrder>
  </b:Source>
  <b:Source>
    <b:Tag>Bha14</b:Tag>
    <b:SourceType>Report</b:SourceType>
    <b:Guid>{C5E944A5-D6F6-4DF5-9BAC-85ADDAABFE41}</b:Guid>
    <b:Title>A Social Analysis Of Cash Transfers In Ward Eighteen, Goromonzi District Zimbabwe</b:Title>
    <b:Year>2014</b:Year>
    <b:Publisher>Wageningen University </b:Publisher>
    <b:Author>
      <b:Author>
        <b:NameList>
          <b:Person>
            <b:Last>Bhatasara</b:Last>
            <b:First>Sylivia</b:First>
          </b:Person>
        </b:NameList>
      </b:Author>
    </b:Author>
    <b:JournalName>Wa</b:JournalName>
    <b:RefOrder>6</b:RefOrder>
  </b:Source>
  <b:Source>
    <b:Tag>Seb07</b:Tag>
    <b:SourceType>ArticleInAPeriodical</b:SourceType>
    <b:Guid>{0E3AF0F1-3BBE-4A29-BA2B-7C20C9B0714F}</b:Guid>
    <b:Title>Social Protection for Transformation</b:Title>
    <b:Year>2007</b:Year>
    <b:PeriodicalTitle>IDS Bulletin</b:PeriodicalTitle>
    <b:Pages>23-28</b:Pages>
    <b:Author>
      <b:Author>
        <b:NameList>
          <b:Person>
            <b:Last>Sebates-Wheeler</b:Last>
            <b:First>R</b:First>
          </b:Person>
          <b:Person>
            <b:Last>Devereux</b:Last>
            <b:First>S</b:First>
          </b:Person>
        </b:NameList>
      </b:Author>
    </b:Author>
    <b:RefOrder>7</b:RefOrder>
  </b:Source>
  <b:Source>
    <b:Tag>Kum13</b:Tag>
    <b:SourceType>Report</b:SourceType>
    <b:Guid>{A70BB621-2071-4C6D-B753-B6441ED89192}</b:Guid>
    <b:Title>Scoping Social Protection Platform for Social Protection Zambia Policy</b:Title>
    <b:Year>2013</b:Year>
    <b:Author>
      <b:Author>
        <b:NameList>
          <b:Person>
            <b:Last>Kumitze</b:Last>
            <b:First>D</b:First>
          </b:Person>
        </b:NameList>
      </b:Author>
    </b:Author>
    <b:Publisher>Brief FES</b:Publisher>
    <b:RefOrder>8</b:RefOrder>
  </b:Source>
  <b:Source>
    <b:Tag>UNI15</b:Tag>
    <b:SourceType>DocumentFromInternetSite</b:SourceType>
    <b:Guid>{58093FEA-8AF5-49F4-91DF-AFF87737B757}</b:Guid>
    <b:Title>2015 Global: Cash Transfer as a Social Protection Intervention: Evidence from UNICEF Evaluations 2010-2014</b:Title>
    <b:Year>2015</b:Year>
    <b:Author>
      <b:Author>
        <b:NameList>
          <b:Person>
            <b:Last>UNICEF</b:Last>
          </b:Person>
        </b:NameList>
      </b:Author>
    </b:Author>
    <b:YearAccessed>2019</b:YearAccessed>
    <b:MonthAccessed>10</b:MonthAccessed>
    <b:DayAccessed>7</b:DayAccessed>
    <b:URL>https://www.unicef.org/evaldatabase/index_82652.html</b:URL>
    <b:RefOrder>9</b:RefOrder>
  </b:Source>
  <b:Source>
    <b:Tag>Tan</b:Tag>
    <b:SourceType>JournalArticle</b:SourceType>
    <b:Guid>{4D1D562B-EE27-4E97-8922-D809879E3D71}</b:Guid>
    <b:Title>Human Capital Theory: A Holistic Criticism Review of Educational Research</b:Title>
    <b:Author>
      <b:Author>
        <b:NameList>
          <b:Person>
            <b:Last>Tan</b:Last>
            <b:First>E</b:First>
          </b:Person>
        </b:NameList>
      </b:Author>
    </b:Author>
    <b:Year>2014</b:Year>
    <b:Pages>411-445</b:Pages>
    <b:Volume>84</b:Volume>
    <b:Issue>3</b:Issue>
    <b:RefOrder>12</b:RefOrder>
  </b:Source>
  <b:Source>
    <b:Tag>Bra09</b:Tag>
    <b:SourceType>Report</b:SourceType>
    <b:Guid>{B490F1D9-D903-44D4-8A66-1C10A9ED4CCD}</b:Guid>
    <b:Title>The poorest and the hungry: a synthesis of analyses and actions." The poorest and hungry: assessments, analyses, and actions</b:Title>
    <b:Year>2009</b:Year>
    <b:Author>
      <b:Author>
        <b:NameList>
          <b:Person>
            <b:Last>Braun</b:Last>
            <b:Middle>J</b:Middle>
            <b:First>V</b:First>
          </b:Person>
          <b:Person>
            <b:Last>Hill</b:Last>
            <b:Middle>R</b:Middle>
            <b:First>V</b:First>
          </b:Person>
          <b:Person>
            <b:Last>Pandya-Lorch</b:Last>
            <b:First>R</b:First>
          </b:Person>
        </b:NameList>
      </b:Author>
    </b:Author>
    <b:City>Washingtone DC</b:City>
    <b:RefOrder>13</b:RefOrder>
  </b:Source>
  <b:Source>
    <b:Tag>han10</b:Tag>
    <b:SourceType>Book</b:SourceType>
    <b:Guid>{D0662A06-DB96-4BA1-9468-4F0B6634322D}</b:Guid>
    <b:Title>Just Give Money to the Poor: The Development Revolution from the Global South, Sterling</b:Title>
    <b:Year>2010</b:Year>
    <b:Publisher>Kumarian Press</b:Publisher>
    <b:City>Washingtone DC</b:City>
    <b:Author>
      <b:Author>
        <b:NameList>
          <b:Person>
            <b:Last>Hanlon</b:Last>
            <b:First>J</b:First>
          </b:Person>
          <b:Person>
            <b:Last>Barrientos</b:Last>
            <b:First>A</b:First>
          </b:Person>
          <b:Person>
            <b:Last>Hulme</b:Last>
            <b:First>D</b:First>
          </b:Person>
        </b:NameList>
      </b:Author>
    </b:Author>
    <b:RefOrder>14</b:RefOrder>
  </b:Source>
  <b:Source>
    <b:Tag>Placeholder1</b:Tag>
    <b:SourceType>Report</b:SourceType>
    <b:Guid>{8D0A93F4-AA6D-4582-88D0-B2ABF518166A}</b:Guid>
    <b:Title>DFID Cash Transfer Literature Review</b:Title>
    <b:Year>2011</b:Year>
    <b:Publisher>DFID</b:Publisher>
    <b:City>London</b:City>
    <b:Author>
      <b:Author>
        <b:NameList>
          <b:Person>
            <b:Last>Arnold</b:Last>
            <b:First>C</b:First>
          </b:Person>
          <b:Person>
            <b:Last>Conway</b:Last>
            <b:First>T</b:First>
          </b:Person>
          <b:Person>
            <b:Last>Greenslade</b:Last>
            <b:First>M</b:First>
          </b:Person>
        </b:NameList>
      </b:Author>
    </b:Author>
    <b:RefOrder>15</b:RefOrder>
  </b:Source>
  <b:Source>
    <b:Tag>CSO10</b:Tag>
    <b:SourceType>InternetSite</b:SourceType>
    <b:Guid>{2FA3DF3E-9980-41AE-8601-07673430F0B1}</b:Guid>
    <b:Title>Central Statistics Office</b:Title>
    <b:Year>2010</b:Year>
    <b:Author>
      <b:Author>
        <b:NameList>
          <b:Person>
            <b:Last>CSO</b:Last>
          </b:Person>
        </b:NameList>
      </b:Author>
    </b:Author>
    <b:YearAccessed>2019</b:YearAccessed>
    <b:MonthAccessed>10</b:MonthAccessed>
    <b:DayAccessed>06</b:DayAccessed>
    <b:URL>https://www.zamstats.gov.zm/</b:URL>
    <b:RefOrder>16</b:RefOrder>
  </b:Source>
  <b:Source>
    <b:Tag>Dav14</b:Tag>
    <b:SourceType>JournalArticle</b:SourceType>
    <b:Guid>{5A2F1774-BE71-48F7-AE52-83A1002B8C00}</b:Guid>
    <b:Author>
      <b:Author>
        <b:NameList>
          <b:Person>
            <b:Last>David at al</b:Last>
            <b:First>.</b:First>
          </b:Person>
        </b:NameList>
      </b:Author>
    </b:Author>
    <b:Title>the impact of unconditional social cash transfer on food security and nutrition: the Zambia child grant program</b:Title>
    <b:Year>2014</b:Year>
    <b:Publisher>Institute of Development Studies, Brighton BN1 9RE, UK</b:Publisher>
    <b:JournalName>IDS Special Collection</b:JournalName>
    <b:YearAccessed>2019</b:YearAccessed>
    <b:MonthAccessed>11</b:MonthAccessed>
    <b:DayAccessed>28</b:DayAccessed>
    <b:RefOrder>11</b:RefOrder>
  </b:Source>
  <b:Source>
    <b:Tag>Nap14</b:Tag>
    <b:SourceType>Report</b:SourceType>
    <b:Guid>{BCA00ADC-1CAA-464E-9265-2DE1D7AC51CE}</b:Guid>
    <b:Title>Policy Brief- The economic impact of cash transer programs in Sub-saharan Africa</b:Title>
    <b:Year>2014</b:Year>
    <b:Publisher>FAO</b:Publisher>
    <b:Author>
      <b:Author>
        <b:NameList>
          <b:Person>
            <b:Last>Napolitano</b:Last>
            <b:First>G</b:First>
          </b:Person>
        </b:NameList>
      </b:Author>
    </b:Author>
    <b:RefOrder>17</b:RefOrder>
  </b:Source>
  <b:Source>
    <b:Tag>Cha17</b:Tag>
    <b:SourceType>Report</b:SourceType>
    <b:Guid>{1DD58819-F68D-4715-BAD3-407F977C9A26}</b:Guid>
    <b:Title>Review of Social Protection Policy in Zambia amd Namibia</b:Title>
    <b:Year>2017</b:Year>
    <b:Publisher>Southern Africa Institute for Policy and Research</b:Publisher>
    <b:Author>
      <b:Author>
        <b:NameList>
          <b:Person>
            <b:Last>Cha</b:Last>
            <b:First>Libby </b:First>
          </b:Person>
          <b:Person>
            <b:Last>Ramesh</b:Last>
            <b:First>Mira</b:First>
          </b:Person>
        </b:NameList>
      </b:Author>
    </b:Author>
    <b:RefOrder>18</b:RefOrder>
  </b:Source>
  <b:Source>
    <b:Tag>Far07</b:Tag>
    <b:SourceType>Report</b:SourceType>
    <b:Guid>{2D2DCDF1-3E59-49E3-B959-4A1929FBD14F}</b:Guid>
    <b:Title>Cash Transfers and their role in Social Protection</b:Title>
    <b:Year>2007</b:Year>
    <b:Publisher>SDC</b:Publisher>
    <b:Author>
      <b:Author>
        <b:NameList>
          <b:Person>
            <b:Last>Farrington</b:Last>
            <b:First>John</b:First>
          </b:Person>
          <b:Person>
            <b:Last>Harvey</b:Last>
            <b:First>P</b:First>
          </b:Person>
          <b:Person>
            <b:Last>Homes</b:Last>
            <b:First>Rebecca</b:First>
          </b:Person>
        </b:NameList>
      </b:Author>
    </b:Author>
    <b:RefOrder>19</b:RefOrder>
  </b:Source>
  <b:Source>
    <b:Tag>Bar05</b:Tag>
    <b:SourceType>Report</b:SourceType>
    <b:Guid>{DE56C8DA-196A-4001-B16B-8F3F7709580D}</b:Guid>
    <b:Title>Report of Study on Drivers of Change for a National Social Protection Scheme in Zambia</b:Title>
    <b:Year>2005</b:Year>
    <b:Publisher>DFID</b:Publisher>
    <b:Author>
      <b:Author>
        <b:NameList>
          <b:Person>
            <b:Last>Barrientos</b:Last>
            <b:First>A</b:First>
          </b:Person>
          <b:Person>
            <b:Last>Hickey</b:Last>
            <b:First>S</b:First>
          </b:Person>
          <b:Person>
            <b:Last>Simutanyi</b:Last>
            <b:First>N</b:First>
          </b:Person>
          <b:Person>
            <b:Last>Wood</b:Last>
            <b:First>D</b:First>
          </b:Person>
        </b:NameList>
      </b:Author>
    </b:Author>
    <b:RefOrder>20</b:RefOrder>
  </b:Source>
  <b:Source>
    <b:Tag>Jul16</b:Tag>
    <b:SourceType>Report</b:SourceType>
    <b:Guid>{526A7DAB-6814-41CC-91C3-9AD186AAF29A}</b:Guid>
    <b:Author>
      <b:Author>
        <b:NameList>
          <b:Person>
            <b:Last>Julia Compton</b:Last>
            <b:First>Steve</b:First>
            <b:Middle>Wiggins and Sharada Keats,</b:Middle>
          </b:Person>
          <b:Person>
            <b:Last>Compton</b:Last>
            <b:First>Julia</b:First>
          </b:Person>
          <b:Person>
            <b:Last>Wiggins</b:Last>
            <b:First>Steve</b:First>
          </b:Person>
          <b:Person>
            <b:Last>Keats</b:Last>
            <b:First>Sharada</b:First>
          </b:Person>
        </b:NameList>
      </b:Author>
    </b:Author>
    <b:Title>Impact of the global food crisis on the poor: what is the evidence</b:Title>
    <b:Year>2016</b:Year>
    <b:RefOrder>21</b:RefOrder>
  </b:Source>
  <b:Source>
    <b:Tag>Bai</b:Tag>
    <b:SourceType>Report</b:SourceType>
    <b:Guid>{55DE938F-7F93-4D45-849A-F02BCD9250B9}</b:Guid>
    <b:Title>humanitarian policy group. The impact of cash transfers on nutrition in emergency and transitional contexts A review of evidence</b:Title>
    <b:Author>
      <b:Author>
        <b:NameList>
          <b:Person>
            <b:Last>Bailey </b:Last>
            <b:First>S</b:First>
          </b:Person>
          <b:Person>
            <b:Last>Hedlund </b:Last>
            <b:First>K</b:First>
          </b:Person>
        </b:NameList>
      </b:Author>
    </b:Author>
    <b:Year>2016</b:Year>
    <b:RefOrder>22</b:RefOrder>
  </b:Source>
  <b:Source>
    <b:Tag>MCD18</b:Tag>
    <b:SourceType>DocumentFromInternetSite</b:SourceType>
    <b:Guid>{936F749F-15A6-4912-ABEF-3C694F18F3CA}</b:Guid>
    <b:Title>The Pilot Social Cash Transfer Scheme in Zambia: summary report.</b:Title>
    <b:Year>2007</b:Year>
    <b:Author>
      <b:Author>
        <b:NameList>
          <b:Person>
            <b:Last>MCDSS</b:Last>
          </b:Person>
        </b:NameList>
      </b:Author>
    </b:Author>
    <b:YearAccessed>2019</b:YearAccessed>
    <b:MonthAccessed>10</b:MonthAccessed>
    <b:DayAccessed>5</b:DayAccessed>
    <b:URL>https://www.mcdsw.gov.zm/?page_id=6479</b:URL>
    <b:RefOrder>23</b:RefOrder>
  </b:Source>
  <b:Source>
    <b:Tag>Hec97</b:Tag>
    <b:SourceType>ArticleInAPeriodical</b:SourceType>
    <b:Guid>{2551CE61-FBD9-4440-B801-FAAA145945A1}</b:Guid>
    <b:Title>Sociological rational choice theory. Annual Review of Sociology</b:Title>
    <b:Year>1997</b:Year>
    <b:Pages>191-214</b:Pages>
    <b:Author>
      <b:Author>
        <b:NameList>
          <b:Person>
            <b:Last>Hechter</b:Last>
            <b:First>M</b:First>
          </b:Person>
          <b:Person>
            <b:Last>Kanazawa</b:Last>
            <b:First>H</b:First>
          </b:Person>
        </b:NameList>
      </b:Author>
    </b:Author>
    <b:RefOrder>24</b:RefOrder>
  </b:Source>
  <b:Source>
    <b:Tag>Els86</b:Tag>
    <b:SourceType>Book</b:SourceType>
    <b:Guid>{17942432-A0E8-42D0-B5D3-1BA8CC2BA31A}</b:Guid>
    <b:Title>Rational Choice</b:Title>
    <b:Year>1986</b:Year>
    <b:Author>
      <b:Author>
        <b:NameList>
          <b:Person>
            <b:Last>Elster</b:Last>
            <b:First>J</b:First>
          </b:Person>
        </b:NameList>
      </b:Author>
    </b:Author>
    <b:City>England</b:City>
    <b:Publisher>Basil Blackwell, Oxford</b:Publisher>
    <b:RefOrder>25</b:RefOrder>
  </b:Source>
  <b:Source>
    <b:Tag>Sat13</b:Tag>
    <b:SourceType>ArticleInAPeriodical</b:SourceType>
    <b:Guid>{40E1FAB9-624D-4256-9620-3EB0F9134433}</b:Guid>
    <b:Title>Rational choice theory’</b:Title>
    <b:Year>2013</b:Year>
    <b:PeriodicalTitle>Socialpedia</b:PeriodicalTitle>
    <b:Author>
      <b:Author>
        <b:NameList>
          <b:Person>
            <b:Last>Sato</b:Last>
            <b:First>Y</b:First>
          </b:Person>
        </b:NameList>
      </b:Author>
    </b:Author>
    <b:RefOrder>26</b:RefOrder>
  </b:Source>
  <b:Source>
    <b:Tag>MCD141</b:Tag>
    <b:SourceType>Report</b:SourceType>
    <b:Guid>{DAD3FB83-AB7F-43F8-84CE-94987A4B247F}</b:Guid>
    <b:Title>National Social Protection Policy</b:Title>
    <b:Year>2014</b:Year>
    <b:Author>
      <b:Author>
        <b:NameList>
          <b:Person>
            <b:Last>MCDSW et al</b:Last>
            <b:First>.</b:First>
          </b:Person>
        </b:NameList>
      </b:Author>
    </b:Author>
    <b:Publisher>Government Printers</b:Publisher>
    <b:City>Lusaka</b:City>
    <b:RefOrder>27</b:RefOrder>
  </b:Source>
  <b:Source>
    <b:Tag>Sch05</b:Tag>
    <b:SourceType>Report</b:SourceType>
    <b:Guid>{50385932-2D94-405B-AAB9-A2B94B32E48D}</b:Guid>
    <b:Title>External monitoring and evaluation report of the pilot Social Cash Transfer Scheme, Kalomo District, Zambia</b:Title>
    <b:Year>2005</b:Year>
    <b:Author>
      <b:Author>
        <b:NameList>
          <b:Person>
            <b:Last>Schubert et al</b:Last>
            <b:First>.</b:First>
          </b:Person>
        </b:NameList>
      </b:Author>
    </b:Author>
    <b:Publisher>MCDSW</b:Publisher>
    <b:City>Lusaka</b:City>
    <b:RefOrder>28</b:RefOrder>
  </b:Source>
  <b:Source>
    <b:Tag>rgg31</b:Tag>
    <b:SourceType>Book</b:SourceType>
    <b:Guid>{BAE293E4-8DB0-4E4E-8864-5894A8B9D492}</b:Guid>
    <b:Author>
      <b:Author>
        <b:NameList>
          <b:Person>
            <b:Last>rgga</b:Last>
          </b:Person>
        </b:NameList>
      </b:Author>
    </b:Author>
    <b:Year>2331</b:Year>
    <b:RefOrder>29</b:RefOrder>
  </b:Source>
  <b:Source>
    <b:Tag>alC10</b:Tag>
    <b:SourceType>JournalArticle</b:SourceType>
    <b:Guid>{8CB14A1C-4E2A-468F-85DA-867A29A7FD35}</b:Guid>
    <b:Author>
      <b:Author>
        <b:NameList>
          <b:Person>
            <b:Last>el</b:Last>
            <b:First>Candace</b:First>
            <b:Middle>at</b:Middle>
          </b:Person>
        </b:NameList>
      </b:Author>
    </b:Author>
    <b:Title>interrapting the intergenerational cycle poverty with the Malawi social cash transfer</b:Title>
    <b:Year>2010</b:Year>
    <b:Pages>108-121</b:Pages>
    <b:Month>June</b:Month>
    <b:Day>16</b:Day>
    <b:Publisher>online</b:Publisher>
    <b:YearAccessed>2019</b:YearAccessed>
    <b:MonthAccessed>11</b:MonthAccessed>
    <b:DayAccessed>28</b:DayAccessed>
    <b:RefOrder>30</b:RefOrder>
  </b:Source>
  <b:Source>
    <b:Tag>Can</b:Tag>
    <b:SourceType>JournalArticle</b:SourceType>
    <b:Guid>{8F7E3B63-4EA0-40BA-B3C0-7304438DAE1C}</b:Guid>
    <b:Author>
      <b:Author>
        <b:NameList>
          <b:Person>
            <b:Last>al</b:Last>
            <b:First>Candace</b:First>
            <b:Middle>et</b:Middle>
          </b:Person>
        </b:NameList>
      </b:Author>
    </b:Author>
    <b:Title>The impact of Social Cash Transfer Scheme on education and labor in Malawi's Ultra poor Houses</b:Title>
    <b:RefOrder>31</b:RefOrder>
  </b:Source>
  <b:Source>
    <b:Tag>Can1</b:Tag>
    <b:SourceType>JournalArticle</b:SourceType>
    <b:Guid>{7A5B2E44-35AD-4E12-83FB-1DDD961CB141}</b:Guid>
    <b:Author>
      <b:Author>
        <b:Corporate>Candace et al</b:Corporate>
      </b:Author>
    </b:Author>
    <b:RefOrder>32</b:RefOrder>
  </b:Source>
  <b:Source>
    <b:Tag>Ada</b:Tag>
    <b:SourceType>JournalArticle</b:SourceType>
    <b:Guid>{5CCE6B73-425B-4654-A9CB-6BE22D88ACF3}</b:Guid>
    <b:Author>
      <b:Author>
        <b:Corporate>Adato &amp; Basset, 2009</b:Corporate>
      </b:Author>
    </b:Author>
    <b:RefOrder>10</b:RefOrder>
  </b:Source>
</b:Sources>
</file>

<file path=customXml/itemProps1.xml><?xml version="1.0" encoding="utf-8"?>
<ds:datastoreItem xmlns:ds="http://schemas.openxmlformats.org/officeDocument/2006/customXml" ds:itemID="{E4ED542E-9D17-4049-9D78-AC0E0FACE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38</Pages>
  <Words>9005</Words>
  <Characters>51329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nsamamh@hotmail.com</dc:creator>
  <cp:keywords/>
  <dc:description/>
  <cp:lastModifiedBy>Berian Chaiwa</cp:lastModifiedBy>
  <cp:revision>4</cp:revision>
  <dcterms:created xsi:type="dcterms:W3CDTF">2020-01-23T11:46:00Z</dcterms:created>
  <dcterms:modified xsi:type="dcterms:W3CDTF">2020-01-25T09:41:00Z</dcterms:modified>
</cp:coreProperties>
</file>