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0"/>
        <w:jc w:val="center"/>
      </w:pPr>
      <w:r>
        <w:t>Министерство науки и высшего образования Российской Федерации</w:t>
      </w:r>
      <w:r>
        <w:br w:type="textWrapping"/>
      </w:r>
      <w:r>
        <w:t>Федеральное государственное автономное учреждение высшего образования</w:t>
      </w:r>
      <w:r>
        <w:br w:type="textWrapping"/>
      </w:r>
      <w:r>
        <w:t>«Пермский национальный исследовательский политехнический университет»</w:t>
      </w:r>
    </w:p>
    <w:p>
      <w:pPr>
        <w:pStyle w:val="4"/>
        <w:ind w:firstLine="0"/>
        <w:jc w:val="center"/>
      </w:pPr>
      <w:r>
        <w:t>Электротехнический факультет</w:t>
      </w:r>
      <w:r>
        <w:br w:type="textWrapping"/>
      </w:r>
      <w:r>
        <w:t>Кафедра «Информационные технологии и автоматизированные системы»</w:t>
      </w:r>
    </w:p>
    <w:p>
      <w:pPr>
        <w:pStyle w:val="4"/>
        <w:ind w:firstLine="0"/>
        <w:jc w:val="center"/>
      </w:pPr>
    </w:p>
    <w:p>
      <w:pPr>
        <w:pStyle w:val="4"/>
        <w:ind w:firstLine="0"/>
        <w:jc w:val="center"/>
      </w:pPr>
    </w:p>
    <w:p>
      <w:pPr>
        <w:pStyle w:val="4"/>
        <w:ind w:firstLine="0"/>
        <w:jc w:val="center"/>
      </w:pPr>
    </w:p>
    <w:p>
      <w:pPr>
        <w:pStyle w:val="4"/>
        <w:ind w:firstLine="0"/>
        <w:jc w:val="center"/>
      </w:pPr>
    </w:p>
    <w:p>
      <w:pPr>
        <w:pStyle w:val="4"/>
        <w:ind w:firstLine="0"/>
        <w:jc w:val="center"/>
        <w:rPr>
          <w:b/>
        </w:rPr>
      </w:pPr>
      <w:r>
        <w:rPr>
          <w:b/>
        </w:rPr>
        <w:t>О Т Ч Ё Т</w:t>
      </w:r>
    </w:p>
    <w:p>
      <w:pPr>
        <w:pStyle w:val="5"/>
        <w:ind w:firstLine="0"/>
        <w:jc w:val="center"/>
      </w:pPr>
      <w:r>
        <w:t>Дискретная математика</w:t>
      </w:r>
    </w:p>
    <w:p>
      <w:pPr>
        <w:pStyle w:val="5"/>
        <w:ind w:firstLine="0"/>
        <w:jc w:val="center"/>
      </w:pPr>
      <w:r>
        <w:t>Семестр 4</w:t>
      </w:r>
    </w:p>
    <w:p>
      <w:pPr>
        <w:pStyle w:val="5"/>
        <w:ind w:firstLine="0"/>
        <w:jc w:val="center"/>
      </w:pPr>
      <w:r>
        <w:t>Лабораторная работа 5</w:t>
      </w:r>
    </w:p>
    <w:p>
      <w:pPr>
        <w:pStyle w:val="4"/>
        <w:ind w:firstLine="0"/>
        <w:jc w:val="left"/>
      </w:pPr>
    </w:p>
    <w:p>
      <w:pPr>
        <w:pStyle w:val="4"/>
        <w:ind w:firstLine="0"/>
        <w:jc w:val="left"/>
      </w:pPr>
    </w:p>
    <w:p>
      <w:pPr>
        <w:pStyle w:val="4"/>
        <w:ind w:left="6096" w:firstLine="0"/>
        <w:jc w:val="left"/>
        <w:rPr>
          <w:rFonts w:hint="default"/>
          <w:lang w:val="ru-RU"/>
        </w:rPr>
      </w:pPr>
      <w:r>
        <w:t>Выполнил</w:t>
      </w:r>
      <w:r>
        <w:br w:type="textWrapping"/>
      </w:r>
      <w:r>
        <w:t>студент группы РИС-22-2б</w:t>
      </w:r>
      <w:r>
        <w:br w:type="textWrapping"/>
      </w:r>
      <w:r>
        <w:rPr>
          <w:lang w:val="ru-RU"/>
        </w:rPr>
        <w:t>Баяндин</w:t>
      </w:r>
      <w:r>
        <w:rPr>
          <w:rFonts w:hint="default"/>
          <w:lang w:val="ru-RU"/>
        </w:rPr>
        <w:t xml:space="preserve"> К.С.</w:t>
      </w:r>
    </w:p>
    <w:p>
      <w:pPr>
        <w:pStyle w:val="4"/>
        <w:ind w:left="6096" w:firstLine="0"/>
        <w:jc w:val="left"/>
      </w:pPr>
      <w:r>
        <w:t>Проверила</w:t>
      </w:r>
      <w:r>
        <w:br w:type="textWrapping"/>
      </w:r>
      <w:r>
        <w:t>старший преподаватель кафедры ИТАС</w:t>
      </w:r>
      <w:r>
        <w:br w:type="textWrapping"/>
      </w:r>
      <w:r>
        <w:t>Рустамханова Г.И.</w:t>
      </w:r>
    </w:p>
    <w:p>
      <w:pPr>
        <w:pStyle w:val="4"/>
        <w:ind w:firstLine="0"/>
        <w:jc w:val="left"/>
      </w:pPr>
    </w:p>
    <w:p>
      <w:pPr>
        <w:pStyle w:val="4"/>
        <w:ind w:firstLine="0"/>
        <w:jc w:val="center"/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2024</w:t>
      </w:r>
    </w:p>
    <w:p>
      <w:pPr>
        <w:pStyle w:val="6"/>
      </w:pPr>
      <w:bookmarkStart w:id="0" w:name="_Toc115448674"/>
      <w:r>
        <w:t>Постановка задачи</w:t>
      </w:r>
      <w:bookmarkEnd w:id="0"/>
    </w:p>
    <w:p>
      <w:pPr>
        <w:pStyle w:val="7"/>
        <w:ind w:firstLine="0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</w:t>
      </w:r>
      <w:r>
        <w:rPr>
          <w:rFonts w:hint="default" w:ascii="Times New Roman" w:hAnsi="Times New Roman" w:cs="Times New Roman"/>
          <w:sz w:val="28"/>
          <w:lang w:val="ru-RU"/>
        </w:rPr>
        <w:t xml:space="preserve"> вход поступает матрица смежности без петель (10х10). Ввод матрицы должен быть из файла. Требуется:</w:t>
      </w:r>
    </w:p>
    <w:p>
      <w:pPr>
        <w:pStyle w:val="7"/>
        <w:numPr>
          <w:ilvl w:val="0"/>
          <w:numId w:val="1"/>
        </w:numPr>
        <w:ind w:firstLine="0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Построить матрицу достижимости</w:t>
      </w:r>
    </w:p>
    <w:p>
      <w:pPr>
        <w:pStyle w:val="7"/>
        <w:numPr>
          <w:ilvl w:val="0"/>
          <w:numId w:val="1"/>
        </w:numPr>
        <w:ind w:firstLine="0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Вычислить компоненты связности</w:t>
      </w:r>
    </w:p>
    <w:p>
      <w:pPr>
        <w:pStyle w:val="7"/>
        <w:ind w:firstLine="0"/>
        <w:rPr>
          <w:rFonts w:ascii="Times New Roman" w:hAnsi="Times New Roman" w:cs="Times New Roman"/>
          <w:sz w:val="28"/>
        </w:rPr>
      </w:pPr>
    </w:p>
    <w:p>
      <w:pPr>
        <w:ind w:firstLine="0"/>
        <w:rPr>
          <w:rFonts w:ascii="Times New Roman" w:hAnsi="Times New Roman" w:cs="Times New Roman"/>
          <w:sz w:val="28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</w:rPr>
      </w:pPr>
    </w:p>
    <w:p>
      <w:pPr>
        <w:pStyle w:val="8"/>
        <w:ind w:firstLine="708"/>
        <w:jc w:val="left"/>
        <w:rPr>
          <w:color w:val="000000"/>
          <w:sz w:val="27"/>
          <w:szCs w:val="27"/>
        </w:rPr>
      </w:pPr>
    </w:p>
    <w:p>
      <w:pPr>
        <w:pStyle w:val="8"/>
        <w:ind w:firstLine="708"/>
        <w:jc w:val="left"/>
        <w:rPr>
          <w:color w:val="000000"/>
          <w:sz w:val="27"/>
          <w:szCs w:val="27"/>
        </w:rPr>
      </w:pPr>
    </w:p>
    <w:p>
      <w:pPr>
        <w:pStyle w:val="8"/>
        <w:jc w:val="left"/>
        <w:rPr>
          <w:color w:val="000000"/>
          <w:sz w:val="27"/>
          <w:szCs w:val="27"/>
        </w:rPr>
      </w:pPr>
    </w:p>
    <w:p>
      <w:pPr>
        <w:pStyle w:val="10"/>
      </w:pPr>
      <w:bookmarkStart w:id="1" w:name="_Toc115448681"/>
      <w:r>
        <w:t>Алгоритмы работы программы</w:t>
      </w:r>
      <w:bookmarkEnd w:id="1"/>
    </w:p>
    <w:p>
      <w:pPr>
        <w:ind w:firstLin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Матрица поступает из файла, в случае если файла не существует, программа позволяет создать матрицу и записать его в файл:</w:t>
      </w:r>
    </w:p>
    <w:p>
      <w:pPr>
        <w:ind w:firstLine="0"/>
        <w:rPr>
          <w:rFonts w:ascii="Times New Roman" w:hAnsi="Times New Roman" w:cs="Times New Roman"/>
          <w:sz w:val="28"/>
        </w:rPr>
      </w:pPr>
      <w:r>
        <w:drawing>
          <wp:inline distT="0" distB="0" distL="114300" distR="114300">
            <wp:extent cx="5931535" cy="2186940"/>
            <wp:effectExtent l="0" t="0" r="1206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default" w:ascii="Times New Roman" w:hAnsi="Times New Roman" w:cs="Times New Roman"/>
          <w:i/>
          <w:iCs/>
          <w:sz w:val="28"/>
          <w:lang w:val="ru-RU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1 – </w:t>
      </w:r>
      <w:r>
        <w:rPr>
          <w:rFonts w:ascii="Times New Roman" w:hAnsi="Times New Roman" w:cs="Times New Roman"/>
          <w:i/>
          <w:iCs/>
          <w:sz w:val="28"/>
          <w:lang w:val="ru-RU"/>
        </w:rPr>
        <w:t>Ввод</w:t>
      </w:r>
      <w:r>
        <w:rPr>
          <w:rFonts w:hint="default" w:ascii="Times New Roman" w:hAnsi="Times New Roman" w:cs="Times New Roman"/>
          <w:i/>
          <w:iCs/>
          <w:sz w:val="28"/>
          <w:lang w:val="ru-RU"/>
        </w:rPr>
        <w:t xml:space="preserve"> матрицы</w:t>
      </w:r>
    </w:p>
    <w:p>
      <w:pPr>
        <w:ind w:firstLine="0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Следующий</w:t>
      </w:r>
      <w:r>
        <w:rPr>
          <w:rFonts w:hint="default" w:ascii="Times New Roman" w:hAnsi="Times New Roman" w:cs="Times New Roman"/>
          <w:sz w:val="28"/>
          <w:lang w:val="ru-RU"/>
        </w:rPr>
        <w:t xml:space="preserve"> шаг: вывод матрицы из файла. Так как данные из файла поступают в виде строки, следует преобразовать строку в двумерный массив. </w:t>
      </w:r>
    </w:p>
    <w:p>
      <w:pPr>
        <w:ind w:firstLine="0"/>
        <w:jc w:val="both"/>
        <w:rPr>
          <w:rFonts w:hint="default" w:ascii="Times New Roman" w:hAnsi="Times New Roman" w:eastAsia="Cascadia Mono" w:cs="Times New Roman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Далее реализованы 2 функции: </w:t>
      </w:r>
      <w:r>
        <w:rPr>
          <w:rFonts w:hint="default" w:ascii="Times New Roman" w:hAnsi="Times New Roman" w:eastAsia="Cascadia Mono" w:cs="Times New Roman"/>
          <w:i/>
          <w:iCs/>
          <w:color w:val="000000"/>
          <w:sz w:val="28"/>
          <w:szCs w:val="28"/>
        </w:rPr>
        <w:t>ReachabilityMatrix</w:t>
      </w:r>
      <w:r>
        <w:rPr>
          <w:rFonts w:hint="default" w:ascii="Times New Roman" w:hAnsi="Times New Roman" w:eastAsia="Cascadia Mono" w:cs="Times New Roman"/>
          <w:i/>
          <w:iCs/>
          <w:color w:val="000000"/>
          <w:sz w:val="28"/>
          <w:szCs w:val="28"/>
          <w:lang w:val="en-US"/>
        </w:rPr>
        <w:t xml:space="preserve">() </w:t>
      </w:r>
      <w:r>
        <w:rPr>
          <w:rFonts w:hint="default" w:ascii="Times New Roman" w:hAnsi="Times New Roman" w:eastAsia="Cascadia Mono" w:cs="Times New Roman"/>
          <w:i w:val="0"/>
          <w:iCs w:val="0"/>
          <w:color w:val="00000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eastAsia="Cascadia Mono" w:cs="Times New Roman"/>
          <w:i/>
          <w:iCs/>
          <w:color w:val="000000"/>
          <w:sz w:val="28"/>
          <w:szCs w:val="28"/>
          <w:lang w:val="ru-RU"/>
        </w:rPr>
        <w:t>calculatingConnectionComponents</w:t>
      </w:r>
      <w:r>
        <w:rPr>
          <w:rFonts w:hint="default" w:ascii="Times New Roman" w:hAnsi="Times New Roman" w:eastAsia="Cascadia Mono" w:cs="Times New Roman"/>
          <w:i/>
          <w:iCs/>
          <w:color w:val="000000"/>
          <w:sz w:val="28"/>
          <w:szCs w:val="28"/>
          <w:lang w:val="en-US"/>
        </w:rPr>
        <w:t>()</w:t>
      </w:r>
      <w:r>
        <w:rPr>
          <w:rFonts w:hint="default" w:ascii="Times New Roman" w:hAnsi="Times New Roman" w:eastAsia="Cascadia Mono" w:cs="Times New Roman"/>
          <w:i w:val="0"/>
          <w:iCs w:val="0"/>
          <w:color w:val="000000"/>
          <w:sz w:val="28"/>
          <w:szCs w:val="28"/>
          <w:lang w:val="ru-RU"/>
        </w:rPr>
        <w:t>. Первая функция создает матрицу достижимости по матрице смежности, вторая - вычисляет компоненты связности.</w:t>
      </w:r>
    </w:p>
    <w:p>
      <w:pPr>
        <w:ind w:firstLine="0"/>
        <w:jc w:val="both"/>
      </w:pPr>
      <w:r>
        <w:drawing>
          <wp:inline distT="0" distB="0" distL="114300" distR="114300">
            <wp:extent cx="5937885" cy="4067810"/>
            <wp:effectExtent l="0" t="0" r="5715" b="12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default" w:ascii="Times New Roman" w:hAnsi="Times New Roman" w:cs="Times New Roman"/>
          <w:i/>
          <w:iCs/>
          <w:sz w:val="28"/>
          <w:lang w:val="ru-RU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>
        <w:rPr>
          <w:rFonts w:hint="default" w:ascii="Times New Roman" w:hAnsi="Times New Roman" w:cs="Times New Roman"/>
          <w:i/>
          <w:iCs/>
          <w:sz w:val="28"/>
          <w:lang w:val="ru-RU"/>
        </w:rPr>
        <w:t>2</w:t>
      </w:r>
      <w:r>
        <w:rPr>
          <w:rFonts w:ascii="Times New Roman" w:hAnsi="Times New Roman" w:cs="Times New Roman"/>
          <w:i/>
          <w:iCs/>
          <w:sz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lang w:val="ru-RU"/>
        </w:rPr>
        <w:t>Матрица</w:t>
      </w:r>
      <w:r>
        <w:rPr>
          <w:rFonts w:hint="default" w:ascii="Times New Roman" w:hAnsi="Times New Roman" w:cs="Times New Roman"/>
          <w:i/>
          <w:iCs/>
          <w:sz w:val="28"/>
          <w:lang w:val="ru-RU"/>
        </w:rPr>
        <w:t xml:space="preserve"> достижимости</w:t>
      </w:r>
    </w:p>
    <w:p>
      <w:pPr>
        <w:ind w:firstLine="0"/>
        <w:jc w:val="center"/>
      </w:pPr>
      <w:r>
        <w:drawing>
          <wp:inline distT="0" distB="0" distL="114300" distR="114300">
            <wp:extent cx="4708525" cy="4366260"/>
            <wp:effectExtent l="0" t="0" r="635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default" w:ascii="Times New Roman" w:hAnsi="Times New Roman" w:cs="Times New Roman"/>
          <w:i/>
          <w:iCs/>
          <w:sz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>
        <w:rPr>
          <w:rFonts w:hint="default" w:ascii="Times New Roman" w:hAnsi="Times New Roman" w:cs="Times New Roman"/>
          <w:i/>
          <w:iCs/>
          <w:sz w:val="28"/>
          <w:lang w:val="ru-RU"/>
        </w:rPr>
        <w:t>3</w:t>
      </w:r>
      <w:r>
        <w:rPr>
          <w:rFonts w:ascii="Times New Roman" w:hAnsi="Times New Roman" w:cs="Times New Roman"/>
          <w:i/>
          <w:iCs/>
          <w:sz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lang w:val="ru-RU"/>
        </w:rPr>
        <w:t>Вычисление</w:t>
      </w:r>
      <w:r>
        <w:rPr>
          <w:rFonts w:hint="default" w:ascii="Times New Roman" w:hAnsi="Times New Roman" w:cs="Times New Roman"/>
          <w:i/>
          <w:iCs/>
          <w:sz w:val="28"/>
          <w:lang w:val="ru-RU"/>
        </w:rPr>
        <w:t xml:space="preserve"> компонент связности</w:t>
      </w:r>
    </w:p>
    <w:p>
      <w:pPr>
        <w:ind w:firstLine="0"/>
        <w:jc w:val="center"/>
        <w:rPr>
          <w:rFonts w:hint="default" w:ascii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Результаты работы программы</w:t>
      </w:r>
      <w:r>
        <w:rPr>
          <w:rFonts w:hint="default" w:ascii="Times New Roman" w:hAnsi="Times New Roman" w:cs="Times New Roman"/>
          <w:b/>
          <w:bCs/>
          <w:sz w:val="32"/>
          <w:szCs w:val="24"/>
          <w:lang w:val="ru-RU"/>
        </w:rPr>
        <w:t>:</w:t>
      </w:r>
    </w:p>
    <w:p>
      <w:pPr>
        <w:ind w:firstLine="0"/>
        <w:jc w:val="center"/>
        <w:rPr>
          <w:rFonts w:hint="default" w:ascii="Times New Roman" w:hAnsi="Times New Roman" w:cs="Times New Roman"/>
          <w:b/>
          <w:bCs/>
          <w:sz w:val="32"/>
          <w:szCs w:val="24"/>
          <w:lang w:val="ru-RU"/>
        </w:rPr>
      </w:pPr>
    </w:p>
    <w:p>
      <w:pPr>
        <w:ind w:firstLine="0"/>
        <w:jc w:val="center"/>
      </w:pPr>
      <w:r>
        <w:drawing>
          <wp:inline distT="0" distB="0" distL="114300" distR="114300">
            <wp:extent cx="2847975" cy="5743575"/>
            <wp:effectExtent l="0" t="0" r="190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Рисунок 4 - 1 файл</w:t>
      </w:r>
    </w:p>
    <w:p>
      <w:pPr>
        <w:ind w:firstLine="0"/>
        <w:jc w:val="center"/>
      </w:pPr>
    </w:p>
    <w:p>
      <w:pPr>
        <w:ind w:firstLine="0"/>
        <w:jc w:val="center"/>
      </w:pPr>
      <w:r>
        <w:drawing>
          <wp:inline distT="0" distB="0" distL="114300" distR="114300">
            <wp:extent cx="2705100" cy="5734050"/>
            <wp:effectExtent l="0" t="0" r="7620" b="1143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Рисунок 5 - 2 файл</w:t>
      </w:r>
    </w:p>
    <w:p>
      <w:pPr>
        <w:ind w:firstLine="0"/>
        <w:jc w:val="center"/>
      </w:pPr>
    </w:p>
    <w:p>
      <w:pPr>
        <w:ind w:firstLine="0"/>
        <w:jc w:val="center"/>
      </w:pPr>
      <w:r>
        <w:drawing>
          <wp:inline distT="0" distB="0" distL="114300" distR="114300">
            <wp:extent cx="2667000" cy="5619750"/>
            <wp:effectExtent l="0" t="0" r="0" b="38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Рисунок 6 - 3 файл</w:t>
      </w:r>
    </w:p>
    <w:p>
      <w:pPr>
        <w:ind w:firstLine="0"/>
        <w:jc w:val="center"/>
      </w:pPr>
    </w:p>
    <w:p>
      <w:pPr>
        <w:ind w:firstLine="0"/>
        <w:jc w:val="center"/>
      </w:pPr>
      <w:r>
        <w:drawing>
          <wp:inline distT="0" distB="0" distL="114300" distR="114300">
            <wp:extent cx="2981325" cy="5467350"/>
            <wp:effectExtent l="0" t="0" r="5715" b="381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Рисунок 7 - 4 файл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Листинг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using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namespace ConnectionComponents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class 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//матрица достижимости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static int[,] ReachabilityMatrix(int[,] matrix)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int size = matrix.GetLength(0);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int[,] reachabilityMatrix = new int[10, 10];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for (int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for (int j = 0; j &lt; size;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if (matrix[i, j]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reachabilityMatrix[i, j]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for (int k = 0; k &lt; size; k++)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for (int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for (int j = 0; j &lt; size;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if (reachabilityMatrix[i, k] == 1 &amp;&amp; reachabilityMatrix[k, j]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reachabilityMatrix[i, j]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//вывод матрицы достижимости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Console.WriteLine("\nМатрица достижимости:\n");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for (int i = 0; i &lt; 10;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for (int j = 0; j &lt; 10;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Console.Write(reachabilityMatrix[i, j] + " 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return reachabilityMatrix;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//вычисление компонент связности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static void calculatingConnectionComponents(int[,] arr)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var list = new List&lt;int&gt;();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var listRes = new List&lt;int&gt;();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int countComp = 0;          //кол-во компонент связности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for (int i = 0; i &lt; 10;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for (int j = 0; j &lt; 10;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if ((arr[i, j] == 1) &amp;&amp; (!list.Contains(j + 1)))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list.Add(j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listRes.Add(j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//вывод элементов компоненты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if (listRes.Count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countComp++;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Console.Write("{");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for (int j = 0; j &lt; listRes.Count;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Console.Write(" " + listRes[j] + " 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Console.Write("}\n");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listRes.Clear();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//вывод компонент с 1 элементом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for (int i = 0; i &lt; 10;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if (!list.Contains(i + 1))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Console.WriteLine("{ " + (i + 1) + " }");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countComp++;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Console.WriteLine("\nКол-во компонент связности: " + countComp);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string path = @"C:\Users\bayan\source\repos\Discrete-mathematics-2-course\ConnectionComponents\g14.txt";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if (!File.Exists(path))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// Создание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using (StreamWriter sw = File.CreateText(path))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Console.WriteLine("Введите количество столбцов: 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int numRow = Int32.Parse(Console.ReadLine());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Console.WriteLine("Введите элементы матрицы: 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for (int i = 0; i &lt; numRow;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sw.WriteLine(Console.ReadLine());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// Открытие файла для чтения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using (StreamReader sr = File.OpenText(path))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string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string matrix = "";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int k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//вывод матрицы + создание строки матрицы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Console.WriteLine("Ваша матрица:\n");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while ((s = sr.ReadLine()) != null)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matrix += s + " ";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int rows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int columns = rows;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int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//создание матрицы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int[,] arr = new int[rows, columns];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for (int i = 0; i &lt; rows;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for (int j = 0; j &lt; columns;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arr[i, j] = (int)Char.GetNumericValue(matrix[count]);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count +=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int[,] reachabilityMatrix = ReachabilityMatrix(arr);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calculatingConnectionComponents(reachabilityMatrix);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2" w:name="_GoBack"/>
      <w:bookmarkEnd w:id="2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FA0EC"/>
    <w:multiLevelType w:val="singleLevel"/>
    <w:tmpl w:val="048FA0E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192E52"/>
    <w:rsid w:val="3BB0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Обычный1"/>
    <w:qFormat/>
    <w:uiPriority w:val="0"/>
    <w:pPr>
      <w:spacing w:after="160" w:line="360" w:lineRule="auto"/>
      <w:ind w:firstLine="708"/>
      <w:jc w:val="both"/>
    </w:pPr>
    <w:rPr>
      <w:rFonts w:ascii="Times New Roman" w:hAnsi="Times New Roman" w:eastAsia="Times New Roman" w:cs="Times New Roman"/>
      <w:kern w:val="0"/>
      <w:sz w:val="28"/>
      <w:szCs w:val="28"/>
      <w:lang w:val="ru-RU" w:eastAsia="ru-RU" w:bidi="ar-SA"/>
      <w14:ligatures w14:val="none"/>
    </w:rPr>
  </w:style>
  <w:style w:type="paragraph" w:styleId="5">
    <w:name w:val="No Spacing"/>
    <w:qFormat/>
    <w:uiPriority w:val="1"/>
    <w:pPr>
      <w:spacing w:after="0" w:line="240" w:lineRule="auto"/>
      <w:ind w:firstLine="708"/>
      <w:jc w:val="both"/>
    </w:pPr>
    <w:rPr>
      <w:rFonts w:ascii="Times New Roman" w:hAnsi="Times New Roman" w:eastAsia="Times New Roman" w:cs="Times New Roman"/>
      <w:kern w:val="0"/>
      <w:sz w:val="28"/>
      <w:szCs w:val="28"/>
      <w:lang w:val="ru-RU" w:eastAsia="ru-RU" w:bidi="ar-SA"/>
      <w14:ligatures w14:val="none"/>
    </w:rPr>
  </w:style>
  <w:style w:type="paragraph" w:customStyle="1" w:styleId="6">
    <w:name w:val="HSE_1 уровень заголовок"/>
    <w:basedOn w:val="1"/>
    <w:qFormat/>
    <w:uiPriority w:val="0"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HSE_Название таблицы"/>
    <w:basedOn w:val="9"/>
    <w:qFormat/>
    <w:uiPriority w:val="0"/>
    <w:pPr>
      <w:ind w:firstLine="0"/>
    </w:pPr>
  </w:style>
  <w:style w:type="paragraph" w:customStyle="1" w:styleId="9">
    <w:name w:val="HSE_Текст"/>
    <w:basedOn w:val="1"/>
    <w:qFormat/>
    <w:uiPriority w:val="0"/>
    <w:pPr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10">
    <w:name w:val="HSE_1 ур. заголовка"/>
    <w:basedOn w:val="6"/>
    <w:qFormat/>
    <w:uiPriority w:val="0"/>
    <w:pPr>
      <w:pageBreakBefore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2024-03-18T11:08:41Z</dcterms:created>
  <dc:creator>bayan</dc:creator>
  <cp:lastModifiedBy>bayan</cp:lastModifiedBy>
  <dcterms:modified xsi:type="dcterms:W3CDTF">2024-03-18T11:30:23Z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E1E73E4B81B7460F8B26E71EF480317D_12</vt:lpwstr>
  </property>
</Properties>
</file>