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A8FD" w14:textId="6BDF0C8C" w:rsidR="00F31D00" w:rsidRPr="00F31D00" w:rsidRDefault="00F31D00" w:rsidP="00F31D00">
      <w:pPr>
        <w:ind w:left="720" w:hanging="360"/>
        <w:jc w:val="center"/>
        <w:rPr>
          <w:b/>
          <w:bCs/>
        </w:rPr>
      </w:pPr>
      <w:r w:rsidRPr="00F31D00">
        <w:rPr>
          <w:b/>
          <w:bCs/>
        </w:rPr>
        <w:t>Аннотированный список источников по философским проблемам информатики (в т. ч. искусственного интеллекта)</w:t>
      </w:r>
    </w:p>
    <w:p w14:paraId="40D50C25" w14:textId="11F6BD90" w:rsidR="00BB5113" w:rsidRPr="00BB5113" w:rsidRDefault="00BB5113" w:rsidP="00BB5113">
      <w:pPr>
        <w:pStyle w:val="a7"/>
        <w:numPr>
          <w:ilvl w:val="0"/>
          <w:numId w:val="11"/>
        </w:numPr>
      </w:pPr>
      <w:r w:rsidRPr="00BB5113">
        <w:t>Алексеев, А. Ю. О конференции «Философия искусственного интеллекта» / А. Ю. Алексеев // Вестник Российского философского общества. - Москва, 2005. - № 1. - С. 105-109.</w:t>
      </w:r>
    </w:p>
    <w:p w14:paraId="3C30A6BD" w14:textId="0F378F2B" w:rsidR="00BB5113" w:rsidRPr="00BB5113" w:rsidRDefault="00BB5113" w:rsidP="00BB5113">
      <w:pPr>
        <w:pStyle w:val="font-claude-response-body"/>
        <w:ind w:left="360"/>
      </w:pPr>
      <w:r>
        <w:t>Статья даёт обзор развития отечественной философии искусственного интеллекта через призму мероприятий Научного совета при Президиуме РАН по методологии ИИ и когнитивных исследований (НСМИИ РАН). Автор разбирает материалы конференций «Философия искусственного интеллекта», заседаний совета и тематического семинара «Философско-методологические и научно-теоретические проблемы искусственного интеллекта», показывая, как менялись взгляды на проблему с начала 2000-х годов.</w:t>
      </w:r>
    </w:p>
    <w:p w14:paraId="4EE1501B" w14:textId="77777777" w:rsidR="00BB5113" w:rsidRPr="00BB5113" w:rsidRDefault="00BB5113" w:rsidP="00BB5113">
      <w:pPr>
        <w:numPr>
          <w:ilvl w:val="0"/>
          <w:numId w:val="4"/>
        </w:numPr>
      </w:pPr>
      <w:r w:rsidRPr="00BB5113">
        <w:t>Анохин, К. В. Искусственный интеллект для науки и наука для искусственного интеллекта / К. В. Анохин, К. С. Новоселов, С. К. Смирнов и др. // Вопросы философии. - Москва, 2022. - № 3. - С. 93-105.</w:t>
      </w:r>
    </w:p>
    <w:p w14:paraId="0CCCE685" w14:textId="0DA07882" w:rsidR="00BB5113" w:rsidRDefault="00BB5113" w:rsidP="00BB5113">
      <w:pPr>
        <w:pStyle w:val="font-claude-response-body"/>
        <w:ind w:left="360"/>
      </w:pPr>
      <w:r>
        <w:t>Авторы рассматривают, как наука и ИИ влияют друг на друга: насколько технологии ИИ полезны для фундаментальных исследований в физике, математике и нейробиологии – и где проходят границы такого применения. Отдельно разбирается, что наука даёт самому ИИ: например, как линейная алгебра и изучение мозга лежат в основе современных систем. Затрагивается и провокационный вопрос – может ли ИИ когда-нибудь получить Нобелевскую премию.</w:t>
      </w:r>
    </w:p>
    <w:p w14:paraId="6B1BDD82" w14:textId="77777777" w:rsidR="00BB5113" w:rsidRPr="00BB5113" w:rsidRDefault="00BB5113" w:rsidP="00BB5113">
      <w:pPr>
        <w:numPr>
          <w:ilvl w:val="0"/>
          <w:numId w:val="5"/>
        </w:numPr>
      </w:pPr>
      <w:r w:rsidRPr="00BB5113">
        <w:t>Безлепкин, Е. А. Искусственный интеллект: философские основания и перспективы / Е. А. Безлепкин // Философия науки. - Новосибирск, 2019. - № 4 (83). - С. 134-146.</w:t>
      </w:r>
    </w:p>
    <w:p w14:paraId="270DA410" w14:textId="77777777" w:rsidR="00BB5113" w:rsidRPr="00BB5113" w:rsidRDefault="00BB5113" w:rsidP="00BB5113">
      <w:pPr>
        <w:ind w:left="360"/>
      </w:pPr>
      <w:r w:rsidRPr="00BB5113">
        <w:t xml:space="preserve">Аннотация: В работе систематизированы ключевые концепции понимания ИИ - от теорий сильного и слабого интеллекта до </w:t>
      </w:r>
      <w:proofErr w:type="spellStart"/>
      <w:r w:rsidRPr="00BB5113">
        <w:t>коннекционистского</w:t>
      </w:r>
      <w:proofErr w:type="spellEnd"/>
      <w:r w:rsidRPr="00BB5113">
        <w:t xml:space="preserve"> и символьного подходов. Автор уточняет содержание понятия «интеллект» и исследует его связь с сознанием, приходя к выводу, что и естественному, и искусственному интеллекту необходимы феноменальный и рефлексивный уровни сознания для полноценной работы.</w:t>
      </w:r>
    </w:p>
    <w:p w14:paraId="515BB993" w14:textId="77777777" w:rsidR="00BB5113" w:rsidRPr="00BB5113" w:rsidRDefault="00BB5113" w:rsidP="00BB5113">
      <w:pPr>
        <w:numPr>
          <w:ilvl w:val="0"/>
          <w:numId w:val="6"/>
        </w:numPr>
      </w:pPr>
      <w:r w:rsidRPr="00BB5113">
        <w:t xml:space="preserve">Булычев, И. И. Искусственный интеллект в зеркале настороженного философского дискурса / И. И. Булычев // Вестник Ивановского государственного университета. Серия: Гуманитарные науки. - Иваново, 2021. - </w:t>
      </w:r>
      <w:proofErr w:type="spellStart"/>
      <w:r w:rsidRPr="00BB5113">
        <w:t>Вып</w:t>
      </w:r>
      <w:proofErr w:type="spellEnd"/>
      <w:r w:rsidRPr="00BB5113">
        <w:t>. 2. - С. 98-108.</w:t>
      </w:r>
    </w:p>
    <w:p w14:paraId="46EB2C58" w14:textId="77777777" w:rsidR="00BB5113" w:rsidRPr="00BB5113" w:rsidRDefault="00BB5113" w:rsidP="00BB5113">
      <w:pPr>
        <w:ind w:left="360"/>
      </w:pPr>
      <w:r w:rsidRPr="00BB5113">
        <w:t>Аннотация: Автор критически сопоставляет оптимистические и пессимистические взгляды на роль ИИ в обществе: если первые видят в нём инструмент улучшения качества жизни, то вторые опасаются вытеснения человека из творческой сферы. Подчёркивается принципиальное различие человеческого и машинного «разума»: естественный интеллект обладает гибкостью, целеустремлённостью и эмоциональностью, чего не хватает ИИ. Безопасность технологий, по мнению автора, зависит от социально-политического контекста их применения.</w:t>
      </w:r>
    </w:p>
    <w:p w14:paraId="4711140B" w14:textId="77777777" w:rsidR="00BB5113" w:rsidRPr="00BB5113" w:rsidRDefault="00BB5113" w:rsidP="00BB5113">
      <w:pPr>
        <w:numPr>
          <w:ilvl w:val="0"/>
          <w:numId w:val="7"/>
        </w:numPr>
      </w:pPr>
      <w:proofErr w:type="spellStart"/>
      <w:r w:rsidRPr="00BB5113">
        <w:t>Вислова</w:t>
      </w:r>
      <w:proofErr w:type="spellEnd"/>
      <w:r w:rsidRPr="00BB5113">
        <w:t xml:space="preserve">, А. Д. Искусственный интеллект как междисциплинарный феномен / А. Д. </w:t>
      </w:r>
      <w:proofErr w:type="spellStart"/>
      <w:r w:rsidRPr="00BB5113">
        <w:t>Вислова</w:t>
      </w:r>
      <w:proofErr w:type="spellEnd"/>
      <w:r w:rsidRPr="00BB5113">
        <w:t xml:space="preserve"> // Современная наука: актуальные проблемы теории и практики. Серия: Познание. - Москва, 2021. - № 4. - С. 84-88.</w:t>
      </w:r>
    </w:p>
    <w:p w14:paraId="7583BC24" w14:textId="79B3571E" w:rsidR="00BB5113" w:rsidRDefault="00BB5113" w:rsidP="00BB5113">
      <w:pPr>
        <w:pStyle w:val="font-claude-response-body"/>
        <w:ind w:left="360"/>
      </w:pPr>
      <w:r>
        <w:lastRenderedPageBreak/>
        <w:t xml:space="preserve">В статье ИИ рассматривается как объект исследований на стыке нескольких дисциплин – в духе </w:t>
      </w:r>
      <w:proofErr w:type="spellStart"/>
      <w:r>
        <w:t>постнеклассической</w:t>
      </w:r>
      <w:proofErr w:type="spellEnd"/>
      <w:r>
        <w:t xml:space="preserve"> науки. Автор показывает, зачем здесь нужна междисциплинарность: она помогает выработать общий язык и решать задачи, с которыми отдельные науки не справляются. Отдельно обсуждается, какие трудности возникают при объединении разных подходов и как их можно преодолеть.</w:t>
      </w:r>
    </w:p>
    <w:p w14:paraId="6C2F86A0" w14:textId="77777777" w:rsidR="00BB5113" w:rsidRPr="00BB5113" w:rsidRDefault="00BB5113" w:rsidP="00BB5113">
      <w:pPr>
        <w:numPr>
          <w:ilvl w:val="0"/>
          <w:numId w:val="8"/>
        </w:numPr>
      </w:pPr>
      <w:proofErr w:type="spellStart"/>
      <w:r w:rsidRPr="00BB5113">
        <w:t>Бруссард</w:t>
      </w:r>
      <w:proofErr w:type="spellEnd"/>
      <w:r w:rsidRPr="00BB5113">
        <w:t xml:space="preserve">, М. Искусственный интеллект. Пределы возможного : пер. с англ. / Мередит </w:t>
      </w:r>
      <w:proofErr w:type="spellStart"/>
      <w:r w:rsidRPr="00BB5113">
        <w:t>Бруссард</w:t>
      </w:r>
      <w:proofErr w:type="spellEnd"/>
      <w:r w:rsidRPr="00BB5113">
        <w:t xml:space="preserve">. - </w:t>
      </w:r>
      <w:proofErr w:type="gramStart"/>
      <w:r w:rsidRPr="00BB5113">
        <w:t>Москва :</w:t>
      </w:r>
      <w:proofErr w:type="gramEnd"/>
      <w:r w:rsidRPr="00BB5113">
        <w:t xml:space="preserve"> Альпина нон-фикшн, 2020. - 361 с.</w:t>
      </w:r>
    </w:p>
    <w:p w14:paraId="764C973E" w14:textId="77777777" w:rsidR="00BB5113" w:rsidRPr="00BB5113" w:rsidRDefault="00BB5113" w:rsidP="00BB5113">
      <w:pPr>
        <w:ind w:left="360"/>
      </w:pPr>
      <w:r w:rsidRPr="00BB5113">
        <w:t xml:space="preserve">Аннотация: Книга развенчивает миф о всемогуществе технологий и предостерегает от слепого оптимизма в отношении ИИ. На ярких примерах - от тестирования автопилота до анализа выборов с помощью машинного обучения - автор показывает, как увлечение цифровыми решениями порождает несовершенные системы. </w:t>
      </w:r>
      <w:proofErr w:type="spellStart"/>
      <w:r w:rsidRPr="00BB5113">
        <w:t>Бруссард</w:t>
      </w:r>
      <w:proofErr w:type="spellEnd"/>
      <w:r w:rsidRPr="00BB5113">
        <w:t xml:space="preserve"> призывает трезво оценивать реальные возможности ИИ и использовать технологии осознанно, чтобы минимизировать риски и направить прогресс на благо общества.</w:t>
      </w:r>
    </w:p>
    <w:p w14:paraId="73530DBF" w14:textId="77777777" w:rsidR="00BB5113" w:rsidRPr="00BB5113" w:rsidRDefault="00BB5113" w:rsidP="00BB5113">
      <w:pPr>
        <w:numPr>
          <w:ilvl w:val="0"/>
          <w:numId w:val="9"/>
        </w:numPr>
      </w:pPr>
      <w:r w:rsidRPr="00BB5113">
        <w:t xml:space="preserve">Будущее искусственного интеллекта : сб. ст. / ред.-сост.: Левитин К. Е., Поспелов Д. А. ; АН СССР. - </w:t>
      </w:r>
      <w:proofErr w:type="gramStart"/>
      <w:r w:rsidRPr="00BB5113">
        <w:t>Москва :</w:t>
      </w:r>
      <w:proofErr w:type="gramEnd"/>
      <w:r w:rsidRPr="00BB5113">
        <w:t xml:space="preserve"> Наука, 1991. - 302 с.</w:t>
      </w:r>
    </w:p>
    <w:p w14:paraId="54434BB3" w14:textId="77777777" w:rsidR="00BB5113" w:rsidRPr="00BB5113" w:rsidRDefault="00BB5113" w:rsidP="00BB5113">
      <w:pPr>
        <w:ind w:left="360"/>
      </w:pPr>
      <w:r w:rsidRPr="00BB5113">
        <w:t>Аннотация: Сборник объединяет взгляды отечественных и зарубежных учёных на развитие ИИ, предлагая многогранный анализ перспектив этой области информатики. Статьи затрагивают как теоретические вопросы, так и практические аспекты внедрения технологий. Издание будет полезно не только специалистам, но и широкому кругу читателей, интересующихся вычислительной техникой и проблемами компьютеризации.</w:t>
      </w:r>
    </w:p>
    <w:p w14:paraId="34BC00D9" w14:textId="77777777" w:rsidR="00BB5113" w:rsidRPr="00BB5113" w:rsidRDefault="00BB5113" w:rsidP="00BB5113">
      <w:pPr>
        <w:numPr>
          <w:ilvl w:val="0"/>
          <w:numId w:val="10"/>
        </w:numPr>
      </w:pPr>
      <w:r w:rsidRPr="00BB5113">
        <w:t>Ефимов, А. Р. Снятся ли чат-ботам андроиды? Перспективы технологического развития искусственного интеллекта и робототехники / А. Р. Ефимов // Философские науки. - Москва, 2019. - Т. 62, № 7. - С. 73-95.</w:t>
      </w:r>
    </w:p>
    <w:p w14:paraId="2B79511C" w14:textId="77777777" w:rsidR="00BB5113" w:rsidRPr="00BB5113" w:rsidRDefault="00BB5113" w:rsidP="00BB5113">
      <w:pPr>
        <w:ind w:left="360"/>
      </w:pPr>
      <w:r w:rsidRPr="00BB5113">
        <w:t>Аннотация: Автор анализирует тренды развития ИИ и робототехники, задаваясь вопросом: станут ли эти системы всё более похожими на человека - и интеллектуально, и физически? В статье сопоставляются способности ИИ и человека в решении задач категоризации, распознавания образов и принятия решений. На основе анализа делается вывод о необходимости перехода к новой методологии оценки ИИ - «</w:t>
      </w:r>
      <w:proofErr w:type="spellStart"/>
      <w:r w:rsidRPr="00BB5113">
        <w:t>посттьюринговой</w:t>
      </w:r>
      <w:proofErr w:type="spellEnd"/>
      <w:r w:rsidRPr="00BB5113">
        <w:t>», где искусственный интеллект не ограничивается абстрактными тестами, а интегрируется в реальный мир через физическое воплощение.</w:t>
      </w:r>
    </w:p>
    <w:p w14:paraId="01751959" w14:textId="77777777" w:rsidR="0040611E" w:rsidRDefault="0040611E"/>
    <w:sectPr w:rsidR="004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4371"/>
    <w:multiLevelType w:val="multilevel"/>
    <w:tmpl w:val="2CCC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475C2"/>
    <w:multiLevelType w:val="hybridMultilevel"/>
    <w:tmpl w:val="65389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E10AF"/>
    <w:multiLevelType w:val="multilevel"/>
    <w:tmpl w:val="98F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82282"/>
    <w:multiLevelType w:val="multilevel"/>
    <w:tmpl w:val="18F866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51B6A"/>
    <w:multiLevelType w:val="multilevel"/>
    <w:tmpl w:val="C2A491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3667C"/>
    <w:multiLevelType w:val="multilevel"/>
    <w:tmpl w:val="D5AE03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C725E"/>
    <w:multiLevelType w:val="multilevel"/>
    <w:tmpl w:val="B4E89E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C7215"/>
    <w:multiLevelType w:val="multilevel"/>
    <w:tmpl w:val="C360E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F7140"/>
    <w:multiLevelType w:val="multilevel"/>
    <w:tmpl w:val="C482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E64B0"/>
    <w:multiLevelType w:val="multilevel"/>
    <w:tmpl w:val="DF94E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4B49BA"/>
    <w:multiLevelType w:val="multilevel"/>
    <w:tmpl w:val="3C5CF0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252858">
    <w:abstractNumId w:val="8"/>
  </w:num>
  <w:num w:numId="2" w16cid:durableId="1992439995">
    <w:abstractNumId w:val="2"/>
  </w:num>
  <w:num w:numId="3" w16cid:durableId="1089472101">
    <w:abstractNumId w:val="0"/>
  </w:num>
  <w:num w:numId="4" w16cid:durableId="1108238390">
    <w:abstractNumId w:val="9"/>
  </w:num>
  <w:num w:numId="5" w16cid:durableId="175852724">
    <w:abstractNumId w:val="5"/>
  </w:num>
  <w:num w:numId="6" w16cid:durableId="1694569464">
    <w:abstractNumId w:val="7"/>
  </w:num>
  <w:num w:numId="7" w16cid:durableId="587883253">
    <w:abstractNumId w:val="6"/>
  </w:num>
  <w:num w:numId="8" w16cid:durableId="1548570923">
    <w:abstractNumId w:val="3"/>
  </w:num>
  <w:num w:numId="9" w16cid:durableId="1376271339">
    <w:abstractNumId w:val="4"/>
  </w:num>
  <w:num w:numId="10" w16cid:durableId="950015060">
    <w:abstractNumId w:val="10"/>
  </w:num>
  <w:num w:numId="11" w16cid:durableId="144704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13"/>
    <w:rsid w:val="000545D2"/>
    <w:rsid w:val="002B0B74"/>
    <w:rsid w:val="0040611E"/>
    <w:rsid w:val="008C3998"/>
    <w:rsid w:val="008F5A38"/>
    <w:rsid w:val="00916E00"/>
    <w:rsid w:val="00BB5113"/>
    <w:rsid w:val="00C8690A"/>
    <w:rsid w:val="00C9340D"/>
    <w:rsid w:val="00F3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F1209"/>
  <w15:chartTrackingRefBased/>
  <w15:docId w15:val="{F784DF4E-6F8A-4770-A5E9-3BF0D841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1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1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511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BB511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 Lau</dc:creator>
  <cp:keywords/>
  <dc:description/>
  <cp:lastModifiedBy>Ado Lau</cp:lastModifiedBy>
  <cp:revision>2</cp:revision>
  <dcterms:created xsi:type="dcterms:W3CDTF">2026-06-02T17:23:00Z</dcterms:created>
  <dcterms:modified xsi:type="dcterms:W3CDTF">2026-06-02T18:02:00Z</dcterms:modified>
</cp:coreProperties>
</file>