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BAF439D" w14:textId="41D9F7C9" w:rsidR="002B59A8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CC30B4" w:rsidRPr="00CC30B4">
        <w:rPr>
          <w:rFonts w:ascii="Arial" w:eastAsia="Arial" w:hAnsi="Arial" w:cs="Arial"/>
          <w:b/>
          <w:sz w:val="36"/>
          <w:szCs w:val="36"/>
        </w:rPr>
        <w:t>Google Fiber Repeat Call Analytics Dashboard</w:t>
      </w:r>
    </w:p>
    <w:p w14:paraId="3DC1C2D0" w14:textId="77777777" w:rsidR="002B59A8" w:rsidRDefault="002B59A8">
      <w:pPr>
        <w:rPr>
          <w:rFonts w:ascii="Arial" w:eastAsia="Arial" w:hAnsi="Arial" w:cs="Arial"/>
        </w:rPr>
      </w:pPr>
    </w:p>
    <w:p w14:paraId="4D5B8B3D" w14:textId="77777777" w:rsidR="002B59A8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2B59A8" w14:paraId="77EEAF16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8FA8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FA78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DB0A6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2B59A8" w14:paraId="1539A04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FD695" w14:textId="33FDF44E" w:rsidR="002B59A8" w:rsidRDefault="00CC30B4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Nguyễn Quốc Bảo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7C1B5" w14:textId="51EDCCDB" w:rsidR="002B59A8" w:rsidRDefault="00CC30B4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23B4" w14:textId="27DE1ADF" w:rsidR="002B59A8" w:rsidRDefault="00CC30B4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9/3/2025</w:t>
            </w:r>
          </w:p>
        </w:tc>
      </w:tr>
    </w:tbl>
    <w:p w14:paraId="5EC5E528" w14:textId="77777777" w:rsidR="002B59A8" w:rsidRDefault="002B59A8">
      <w:pPr>
        <w:rPr>
          <w:rFonts w:ascii="Arial" w:eastAsia="Arial" w:hAnsi="Arial" w:cs="Arial"/>
          <w:sz w:val="21"/>
          <w:szCs w:val="21"/>
        </w:rPr>
      </w:pPr>
    </w:p>
    <w:p w14:paraId="443E5A1C" w14:textId="0A6C535D" w:rsidR="00CC30B4" w:rsidRDefault="00000000" w:rsidP="00CC30B4">
      <w:pPr>
        <w:widowControl w:val="0"/>
        <w:spacing w:line="240" w:lineRule="auto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CC30B4">
        <w:rPr>
          <w:rFonts w:ascii="Arial" w:eastAsia="Arial" w:hAnsi="Arial" w:cs="Arial"/>
          <w:sz w:val="21"/>
          <w:szCs w:val="21"/>
        </w:rPr>
        <w:t>Nguyễn Quốc Bảo</w:t>
      </w:r>
      <w:r w:rsidR="00CC30B4">
        <w:rPr>
          <w:rFonts w:ascii="Arial" w:eastAsia="Arial" w:hAnsi="Arial" w:cs="Arial"/>
          <w:b/>
          <w:color w:val="4A86E8"/>
        </w:rPr>
        <w:t xml:space="preserve"> - </w:t>
      </w:r>
      <w:r w:rsidR="00CC30B4">
        <w:rPr>
          <w:rFonts w:ascii="Arial" w:eastAsia="Arial" w:hAnsi="Arial" w:cs="Arial"/>
          <w:sz w:val="21"/>
          <w:szCs w:val="21"/>
        </w:rPr>
        <w:t>BI Analyst</w:t>
      </w:r>
    </w:p>
    <w:p w14:paraId="4088E8DD" w14:textId="751EED4A" w:rsidR="00CC30B4" w:rsidRDefault="00CC30B4">
      <w:pPr>
        <w:spacing w:line="360" w:lineRule="auto"/>
        <w:rPr>
          <w:rFonts w:ascii="Arial" w:eastAsia="Arial" w:hAnsi="Arial" w:cs="Arial"/>
          <w:b/>
          <w:color w:val="4A86E8"/>
        </w:rPr>
      </w:pPr>
    </w:p>
    <w:p w14:paraId="1ED68C42" w14:textId="78C6C144" w:rsidR="002B59A8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[Draft]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 (Highlight current status)</w:t>
      </w:r>
    </w:p>
    <w:p w14:paraId="27CF8C8E" w14:textId="221C4163" w:rsidR="002B59A8" w:rsidRDefault="00CC30B4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Under review</w:t>
      </w:r>
    </w:p>
    <w:p w14:paraId="604FEF7D" w14:textId="30834D7D" w:rsidR="002B59A8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 w:rsidR="00CC30B4" w:rsidRPr="00CC30B4">
        <w:rPr>
          <w:rFonts w:ascii="Arial" w:eastAsia="Arial" w:hAnsi="Arial" w:cs="Arial"/>
        </w:rPr>
        <w:t>Fictional customer call dataset (anonymized)</w:t>
      </w:r>
    </w:p>
    <w:p w14:paraId="75A36852" w14:textId="362FD2B2" w:rsidR="002B59A8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r w:rsidR="00B654A8">
        <w:rPr>
          <w:rFonts w:ascii="Arial" w:eastAsia="Arial" w:hAnsi="Arial" w:cs="Arial"/>
        </w:rPr>
        <w:t>No</w:t>
      </w:r>
    </w:p>
    <w:p w14:paraId="18E610CC" w14:textId="77777777" w:rsidR="002B59A8" w:rsidRDefault="00000000">
      <w:pPr>
        <w:pStyle w:val="Heading2"/>
        <w:spacing w:line="360" w:lineRule="auto"/>
        <w:rPr>
          <w:rFonts w:ascii="Arial" w:eastAsia="Arial" w:hAnsi="Arial" w:cs="Arial"/>
          <w:b w:val="0"/>
          <w:sz w:val="22"/>
          <w:szCs w:val="22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[Who is the intended audience for this dashboard? How do you expect them to use this dashboard?]</w:t>
      </w:r>
    </w:p>
    <w:p w14:paraId="02B18346" w14:textId="77777777" w:rsidR="00CC30B4" w:rsidRPr="00CC30B4" w:rsidRDefault="00CC30B4" w:rsidP="00CC30B4"/>
    <w:p w14:paraId="55810E8C" w14:textId="77777777" w:rsidR="00CC30B4" w:rsidRDefault="00CC30B4" w:rsidP="00CC30B4">
      <w:r>
        <w:t>Target Audience: Emma Santiago, Keith Portone, Minna Rah, Ian Ortega, Sylvie Essa.</w:t>
      </w:r>
    </w:p>
    <w:p w14:paraId="5317E5AD" w14:textId="77777777" w:rsidR="00CC30B4" w:rsidRDefault="00CC30B4" w:rsidP="00CC30B4">
      <w:r>
        <w:t>How to Use:</w:t>
      </w:r>
    </w:p>
    <w:p w14:paraId="56D30F5D" w14:textId="77777777" w:rsidR="00CC30B4" w:rsidRDefault="00CC30B4" w:rsidP="00CC30B4">
      <w:r>
        <w:t>Emma Santiago: Track team performance, evaluate training/hiring effectiveness.</w:t>
      </w:r>
    </w:p>
    <w:p w14:paraId="7A0143BD" w14:textId="77777777" w:rsidR="00CC30B4" w:rsidRDefault="00CC30B4" w:rsidP="00CC30B4">
      <w:r>
        <w:t>Keith Portone: Monitor performance, analyze trends, make improvement decisions.</w:t>
      </w:r>
    </w:p>
    <w:p w14:paraId="1D90AB83" w14:textId="77777777" w:rsidR="00CC30B4" w:rsidRDefault="00CC30B4" w:rsidP="00CC30B4">
      <w:r>
        <w:t>Minna Rah: Ensure accessibility, support users, maintain accuracy.</w:t>
      </w:r>
    </w:p>
    <w:p w14:paraId="291730C1" w14:textId="52109230" w:rsidR="00CC30B4" w:rsidRPr="00CC30B4" w:rsidRDefault="00CC30B4" w:rsidP="00CC30B4">
      <w:r>
        <w:t>Ian Ortega &amp; Sylvie Essa: Deep analytics, support design, ensure access.</w:t>
      </w:r>
    </w:p>
    <w:p w14:paraId="4D1F1117" w14:textId="77777777" w:rsidR="002B59A8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3BDF74ED" w14:textId="77777777" w:rsidR="002B59A8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B59A8" w14:paraId="1871CE06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6C36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50B5E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B59A8" w14:paraId="1E2E0BE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6A7C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5B76FAA0" w14:textId="77777777" w:rsidR="002B59A8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9B552" w14:textId="50F70C22" w:rsidR="002B59A8" w:rsidRDefault="00CC30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CC30B4">
              <w:rPr>
                <w:rFonts w:ascii="Arial" w:eastAsia="Arial" w:hAnsi="Arial" w:cs="Arial"/>
              </w:rPr>
              <w:t>No similar existing panel, completely new design.</w:t>
            </w:r>
          </w:p>
        </w:tc>
      </w:tr>
      <w:tr w:rsidR="002B59A8" w14:paraId="4BEDE2B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B0277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5AEA8ADC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0EE2" w14:textId="0BA02418" w:rsidR="002B59A8" w:rsidRDefault="00CC30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CC30B4">
              <w:rPr>
                <w:rFonts w:ascii="Arial" w:eastAsia="Arial" w:hAnsi="Arial" w:cs="Arial"/>
              </w:rPr>
              <w:t>Only authorized people (Emma, ​​Keith, Minna, Ian, Sylvie) have access.</w:t>
            </w:r>
          </w:p>
        </w:tc>
      </w:tr>
      <w:tr w:rsidR="002B59A8" w14:paraId="45FE7F0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EA467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3295BFD0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1E898" w14:textId="77777777" w:rsidR="00CC30B4" w:rsidRPr="00CC30B4" w:rsidRDefault="00CC30B4" w:rsidP="00CC30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CC30B4">
              <w:rPr>
                <w:rFonts w:ascii="Arial" w:eastAsia="Arial" w:hAnsi="Arial" w:cs="Arial"/>
              </w:rPr>
              <w:t>Includes: Repeat calls (contacts_n, contacts_n_1 to contacts_n_6), issue type (Type_1 to Type_5), market (market_1, market_2, market_3).</w:t>
            </w:r>
          </w:p>
          <w:p w14:paraId="35EC517A" w14:textId="1634FABE" w:rsidR="002B59A8" w:rsidRDefault="00CC30B4" w:rsidP="00CC30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CC30B4">
              <w:rPr>
                <w:rFonts w:ascii="Arial" w:eastAsia="Arial" w:hAnsi="Arial" w:cs="Arial"/>
              </w:rPr>
              <w:lastRenderedPageBreak/>
              <w:t>Excludes: Customer personal data (as anonymized).</w:t>
            </w:r>
          </w:p>
        </w:tc>
      </w:tr>
      <w:tr w:rsidR="002B59A8" w14:paraId="714BCDD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CE55F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Date filters and granularity</w:t>
            </w:r>
          </w:p>
          <w:p w14:paraId="39D84A93" w14:textId="77777777" w:rsidR="002B59A8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F8EB" w14:textId="77777777" w:rsidR="003D4396" w:rsidRPr="003D4396" w:rsidRDefault="003D4396" w:rsidP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Includes date filter.</w:t>
            </w:r>
          </w:p>
          <w:p w14:paraId="1DBEFF67" w14:textId="77777777" w:rsidR="003D4396" w:rsidRPr="003D4396" w:rsidRDefault="003D4396" w:rsidP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Default time frame: Last 7 days.</w:t>
            </w:r>
          </w:p>
          <w:p w14:paraId="39B1B3CF" w14:textId="4358D674" w:rsidR="002B59A8" w:rsidRDefault="003D4396" w:rsidP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Includes granularity dropdown: Week, Month, Quarter, Year (default: Week).</w:t>
            </w:r>
          </w:p>
        </w:tc>
      </w:tr>
    </w:tbl>
    <w:p w14:paraId="04246915" w14:textId="77777777" w:rsidR="002B59A8" w:rsidRDefault="002B59A8">
      <w:pPr>
        <w:rPr>
          <w:rFonts w:ascii="Arial" w:eastAsia="Arial" w:hAnsi="Arial" w:cs="Arial"/>
        </w:rPr>
      </w:pPr>
    </w:p>
    <w:p w14:paraId="03DFF21F" w14:textId="77777777" w:rsidR="002B59A8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4158382C" w14:textId="77777777" w:rsidR="002B59A8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706FD090" w14:textId="77777777" w:rsidR="002B59A8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B59A8" w14:paraId="43C636F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29B0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904B4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B59A8" w14:paraId="3EA3BBC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7B02C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E46ED" w14:textId="32243DE3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Repeat Call Frequency by Day.</w:t>
            </w:r>
          </w:p>
        </w:tc>
      </w:tr>
      <w:tr w:rsidR="002B59A8" w14:paraId="0965A5F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A3CC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EA683EE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00B7E" w14:textId="6D2B4DBE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Line or column chart.</w:t>
            </w:r>
          </w:p>
        </w:tc>
      </w:tr>
      <w:tr w:rsidR="002B59A8" w14:paraId="6F2EA20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B8E67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39B2D152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10B5" w14:textId="2450526E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Date (contacts_n_0 to contacts_n_6).</w:t>
            </w:r>
          </w:p>
        </w:tc>
      </w:tr>
      <w:tr w:rsidR="002B59A8" w14:paraId="28768C9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AE22C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B93A71A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E4054" w14:textId="512E4D93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Number of repeated calls.</w:t>
            </w:r>
          </w:p>
        </w:tc>
      </w:tr>
      <w:tr w:rsidR="003D4396" w14:paraId="2F7B313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4F57" w14:textId="3D1D2430" w:rsidR="003D4396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37CE5" w14:textId="59FEE174" w:rsidR="003D4396" w:rsidRPr="003D4396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Displays the number of repeated calls per day for the past 7 days.</w:t>
            </w:r>
          </w:p>
        </w:tc>
      </w:tr>
    </w:tbl>
    <w:p w14:paraId="66FD426B" w14:textId="77777777" w:rsidR="002B59A8" w:rsidRDefault="002B59A8">
      <w:pPr>
        <w:rPr>
          <w:rFonts w:ascii="Arial" w:eastAsia="Arial" w:hAnsi="Arial" w:cs="Arial"/>
        </w:rPr>
      </w:pPr>
    </w:p>
    <w:p w14:paraId="1CE9E57B" w14:textId="77777777" w:rsidR="002B59A8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B59A8" w14:paraId="0F0F62E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554A8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D9AFB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B59A8" w14:paraId="7507481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2774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3858D" w14:textId="70E75A1E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Repeat Calls by Issue Type.</w:t>
            </w:r>
          </w:p>
        </w:tc>
      </w:tr>
      <w:tr w:rsidR="002B59A8" w14:paraId="33DDAB1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7A57" w14:textId="77777777" w:rsidR="002B59A8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5713294E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47D0A" w14:textId="3E211509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Column or Bar Chart.</w:t>
            </w:r>
          </w:p>
        </w:tc>
      </w:tr>
      <w:tr w:rsidR="002B59A8" w14:paraId="0138475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95FA" w14:textId="77777777" w:rsidR="002B59A8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6FB84FD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D0B4" w14:textId="376041B7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Issue Type (Type_1 to Type_5).</w:t>
            </w:r>
          </w:p>
        </w:tc>
      </w:tr>
      <w:tr w:rsidR="002B59A8" w14:paraId="3C28E5D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25DF" w14:textId="1396D4BB" w:rsidR="002B59A8" w:rsidRDefault="00000000" w:rsidP="003D4396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Metric(s)(What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F93B" w14:textId="77777777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Number of Repeat Calls.</w:t>
            </w:r>
          </w:p>
          <w:p w14:paraId="2C89C3CA" w14:textId="70140B5C" w:rsidR="003D4396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3D4396" w14:paraId="6A24688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C23C" w14:textId="4E71F6A2" w:rsidR="003D4396" w:rsidRPr="003D4396" w:rsidRDefault="003D4396" w:rsidP="003D4396">
            <w:pPr>
              <w:spacing w:line="240" w:lineRule="auto"/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</w:rPr>
              <w:t>Purpose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5395" w14:textId="4FC0B9C3" w:rsidR="003D4396" w:rsidRPr="003D4396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Compare the number of repeat calls across issue types.</w:t>
            </w:r>
          </w:p>
        </w:tc>
      </w:tr>
    </w:tbl>
    <w:p w14:paraId="080536B4" w14:textId="77777777" w:rsidR="002B59A8" w:rsidRDefault="002B59A8">
      <w:pPr>
        <w:rPr>
          <w:rFonts w:ascii="Arial" w:eastAsia="Arial" w:hAnsi="Arial" w:cs="Arial"/>
        </w:rPr>
      </w:pPr>
    </w:p>
    <w:p w14:paraId="4B105E92" w14:textId="77777777" w:rsidR="002B59A8" w:rsidRDefault="002B59A8">
      <w:pPr>
        <w:rPr>
          <w:rFonts w:ascii="Arial" w:eastAsia="Arial" w:hAnsi="Arial" w:cs="Arial"/>
        </w:rPr>
      </w:pPr>
    </w:p>
    <w:p w14:paraId="4E08F64F" w14:textId="77777777" w:rsidR="002B59A8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B59A8" w14:paraId="60BE01FC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046C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C8744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2B59A8" w14:paraId="237B7A6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F08EB" w14:textId="77777777" w:rsidR="002B59A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6208B" w14:textId="354DBFFB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Repeat Calls by Market.</w:t>
            </w:r>
          </w:p>
        </w:tc>
      </w:tr>
      <w:tr w:rsidR="002B59A8" w14:paraId="76FEDA1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3EF2" w14:textId="77777777" w:rsidR="002B59A8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2462A3FB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99465" w14:textId="7ABE8FF6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Column or Bar Chart.</w:t>
            </w:r>
          </w:p>
        </w:tc>
      </w:tr>
      <w:tr w:rsidR="002B59A8" w14:paraId="1D4B807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26FB" w14:textId="77777777" w:rsidR="002B59A8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09412C73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F346" w14:textId="42F310B5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Market (market_1, market_2, market_3).</w:t>
            </w:r>
          </w:p>
        </w:tc>
      </w:tr>
      <w:tr w:rsidR="002B59A8" w14:paraId="0CD2530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B8235" w14:textId="77777777" w:rsidR="002B59A8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270F2191" w14:textId="77777777" w:rsidR="002B59A8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78A53" w14:textId="1A275443" w:rsidR="002B59A8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Repeat Calls.</w:t>
            </w:r>
          </w:p>
        </w:tc>
      </w:tr>
      <w:tr w:rsidR="003D4396" w14:paraId="0ABD9FA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59A8" w14:textId="46885588" w:rsidR="003D4396" w:rsidRDefault="003D4396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562D6" w14:textId="1FFF6032" w:rsidR="003D4396" w:rsidRPr="003D4396" w:rsidRDefault="003D439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3D4396">
              <w:rPr>
                <w:rFonts w:ascii="Arial" w:eastAsia="Arial" w:hAnsi="Arial" w:cs="Arial"/>
              </w:rPr>
              <w:t>Compare Repeat Calls between Markets.</w:t>
            </w:r>
          </w:p>
        </w:tc>
      </w:tr>
    </w:tbl>
    <w:p w14:paraId="7BC88C02" w14:textId="77777777" w:rsidR="002B59A8" w:rsidRDefault="002B59A8">
      <w:pPr>
        <w:rPr>
          <w:rFonts w:ascii="Arial" w:eastAsia="Arial" w:hAnsi="Arial" w:cs="Arial"/>
        </w:rPr>
      </w:pPr>
    </w:p>
    <w:p w14:paraId="57B01FB6" w14:textId="77777777" w:rsidR="002B59A8" w:rsidRDefault="00000000">
      <w:pPr>
        <w:pStyle w:val="Heading3"/>
        <w:rPr>
          <w:rFonts w:ascii="Arial" w:eastAsia="Arial" w:hAnsi="Arial" w:cs="Arial"/>
        </w:rPr>
      </w:pPr>
      <w:bookmarkStart w:id="7" w:name="_77pzt227iwoc" w:colFirst="0" w:colLast="0"/>
      <w:bookmarkEnd w:id="7"/>
      <w:r>
        <w:rPr>
          <w:rFonts w:ascii="Arial" w:eastAsia="Arial" w:hAnsi="Arial" w:cs="Arial"/>
        </w:rPr>
        <w:t>Dashboard mockup</w:t>
      </w:r>
    </w:p>
    <w:p w14:paraId="1ABD740B" w14:textId="77777777" w:rsidR="002B59A8" w:rsidRDefault="00000000">
      <w:pPr>
        <w:rPr>
          <w:rFonts w:ascii="Arial" w:eastAsia="Arial" w:hAnsi="Arial" w:cs="Arial"/>
        </w:rPr>
        <w:sectPr w:rsidR="002B59A8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</w:rPr>
        <w:t>[Include mockup sketch here.]</w:t>
      </w:r>
    </w:p>
    <w:p w14:paraId="71198530" w14:textId="77777777" w:rsidR="002B59A8" w:rsidRDefault="002B59A8">
      <w:pPr>
        <w:rPr>
          <w:rFonts w:ascii="Arial" w:eastAsia="Arial" w:hAnsi="Arial" w:cs="Arial"/>
        </w:rPr>
      </w:pPr>
    </w:p>
    <w:sectPr w:rsidR="002B59A8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3824643-A49E-4660-A727-765A0F278757}"/>
    <w:embedBold r:id="rId2" w:fontKey="{455E0929-26D7-45AA-B9F9-B4D34683BF02}"/>
    <w:embedItalic r:id="rId3" w:fontKey="{E4E5FDBE-A819-49B6-9F42-3145A3F9CE9D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AF42981A-D470-4B45-8AD0-EC02CA15E895}"/>
    <w:embedBold r:id="rId5" w:fontKey="{33181B49-D414-4D3B-B8F7-10BDCBE81F3B}"/>
    <w:embedItalic r:id="rId6" w:fontKey="{7AF87F3C-181E-43F7-8C30-DCB27DCC8D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01FDAC5-C1C9-4C50-96D3-D2C823B92E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C1F89D3-9EA4-4F9D-96B5-1E7A398AF9D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9A8"/>
    <w:rsid w:val="002B59A8"/>
    <w:rsid w:val="003162A1"/>
    <w:rsid w:val="003D4396"/>
    <w:rsid w:val="00B654A8"/>
    <w:rsid w:val="00CC30B4"/>
    <w:rsid w:val="00DB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55BCB"/>
  <w15:docId w15:val="{E2C3F912-4808-45A2-B72E-DB24FDA8A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0B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Bao Nguyen Quoc</cp:lastModifiedBy>
  <cp:revision>3</cp:revision>
  <dcterms:created xsi:type="dcterms:W3CDTF">2025-03-09T05:55:00Z</dcterms:created>
  <dcterms:modified xsi:type="dcterms:W3CDTF">2025-03-14T05:31:00Z</dcterms:modified>
</cp:coreProperties>
</file>