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argo.tomlbtd解读"/>
    <w:p>
      <w:pPr>
        <w:pStyle w:val="Heading1"/>
      </w:pPr>
      <w:r>
        <w:rPr>
          <w:rStyle w:val="VerbatimChar"/>
        </w:rPr>
        <w:t xml:space="preserve">Cargo.toml</w:t>
      </w:r>
      <w:r>
        <w:t xml:space="preserve">（btd）解读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包清单（Cargo.toml）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传输适配器——机器人 JSON-RPC API 的 GATT 前门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纯传输适配器，无状态（architecture.md §4.1）；所有请求原样转发到拥有答案的服务的 unix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Radxa（Linux）；但 crate 必须能在 macOS 笔记本上构建（</w:t>
            </w: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是新成员入职路径）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src/gatt.rs</w:t>
            </w:r>
            <w:r>
              <w:t xml:space="preserve">（GATT UUID 线协议）、</w:t>
            </w:r>
            <w:r>
              <w:rPr>
                <w:rStyle w:val="VerbatimChar"/>
              </w:rPr>
              <w:t xml:space="preserve">src/route.rs</w:t>
            </w:r>
            <w:r>
              <w:t xml:space="preserve">（路由测试）、</w:t>
            </w:r>
            <w:r>
              <w:rPr>
                <w:rStyle w:val="VerbatimChar"/>
              </w:rPr>
              <w:t xml:space="preserve">../duck-ipc-proto</w:t>
            </w:r>
            <w:r>
              <w:t xml:space="preserve">（方法表）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package-包元数据"/>
    <w:p>
      <w:pPr>
        <w:pStyle w:val="Heading2"/>
      </w:pPr>
      <w:r>
        <w:t xml:space="preserve">二、</w:t>
      </w:r>
      <w:r>
        <w:rPr>
          <w:rStyle w:val="VerbatimChar"/>
        </w:rPr>
        <w:t xml:space="preserve">[package]</w:t>
      </w:r>
      <w:r>
        <w:t xml:space="preserve"> </w:t>
      </w:r>
      <w:r>
        <w:t xml:space="preserve">包元数据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"btd"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包名，与二进制名一致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version.workspace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版本从 workspace 根继承，避免多包版本不一致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edition 从 workspace 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license.workspace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许可证从 workspace 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"BLE transport adapter — a GATT front door onto the robot's JSON-RPC API"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一句话定位：BLE 传输适配器，机器人 JSON-RPC API 的 GATT 前门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设计要点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是</w:t>
      </w:r>
      <w:r>
        <w:rPr>
          <w:bCs/>
          <w:b/>
        </w:rPr>
        <w:t xml:space="preserve">纯传输适配器，不拥有任何状态</w:t>
      </w:r>
      <w:r>
        <w:t xml:space="preserve">。每个请求原样转发到拥有答案的服务（通过该服务的 unix socket）。</w:t>
      </w:r>
      <w:r>
        <w:t xml:space="preserve"> </w:t>
      </w:r>
      <w:r>
        <w:t xml:space="preserve">- 因此它只依赖</w:t>
      </w:r>
      <w:r>
        <w:rPr>
          <w:bCs/>
          <w:b/>
        </w:rPr>
        <w:t xml:space="preserve">方法表</w:t>
      </w:r>
      <w:r>
        <w:t xml:space="preserve">（</w:t>
      </w:r>
      <w:r>
        <w:rPr>
          <w:rStyle w:val="VerbatimChar"/>
        </w:rPr>
        <w:t xml:space="preserve">duck-ipc-proto</w:t>
      </w:r>
      <w:r>
        <w:t xml:space="preserve">），不依赖任何实现行为的东西——没有更新引擎、没有控制环、没有 NetworkManager 客户端。</w:t>
      </w:r>
      <w:r>
        <w:t xml:space="preserve"> </w:t>
      </w:r>
      <w:r>
        <w:t xml:space="preserve">- 它也是</w:t>
      </w:r>
      <w:r>
        <w:rPr>
          <w:bCs/>
          <w:b/>
        </w:rPr>
        <w:t xml:space="preserve">解析来自无线电范围内任何人的字节</w:t>
      </w:r>
      <w:r>
        <w:t xml:space="preserve">的进程，这就是为什么它保持</w:t>
      </w:r>
      <w:r>
        <w:rPr>
          <w:bCs/>
          <w:b/>
        </w:rPr>
        <w:t xml:space="preserve">非特权</w:t>
      </w:r>
      <w:r>
        <w:t xml:space="preserve">运行，而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才是以 root 运行的那个。</w:t>
      </w:r>
    </w:p>
    <w:p>
      <w:r>
        <w:pict>
          <v:rect style="width:0;height:1.5pt" o:hralign="center" o:hrstd="t" o:hr="t"/>
        </w:pict>
      </w:r>
    </w:p>
    <w:bookmarkEnd w:id="21"/>
    <w:bookmarkStart w:id="22" w:name="三dependencies-通用依赖"/>
    <w:p>
      <w:pPr>
        <w:pStyle w:val="Heading2"/>
      </w:pPr>
      <w:r>
        <w:t xml:space="preserve">三、</w:t>
      </w:r>
      <w:r>
        <w:rPr>
          <w:rStyle w:val="VerbatimChar"/>
        </w:rPr>
        <w:t xml:space="preserve">[dependencies]</w:t>
      </w:r>
      <w:r>
        <w:t xml:space="preserve"> </w:t>
      </w:r>
      <w:r>
        <w:t xml:space="preserve">通用依赖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duck-ipc-proto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 = "../duck-ipc-proto"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 crate，定义 JSON-RPC 方法表与线协议；btd 只依赖它来知道”有哪些方法、转发到哪”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serde_json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序列化/反序列化，用于解析请求与转发响应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rt-multi-thread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io-util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异步运行时：多线程运行时、宏、网络、IO 工具、定时器、同步原语、信号处理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命令行参数解析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结构化日志（事件/span）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tracing-subscriber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日志订阅者，</w:t>
            </w:r>
            <w:r>
              <w:rPr>
                <w:rStyle w:val="VerbatimChar"/>
              </w:rPr>
              <w:t xml:space="preserve">env-filter</w:t>
            </w:r>
            <w:r>
              <w:t xml:space="preserve"> </w:t>
            </w:r>
            <w:r>
              <w:t xml:space="preserve">支持通过</w:t>
            </w:r>
            <w:r>
              <w:t xml:space="preserve"> </w:t>
            </w:r>
            <w:r>
              <w:rPr>
                <w:rStyle w:val="VerbatimChar"/>
              </w:rPr>
              <w:t xml:space="preserve">RUST_LOG</w:t>
            </w:r>
            <w:r>
              <w:t xml:space="preserve"> </w:t>
            </w:r>
            <w:r>
              <w:t xml:space="preserve">环境变量动态过滤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GATT UUID 生成与解析。注释强调：GATT UUID 是</w:t>
            </w:r>
            <w:r>
              <w:rPr>
                <w:bCs/>
                <w:b/>
              </w:rPr>
              <w:t xml:space="preserve">每个客户端都需要的线协议契约</w:t>
            </w:r>
            <w:r>
              <w:t xml:space="preserve">，不是 Linux 细节（见</w:t>
            </w:r>
            <w:r>
              <w:t xml:space="preserve"> </w:t>
            </w:r>
            <w:r>
              <w:rPr>
                <w:rStyle w:val="VerbatimChar"/>
              </w:rPr>
              <w:t xml:space="preserve">src/gatt.rs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tokio features 解读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rt-multi-thread</w:t>
      </w:r>
      <w:r>
        <w:t xml:space="preserve">：多线程异步运行时（而非单线程 current-thread）。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macros</w:t>
      </w:r>
      <w:r>
        <w:t xml:space="preserve">：</w:t>
      </w:r>
      <w:r>
        <w:rPr>
          <w:rStyle w:val="VerbatimChar"/>
        </w:rPr>
        <w:t xml:space="preserve">#[tokio::main]</w:t>
      </w:r>
      <w:r>
        <w:t xml:space="preserve"> </w:t>
      </w:r>
      <w:r>
        <w:t xml:space="preserve">等过程宏。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</w:t>
      </w:r>
      <w:r>
        <w:t xml:space="preserve">：TCP/Unix socket 等网络类型（btd 通过 unix socket 转发请求）。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io-util</w:t>
      </w:r>
      <w:r>
        <w:t xml:space="preserve">：</w:t>
      </w:r>
      <w:r>
        <w:rPr>
          <w:rStyle w:val="VerbatimChar"/>
        </w:rPr>
        <w:t xml:space="preserve">AsyncReadExt</w:t>
      </w:r>
      <w:r>
        <w:t xml:space="preserve">/</w:t>
      </w:r>
      <w:r>
        <w:rPr>
          <w:rStyle w:val="VerbatimChar"/>
        </w:rPr>
        <w:t xml:space="preserve">AsyncWriteExt</w:t>
      </w:r>
      <w:r>
        <w:t xml:space="preserve"> </w:t>
      </w:r>
      <w:r>
        <w:t xml:space="preserve">等 IO 扩展 trait。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</w:t>
      </w:r>
      <w:r>
        <w:t xml:space="preserve">：</w:t>
      </w:r>
      <w:r>
        <w:rPr>
          <w:rStyle w:val="VerbatimChar"/>
        </w:rPr>
        <w:t xml:space="preserve">sleep</w:t>
      </w:r>
      <w:r>
        <w:t xml:space="preserve">/</w:t>
      </w:r>
      <w:r>
        <w:rPr>
          <w:rStyle w:val="VerbatimChar"/>
        </w:rPr>
        <w:t xml:space="preserve">timeout</w:t>
      </w:r>
      <w:r>
        <w:t xml:space="preserve">/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等定时器。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sync</w:t>
      </w:r>
      <w:r>
        <w:t xml:space="preserve">：</w:t>
      </w:r>
      <w:r>
        <w:rPr>
          <w:rStyle w:val="VerbatimChar"/>
        </w:rPr>
        <w:t xml:space="preserve">mpsc</w:t>
      </w:r>
      <w:r>
        <w:t xml:space="preserve">/</w:t>
      </w:r>
      <w:r>
        <w:rPr>
          <w:rStyle w:val="VerbatimChar"/>
        </w:rPr>
        <w:t xml:space="preserve">watch</w:t>
      </w:r>
      <w:r>
        <w:t xml:space="preserve">/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等同步原语（会话逻辑由 channel 驱动）。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：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等信号处理（优雅退出）。</w:t>
      </w:r>
    </w:p>
    <w:p>
      <w:r>
        <w:pict>
          <v:rect style="width:0;height:1.5pt" o:hralign="center" o:hrstd="t" o:hr="t"/>
        </w:pict>
      </w:r>
    </w:p>
    <w:bookmarkEnd w:id="22"/>
    <w:bookmarkStart w:id="27" w:name="X54e13c279202b6853b2a969d2376186ecc7a30f"/>
    <w:p>
      <w:pPr>
        <w:pStyle w:val="Heading2"/>
      </w:pPr>
      <w:r>
        <w:t xml:space="preserve">四、</w:t>
      </w:r>
      <w:r>
        <w:rPr>
          <w:rStyle w:val="VerbatimChar"/>
        </w:rPr>
        <w:t xml:space="preserve">[target.'cfg(target_os = "linux")'.dependencies]</w:t>
      </w:r>
      <w:r>
        <w:t xml:space="preserve"> </w:t>
      </w:r>
      <w:r>
        <w:t xml:space="preserve">Linux 特定依赖</w:t>
      </w:r>
    </w:p>
    <w:p>
      <w:pPr>
        <w:pStyle w:val="FirstParagraph"/>
      </w:pPr>
      <w:r>
        <w:t xml:space="preserve">这是整个文件最关键的部分，注释量最大。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=0.17.4</w:t>
            </w:r>
            <w:r>
              <w:t xml:space="preserve">（精确锁定）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bluetoothd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BlueZ 的 Rust 绑定，通过 bluetoothd 的 D-Bus API 操作蓝牙。GATT server API 是最可能变动的部分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"0.9"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D-Bus 客户端库。</w:t>
            </w:r>
            <w:r>
              <w:rPr>
                <w:rStyle w:val="VerbatimChar"/>
              </w:rPr>
              <w:t xml:space="preserve">vendored</w:t>
            </w:r>
            <w:r>
              <w:t xml:space="preserve"> </w:t>
            </w:r>
            <w:r>
              <w:t xml:space="preserve">feature 从源码构建 libdbus（用</w:t>
            </w:r>
            <w:r>
              <w:t xml:space="preserve"> </w:t>
            </w:r>
            <w:r>
              <w:rPr>
                <w:rStyle w:val="VerbatimChar"/>
              </w:rPr>
              <w:t xml:space="preserve">cc</w:t>
            </w:r>
            <w:r>
              <w:t xml:space="preserve">），而非链接目标系统的副本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"0.3"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工具库（</w:t>
            </w:r>
            <w:r>
              <w:rPr>
                <w:rStyle w:val="VerbatimChar"/>
              </w:rPr>
              <w:t xml:space="preserve">StreamExt</w:t>
            </w:r>
            <w:r>
              <w:t xml:space="preserve">/</w:t>
            </w:r>
            <w:r>
              <w:rPr>
                <w:rStyle w:val="VerbatimChar"/>
              </w:rPr>
              <w:t xml:space="preserve">SinkExt</w:t>
            </w:r>
            <w:r>
              <w:t xml:space="preserve"> </w:t>
            </w:r>
            <w:r>
              <w:t xml:space="preserve">等），配合 bluer 的异步 API</w:t>
            </w:r>
          </w:p>
        </w:tc>
      </w:tr>
    </w:tbl>
    <w:bookmarkStart w:id="26" w:name="关键设计决策"/>
    <w:p>
      <w:pPr>
        <w:pStyle w:val="Heading3"/>
      </w:pPr>
      <w:r>
        <w:t xml:space="preserve">关键设计决策</w:t>
      </w:r>
    </w:p>
    <w:bookmarkStart w:id="23" w:name="为什么蓝牙部分放在-cfgtarget_os-linux-后面"/>
    <w:p>
      <w:pPr>
        <w:pStyle w:val="Heading4"/>
      </w:pPr>
      <w:r>
        <w:t xml:space="preserve">1. 为什么蓝牙部分放在</w:t>
      </w:r>
      <w:r>
        <w:t xml:space="preserve"> </w:t>
      </w:r>
      <w:r>
        <w:rPr>
          <w:rStyle w:val="VerbatimChar"/>
        </w:rPr>
        <w:t xml:space="preserve">cfg(target_os = "linux")</w:t>
      </w:r>
      <w:r>
        <w:t xml:space="preserve"> </w:t>
      </w:r>
      <w:r>
        <w:t xml:space="preserve">后面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运行与构建是两个不同的主张</w:t>
      </w:r>
      <w:r>
        <w:t xml:space="preserve">：btd 只在 Radxa（Linux）上</w:t>
      </w:r>
      <w:r>
        <w:rPr>
          <w:iCs/>
          <w:i/>
        </w:rPr>
        <w:t xml:space="preserve">运行</w:t>
      </w:r>
      <w:r>
        <w:t xml:space="preserve">，但 crate 必须能在 macOS 笔记本上</w:t>
      </w:r>
      <w:r>
        <w:rPr>
          <w:iCs/>
          <w:i/>
        </w:rPr>
        <w:t xml:space="preserve">构建</w:t>
      </w:r>
      <w:r>
        <w:t xml:space="preserve">——因为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是新成员入职的完整路径（roadmap</w:t>
      </w:r>
      <w:r>
        <w:t xml:space="preserve"> </w:t>
      </w:r>
      <w:r>
        <w:t xml:space="preserve">“</w:t>
      </w:r>
      <w:r>
        <w:t xml:space="preserve">Organisation</w:t>
      </w:r>
      <w:r>
        <w:t xml:space="preserve">”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t xml:space="preserve">只有第一个主张（运行在 Linux）为真，所以无线电部分放在</w:t>
      </w:r>
      <w:r>
        <w:t xml:space="preserve"> </w:t>
      </w:r>
      <w:r>
        <w:rPr>
          <w:rStyle w:val="VerbatimChar"/>
        </w:rPr>
        <w:t xml:space="preserve">cfg(target_os = "linux")</w:t>
      </w:r>
      <w:r>
        <w:t xml:space="preserve"> </w:t>
      </w:r>
      <w:r>
        <w:t xml:space="preserve">后面；</w:t>
      </w:r>
      <w:r>
        <w:rPr>
          <w:bCs/>
          <w:b/>
        </w:rPr>
        <w:t xml:space="preserve">会话逻辑由 channel 驱动，不需要无线电即可测试</w:t>
      </w:r>
      <w:r>
        <w:t xml:space="preserve">。</w:t>
      </w:r>
    </w:p>
    <w:bookmarkEnd w:id="23"/>
    <w:bookmarkStart w:id="24" w:name="为什么-bluer-精确锁定到-0.17.4"/>
    <w:p>
      <w:pPr>
        <w:pStyle w:val="Heading4"/>
      </w:pPr>
      <w:r>
        <w:t xml:space="preserve">2. 为什么</w:t>
      </w:r>
      <w:r>
        <w:t xml:space="preserve"> </w:t>
      </w:r>
      <w:r>
        <w:rPr>
          <w:rStyle w:val="VerbatimChar"/>
        </w:rPr>
        <w:t xml:space="preserve">bluer</w:t>
      </w:r>
      <w:r>
        <w:t xml:space="preserve"> </w:t>
      </w:r>
      <w:r>
        <w:t xml:space="preserve">精确锁定到</w:t>
      </w:r>
      <w:r>
        <w:t xml:space="preserve"> </w:t>
      </w:r>
      <w:r>
        <w:rPr>
          <w:rStyle w:val="VerbatimChar"/>
        </w:rPr>
        <w:t xml:space="preserve">=0.17.4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bluer</w:t>
      </w:r>
      <w:r>
        <w:t xml:space="preserve"> </w:t>
      </w:r>
      <w:r>
        <w:t xml:space="preserve">是 0.x 版本，</w:t>
      </w:r>
      <w:r>
        <w:rPr>
          <w:bCs/>
          <w:b/>
        </w:rPr>
        <w:t xml:space="preserve">跨次版本都会破坏性变更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它的 GATT-server API 是最可能变动的部分。</w:t>
      </w:r>
    </w:p>
    <w:p>
      <w:pPr>
        <w:numPr>
          <w:ilvl w:val="0"/>
          <w:numId w:val="1002"/>
        </w:numPr>
        <w:pStyle w:val="Compact"/>
      </w:pPr>
      <w:r>
        <w:t xml:space="preserve">因此用</w:t>
      </w:r>
      <w:r>
        <w:t xml:space="preserve"> </w:t>
      </w:r>
      <w:r>
        <w:rPr>
          <w:rStyle w:val="VerbatimChar"/>
        </w:rPr>
        <w:t xml:space="preserve">=0.17.4</w:t>
      </w:r>
      <w:r>
        <w:t xml:space="preserve"> </w:t>
      </w:r>
      <w:r>
        <w:t xml:space="preserve">精确锁定而非浮动（</w:t>
      </w:r>
      <w:r>
        <w:rPr>
          <w:rStyle w:val="VerbatimChar"/>
        </w:rPr>
        <w:t xml:space="preserve">^</w:t>
      </w:r>
      <w:r>
        <w:t xml:space="preserve">/</w:t>
      </w:r>
      <w:r>
        <w:rPr>
          <w:rStyle w:val="VerbatimChar"/>
        </w:rPr>
        <w:t xml:space="preserve">~</w:t>
      </w:r>
      <w:r>
        <w:t xml:space="preserve">），避免</w:t>
      </w:r>
      <w:r>
        <w:t xml:space="preserve"> </w:t>
      </w:r>
      <w:r>
        <w:rPr>
          <w:rStyle w:val="VerbatimChar"/>
        </w:rPr>
        <w:t xml:space="preserve">cargo update</w:t>
      </w:r>
      <w:r>
        <w:t xml:space="preserve"> </w:t>
      </w:r>
      <w:r>
        <w:t xml:space="preserve">意外拉到不兼容版本。</w:t>
      </w:r>
    </w:p>
    <w:bookmarkEnd w:id="24"/>
    <w:bookmarkStart w:id="25" w:name="为什么-dbus-用-vendored-feature"/>
    <w:p>
      <w:pPr>
        <w:pStyle w:val="Heading4"/>
      </w:pPr>
      <w:r>
        <w:t xml:space="preserve">3. 为什么</w:t>
      </w:r>
      <w:r>
        <w:t xml:space="preserve"> </w:t>
      </w:r>
      <w:r>
        <w:rPr>
          <w:rStyle w:val="VerbatimChar"/>
        </w:rPr>
        <w:t xml:space="preserve">dbus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vendored</w:t>
      </w:r>
      <w:r>
        <w:t xml:space="preserve"> </w:t>
      </w:r>
      <w:r>
        <w:t xml:space="preserve">feature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vendored</w:t>
      </w:r>
      <w:r>
        <w:t xml:space="preserve"> </w:t>
      </w:r>
      <w:r>
        <w:t xml:space="preserve">从源码构建 libdbus，而非链接目标系统的 libdbus。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这是交叉编译能工作的原因</w:t>
      </w:r>
      <w:r>
        <w:t xml:space="preserve">：</w:t>
      </w:r>
      <w:r>
        <w:rPr>
          <w:rStyle w:val="VerbatimChar"/>
        </w:rPr>
        <w:t xml:space="preserve">cargo board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cargo-zigbuild</w:t>
      </w:r>
      <w:r>
        <w:t xml:space="preserve">，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提供交叉 C 编译器（与构建</w:t>
      </w:r>
      <w:r>
        <w:t xml:space="preserve"> </w:t>
      </w:r>
      <w:r>
        <w:rPr>
          <w:rStyle w:val="VerbatimChar"/>
        </w:rPr>
        <w:t xml:space="preserve">zstd-sys</w:t>
      </w:r>
      <w:r>
        <w:t xml:space="preserve"> </w:t>
      </w:r>
      <w:r>
        <w:t xml:space="preserve">是同一机制），但 sysroot 里有 libc、没有 libdbus。</w:t>
      </w:r>
    </w:p>
    <w:p>
      <w:pPr>
        <w:numPr>
          <w:ilvl w:val="0"/>
          <w:numId w:val="1003"/>
        </w:numPr>
        <w:pStyle w:val="Compact"/>
      </w:pPr>
      <w:r>
        <w:t xml:space="preserve">已验证：完整的 aarch64 release 构建能干净链接。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代价</w:t>
      </w:r>
      <w:r>
        <w:t xml:space="preserve">：这个 libdbus 由我们自己维护更新，而非发行版维护。对于一个只被我们自己写的守护进程通过本地 socket 访问的库来说可以接受，但需要记住它的存在。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五dev-dependencies-开发依赖"/>
    <w:p>
      <w:pPr>
        <w:pStyle w:val="Heading2"/>
      </w:pPr>
      <w:r>
        <w:t xml:space="preserve">五、</w:t>
      </w:r>
      <w:r>
        <w:rPr>
          <w:rStyle w:val="VerbatimChar"/>
        </w:rPr>
        <w:t xml:space="preserve">[dev-dependencies]</w:t>
      </w:r>
      <w:r>
        <w:t xml:space="preserve"> </w:t>
      </w:r>
      <w:r>
        <w:t xml:space="preserve">开发依赖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duck-ipc-proto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 = "../duck-ipc-proto"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启用测试支持 feature，提供</w:t>
            </w:r>
            <w:r>
              <w:t xml:space="preserve"> </w:t>
            </w:r>
            <w:r>
              <w:rPr>
                <w:rStyle w:val="VerbatimChar"/>
              </w:rPr>
              <w:t xml:space="preserve">every_call()</w:t>
            </w:r>
            <w:r>
              <w:t xml:space="preserve"> </w:t>
            </w:r>
            <w:r>
              <w:t xml:space="preserve">等测试辅助工具（共享而非复制，见</w:t>
            </w:r>
            <w:r>
              <w:t xml:space="preserve"> </w:t>
            </w:r>
            <w:r>
              <w:rPr>
                <w:rStyle w:val="VerbatimChar"/>
              </w:rPr>
              <w:t xml:space="preserve">src/route.rs</w:t>
            </w:r>
            <w:r>
              <w:t xml:space="preserve"> </w:t>
            </w:r>
            <w:r>
              <w:t xml:space="preserve">的测试模块）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"3.27.0"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临时文件/目录创建，用于测试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test-support</w:t>
      </w:r>
      <w:r>
        <w:rPr>
          <w:bCs/>
          <w:b/>
        </w:rPr>
        <w:t xml:space="preserve"> </w:t>
      </w:r>
      <w:r>
        <w:rPr>
          <w:bCs/>
          <w:b/>
        </w:rPr>
        <w:t xml:space="preserve">feature 的意义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every_call()</w:t>
      </w:r>
      <w:r>
        <w:t xml:space="preserve"> </w:t>
      </w:r>
      <w:r>
        <w:t xml:space="preserve">是测试辅助函数，用于断言路由覆盖了每个方法调用。</w:t>
      </w:r>
      <w:r>
        <w:t xml:space="preserve"> </w:t>
      </w:r>
      <w:r>
        <w:t xml:space="preserve">- 放在</w:t>
      </w:r>
      <w:r>
        <w:t xml:space="preserve"> </w:t>
      </w:r>
      <w:r>
        <w:rPr>
          <w:rStyle w:val="VerbatimChar"/>
        </w:rPr>
        <w:t xml:space="preserve">duck-ipc-proto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test-support</w:t>
      </w:r>
      <w:r>
        <w:t xml:space="preserve"> </w:t>
      </w:r>
      <w:r>
        <w:t xml:space="preserve">feature 中，</w:t>
      </w:r>
      <w:r>
        <w:rPr>
          <w:bCs/>
          <w:b/>
        </w:rPr>
        <w:t xml:space="preserve">共享而非在每个 crate 复制</w:t>
      </w:r>
      <w:r>
        <w:t xml:space="preserve">。</w:t>
      </w:r>
      <w:r>
        <w:t xml:space="preserve"> </w:t>
      </w:r>
      <w:r>
        <w:t xml:space="preserve">- 仅在 dev-dependencies 中启用，不进入生产构建。</w:t>
      </w:r>
    </w:p>
    <w:p>
      <w:r>
        <w:pict>
          <v:rect style="width:0;height:1.5pt" o:hralign="center" o:hrstd="t" o:hr="t"/>
        </w:pict>
      </w:r>
    </w:p>
    <w:bookmarkEnd w:id="28"/>
    <w:bookmarkStart w:id="29" w:name="六已移除的内容examples"/>
    <w:p>
      <w:pPr>
        <w:pStyle w:val="Heading2"/>
      </w:pPr>
      <w:r>
        <w:t xml:space="preserve">六、已移除的内容：examples</w:t>
      </w:r>
    </w:p>
    <w:p>
      <w:pPr>
        <w:pStyle w:val="FirstParagraph"/>
      </w:pPr>
      <w:r>
        <w:t xml:space="preserve">文件末尾注释说明：</w:t>
      </w:r>
    </w:p>
    <w:p>
      <w:pPr>
        <w:pStyle w:val="BlockText"/>
      </w:pPr>
      <w:r>
        <w:t xml:space="preserve">这里不再有 examples。笔记本端客户端和广告观察器都需要</w:t>
      </w:r>
      <w:r>
        <w:t xml:space="preserve"> </w:t>
      </w:r>
      <w:r>
        <w:rPr>
          <w:rStyle w:val="VerbatimChar"/>
        </w:rPr>
        <w:t xml:space="preserve">btleplug</w:t>
      </w:r>
      <w:r>
        <w:t xml:space="preserve">，两者都移到了</w:t>
      </w:r>
      <w:r>
        <w:t xml:space="preserve"> </w:t>
      </w:r>
      <w:r>
        <w:rPr>
          <w:rStyle w:val="VerbatimChar"/>
        </w:rPr>
        <w:t xml:space="preserve">duckctl/</w:t>
      </w:r>
      <w:r>
        <w:t xml:space="preserve">——见其 manifest 了解这带来了什么，以及”永不在机器人上”的保证如何在迁移后存续。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btleplug</w:t>
      </w:r>
      <w:r>
        <w:t xml:space="preserve"> </w:t>
      </w:r>
      <w:r>
        <w:t xml:space="preserve">是跨平台 BLE 库（支持 macOS/Windows/Linux），适合笔记本端工具。</w:t>
      </w:r>
    </w:p>
    <w:p>
      <w:pPr>
        <w:numPr>
          <w:ilvl w:val="0"/>
          <w:numId w:val="1004"/>
        </w:numPr>
        <w:pStyle w:val="Compact"/>
      </w:pPr>
      <w:r>
        <w:t xml:space="preserve">把需要</w:t>
      </w:r>
      <w:r>
        <w:t xml:space="preserve"> </w:t>
      </w:r>
      <w:r>
        <w:rPr>
          <w:rStyle w:val="VerbatimChar"/>
        </w:rPr>
        <w:t xml:space="preserve">btleplug</w:t>
      </w:r>
      <w:r>
        <w:t xml:space="preserve"> </w:t>
      </w:r>
      <w:r>
        <w:t xml:space="preserve">的 examples 移到</w:t>
      </w:r>
      <w:r>
        <w:t xml:space="preserve"> </w:t>
      </w:r>
      <w:r>
        <w:rPr>
          <w:rStyle w:val="VerbatimChar"/>
        </w:rPr>
        <w:t xml:space="preserve">duckctl/</w:t>
      </w:r>
      <w:r>
        <w:t xml:space="preserve">，保持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只依赖 Linux 上的</w:t>
      </w:r>
      <w:r>
        <w:t xml:space="preserve"> </w:t>
      </w:r>
      <w:r>
        <w:rPr>
          <w:rStyle w:val="VerbatimChar"/>
        </w:rPr>
        <w:t xml:space="preserve">bluer</w:t>
      </w:r>
      <w:r>
        <w:t xml:space="preserve">，避免在机器人侧引入跨平台 BLE 库。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never on the robot</w:t>
      </w:r>
      <w:r>
        <w:t xml:space="preserve">”</w:t>
      </w:r>
      <w:r>
        <w:t xml:space="preserve">（永不在机器人上）的保证通过目录分离维持。</w:t>
      </w:r>
    </w:p>
    <w:p>
      <w:r>
        <w:pict>
          <v:rect style="width:0;height:1.5pt" o:hralign="center" o:hrstd="t" o:hr="t"/>
        </w:pict>
      </w:r>
    </w:p>
    <w:bookmarkEnd w:id="29"/>
    <w:bookmarkStart w:id="30" w:name="七关键设计思想总结"/>
    <w:p>
      <w:pPr>
        <w:pStyle w:val="Heading2"/>
      </w:pPr>
      <w:r>
        <w:t xml:space="preserve">七、关键设计思想总结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传输与行为分离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无状态，只依赖方法表，不依赖更新引擎/控制环/NetworkManager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最小权限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解析不可信字节的 btd 非特权运行；root 权限留给 configd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构建可移植性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蓝牙部分用</w:t>
            </w:r>
            <w:r>
              <w:t xml:space="preserve"> </w:t>
            </w:r>
            <w:r>
              <w:rPr>
                <w:rStyle w:val="VerbatimChar"/>
              </w:rPr>
              <w:t xml:space="preserve">cfg(target_os = "linux")</w:t>
            </w:r>
            <w:r>
              <w:t xml:space="preserve"> </w:t>
            </w:r>
            <w:r>
              <w:t xml:space="preserve">隔离，macOS 上可</w:t>
            </w:r>
            <w:r>
              <w:t xml:space="preserve"> </w:t>
            </w:r>
            <w:r>
              <w:rPr>
                <w:rStyle w:val="VerbatimChar"/>
              </w:rPr>
              <w:t xml:space="preserve">cargo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依赖稳定性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bluer</w:t>
            </w:r>
            <w:r>
              <w:t xml:space="preserve"> </w:t>
            </w:r>
            <w:r>
              <w:t xml:space="preserve">精确锁定</w:t>
            </w:r>
            <w:r>
              <w:t xml:space="preserve"> </w:t>
            </w:r>
            <w:r>
              <w:rPr>
                <w:rStyle w:val="VerbatimChar"/>
              </w:rPr>
              <w:t xml:space="preserve">=0.17.4</w:t>
            </w:r>
            <w:r>
              <w:t xml:space="preserve">，避免 0.x 破坏性变更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交叉编译友好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dbus</w:t>
            </w:r>
            <w:r>
              <w:t xml:space="preserve"> </w:t>
            </w: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vendored</w:t>
            </w:r>
            <w:r>
              <w:t xml:space="preserve"> </w:t>
            </w:r>
            <w:r>
              <w:t xml:space="preserve">feature，配合</w:t>
            </w:r>
            <w:r>
              <w:t xml:space="preserve"> </w:t>
            </w:r>
            <w:r>
              <w:rPr>
                <w:rStyle w:val="VerbatimChar"/>
              </w:rPr>
              <w:t xml:space="preserve">cargo-zigbuild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zig cc</w:t>
            </w:r>
            <w:r>
              <w:t xml:space="preserve"> </w:t>
            </w:r>
            <w:r>
              <w:t xml:space="preserve">实现 aarch64 交叉编译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测试可独立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会话逻辑由 channel 驱动，不需要无线电即可测试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测试工具共享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every_call()</w:t>
            </w:r>
            <w:r>
              <w:t xml:space="preserve"> </w:t>
            </w:r>
            <w:r>
              <w:t xml:space="preserve">放在</w:t>
            </w:r>
            <w:r>
              <w:t xml:space="preserve"> </w:t>
            </w:r>
            <w:r>
              <w:rPr>
                <w:rStyle w:val="VerbatimChar"/>
              </w:rPr>
              <w:t xml:space="preserve">duck-ipc-proto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test-support</w:t>
            </w:r>
            <w:r>
              <w:t xml:space="preserve"> </w:t>
            </w:r>
            <w:r>
              <w:t xml:space="preserve">feature，跨 crate 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平台依赖隔离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笔记本端工具（需</w:t>
            </w:r>
            <w:r>
              <w:t xml:space="preserve"> </w:t>
            </w:r>
            <w:r>
              <w:rPr>
                <w:rStyle w:val="VerbatimChar"/>
              </w:rPr>
              <w:t xml:space="preserve">btleplug</w:t>
            </w:r>
            <w:r>
              <w:t xml:space="preserve">）移到</w:t>
            </w:r>
            <w:r>
              <w:t xml:space="preserve"> </w:t>
            </w:r>
            <w:r>
              <w:rPr>
                <w:rStyle w:val="VerbatimChar"/>
              </w:rPr>
              <w:t xml:space="preserve">duckctl/</w:t>
            </w:r>
            <w:r>
              <w:t xml:space="preserve">，不污染机器人侧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八与系统其他部分的关联"/>
    <w:p>
      <w:pPr>
        <w:pStyle w:val="Heading2"/>
      </w:pPr>
      <w:r>
        <w:t xml:space="preserve">八、与系统其他部分的关联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duck-ipc-proto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内部方法表 crate，btd 依赖它知道转发目标；dev 依赖启用</w:t>
            </w:r>
            <w:r>
              <w:t xml:space="preserve"> </w:t>
            </w:r>
            <w:r>
              <w:rPr>
                <w:rStyle w:val="VerbatimChar"/>
              </w:rPr>
              <w:t xml:space="preserve">test-support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updater.toml</w:t>
            </w:r>
            <w:r>
              <w:t xml:space="preserve"> </w:t>
            </w:r>
            <w:r>
              <w:rPr>
                <w:rStyle w:val="VerbatimChar"/>
              </w:rPr>
              <w:t xml:space="preserve">allow_users = ["btd"]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被授权可转发 App 的更新请求（窄权限）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root 运行的进程，btd 非特权；两者形成权限分层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robotd.toml</w:t>
            </w:r>
            <w:r>
              <w:t xml:space="preserve"> </w:t>
            </w:r>
            <w:r>
              <w:rPr>
                <w:rStyle w:val="VerbatimChar"/>
              </w:rPr>
              <w:t xml:space="preserve">[audio]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不直接涉及音频，但 JSON-RPC API 可能暴露音频控制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duckctl/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笔记本端客户端与广告观察器的新家，需</w:t>
            </w:r>
            <w:r>
              <w:t xml:space="preserve"> </w:t>
            </w:r>
            <w:r>
              <w:rPr>
                <w:rStyle w:val="VerbatimChar"/>
              </w:rPr>
              <w:t xml:space="preserve">btleplug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cargo-zigbuild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zig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交叉编译工具链，与</w:t>
            </w:r>
            <w:r>
              <w:t xml:space="preserve"> </w:t>
            </w:r>
            <w:r>
              <w:rPr>
                <w:rStyle w:val="VerbatimChar"/>
              </w:rPr>
              <w:t xml:space="preserve">dbus/vendored</w:t>
            </w:r>
            <w:r>
              <w:t xml:space="preserve"> </w:t>
            </w:r>
            <w:r>
              <w:t xml:space="preserve">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btd 作为纯传输适配器的架构定位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九依赖速查表"/>
    <w:p>
      <w:pPr>
        <w:pStyle w:val="Heading2"/>
      </w:pPr>
      <w:r>
        <w:t xml:space="preserve">九、依赖速查表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duck-ipc-proto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方法表/线协议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serde_json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运行时/网络/IO/同步/信号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tracing-subscriber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结构化日志 + env 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GATT 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=0.17.4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BlueZ D-Bus GATT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  <w:r>
              <w:t xml:space="preserve"> </w:t>
            </w:r>
            <w:r>
              <w:t xml:space="preserve">(vendored)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D-Bus 客户端（源码构建）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异步工具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Stream/Sink 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duck-ipc-proto</w:t>
            </w:r>
            <w:r>
              <w:t xml:space="preserve"> </w:t>
            </w:r>
            <w:r>
              <w:t xml:space="preserve">(test-support)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every_call()</w:t>
            </w:r>
            <w:r>
              <w:t xml:space="preserve"> </w:t>
            </w:r>
            <w: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临时文件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2026-09-10T12:13:24Z</dcterms:created>
  <dcterms:modified xsi:type="dcterms:W3CDTF">2026-09-10T12:13:24Z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