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horale.rs-解读"/>
    <w:p>
      <w:pPr>
        <w:pStyle w:val="Heading1"/>
      </w:pPr>
      <w:r>
        <w:rPr>
          <w:rStyle w:val="VerbatimChar"/>
        </w:rPr>
        <w:t xml:space="preserve">chorale.rs</w:t>
      </w:r>
      <w:r>
        <w:t xml:space="preserve"> </w:t>
      </w:r>
      <w:r>
        <w:t xml:space="preserve">解读</w:t>
      </w:r>
    </w:p>
    <w:bookmarkStart w:id="20" w:name="一文件概览"/>
    <w:p>
      <w:pPr>
        <w:pStyle w:val="Heading2"/>
      </w:pPr>
      <w:r>
        <w:t xml:space="preserve">一、文件概览</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属性</w:t>
            </w:r>
          </w:p>
        </w:tc>
        <w:tc>
          <w:tcPr/>
          <w:p>
            <w:pPr>
              <w:pStyle w:val="Compact"/>
              <w:jc w:val="left"/>
            </w:pPr>
            <w:r>
              <w:t xml:space="preserve">内容</w:t>
            </w:r>
          </w:p>
        </w:tc>
      </w:tr>
      <w:tr>
        <w:tc>
          <w:tcPr/>
          <w:p>
            <w:pPr>
              <w:pStyle w:val="Compact"/>
              <w:jc w:val="left"/>
            </w:pPr>
            <w:r>
              <w:t xml:space="preserve">文件类型</w:t>
            </w:r>
          </w:p>
        </w:tc>
        <w:tc>
          <w:tcPr/>
          <w:p>
            <w:pPr>
              <w:pStyle w:val="Compact"/>
              <w:jc w:val="left"/>
            </w:pPr>
            <w:r>
              <w:t xml:space="preserve">Rust 源文件</w:t>
            </w:r>
          </w:p>
        </w:tc>
      </w:tr>
      <w:tr>
        <w:tc>
          <w:tcPr/>
          <w:p>
            <w:pPr>
              <w:pStyle w:val="Compact"/>
              <w:jc w:val="left"/>
            </w:pPr>
            <w:r>
              <w:t xml:space="preserve">行数</w:t>
            </w:r>
          </w:p>
        </w:tc>
        <w:tc>
          <w:tcPr/>
          <w:p>
            <w:pPr>
              <w:pStyle w:val="Compact"/>
              <w:jc w:val="left"/>
            </w:pPr>
            <w:r>
              <w:t xml:space="preserve">486 行</w:t>
            </w:r>
          </w:p>
        </w:tc>
      </w:tr>
      <w:tr>
        <w:tc>
          <w:tcPr/>
          <w:p>
            <w:pPr>
              <w:pStyle w:val="Compact"/>
              <w:jc w:val="left"/>
            </w:pPr>
            <w:r>
              <w:t xml:space="preserve">角色</w:t>
            </w:r>
          </w:p>
        </w:tc>
        <w:tc>
          <w:tcPr/>
          <w:p>
            <w:pPr>
              <w:pStyle w:val="Compact"/>
              <w:jc w:val="left"/>
            </w:pPr>
            <w:r>
              <w:t xml:space="preserve">鸭子合唱的无线电：信标发出，其他鸭子的信标进入</w:t>
            </w:r>
          </w:p>
        </w:tc>
      </w:tr>
      <w:tr>
        <w:tc>
          <w:tcPr/>
          <w:p>
            <w:pPr>
              <w:pStyle w:val="Compact"/>
              <w:jc w:val="left"/>
            </w:pPr>
            <w:r>
              <w:t xml:space="preserve">平台</w:t>
            </w:r>
          </w:p>
        </w:tc>
        <w:tc>
          <w:tcPr/>
          <w:p>
            <w:pPr>
              <w:pStyle w:val="Compact"/>
              <w:jc w:val="left"/>
            </w:pPr>
            <w:r>
              <w:t xml:space="preserve">跨平台逻辑 + Linux-only 无线电实现（</w:t>
            </w:r>
            <w:r>
              <w:rPr>
                <w:rStyle w:val="VerbatimChar"/>
              </w:rPr>
              <w:t xml:space="preserve">radio</w:t>
            </w:r>
            <w:r>
              <w:t xml:space="preserve"> </w:t>
            </w:r>
            <w:r>
              <w:t xml:space="preserve">模块用</w:t>
            </w:r>
            <w:r>
              <w:t xml:space="preserve"> </w:t>
            </w:r>
            <w:r>
              <w:rPr>
                <w:rStyle w:val="VerbatimChar"/>
              </w:rPr>
              <w:t xml:space="preserve">cfg(target_os = "linux")</w:t>
            </w:r>
            <w:r>
              <w:t xml:space="preserve"> </w:t>
            </w:r>
            <w:r>
              <w:t xml:space="preserve">隔离）</w:t>
            </w:r>
          </w:p>
        </w:tc>
      </w:tr>
    </w:tbl>
    <w:bookmarkEnd w:id="20"/>
    <w:bookmarkStart w:id="22" w:name="二仍然是传输适配器"/>
    <w:p>
      <w:pPr>
        <w:pStyle w:val="Heading2"/>
      </w:pPr>
      <w:r>
        <w:t xml:space="preserve">二、仍然是传输适配器</w:t>
      </w:r>
    </w:p>
    <w:p>
      <w:pPr>
        <w:numPr>
          <w:ilvl w:val="0"/>
          <w:numId w:val="1001"/>
        </w:numPr>
        <w:pStyle w:val="Compact"/>
      </w:pPr>
      <w:r>
        <w:rPr>
          <w:rStyle w:val="VerbatimChar"/>
        </w:rPr>
        <w:t xml:space="preserve">btd</w:t>
      </w:r>
      <w:r>
        <w:t xml:space="preserve"> </w:t>
      </w:r>
      <w:r>
        <w:t xml:space="preserve">不拥有任何合唱状态，不做任何合唱决定——它广播被交给的字节，报告听到的字节，这与它为 JSON-RPC 做的工作相同。</w:t>
      </w:r>
    </w:p>
    <w:p>
      <w:pPr>
        <w:numPr>
          <w:ilvl w:val="0"/>
          <w:numId w:val="1001"/>
        </w:numPr>
        <w:pStyle w:val="Compact"/>
      </w:pPr>
      <w:r>
        <w:t xml:space="preserve">谁指挥、谁唱什么、何时开始都是</w:t>
      </w:r>
      <w:r>
        <w:t xml:space="preserve"> </w:t>
      </w:r>
      <w:r>
        <w:rPr>
          <w:rStyle w:val="VerbatimChar"/>
        </w:rPr>
        <w:t xml:space="preserve">robotd</w:t>
      </w:r>
      <w:r>
        <w:t xml:space="preserve"> </w:t>
      </w:r>
      <w:r>
        <w:t xml:space="preserve">的，因为它们是行为。</w:t>
      </w:r>
    </w:p>
    <w:bookmarkStart w:id="21" w:name="为什么住在这里而非独立守护进程"/>
    <w:p>
      <w:pPr>
        <w:pStyle w:val="Heading3"/>
      </w:pPr>
      <w:r>
        <w:t xml:space="preserve">为什么住在这里而非独立守护进程</w:t>
      </w:r>
    </w:p>
    <w:p>
      <w:pPr>
        <w:numPr>
          <w:ilvl w:val="0"/>
          <w:numId w:val="1002"/>
        </w:numPr>
        <w:pStyle w:val="Compact"/>
      </w:pPr>
      <w:r>
        <w:t xml:space="preserve">它需要的一切已经在这里：适配器、</w:t>
      </w:r>
      <w:r>
        <w:rPr>
          <w:rStyle w:val="VerbatimChar"/>
        </w:rPr>
        <w:t xml:space="preserve">bluer</w:t>
      </w:r>
      <w:r>
        <w:t xml:space="preserve">、D-Bus 权限、到</w:t>
      </w:r>
      <w:r>
        <w:t xml:space="preserve"> </w:t>
      </w:r>
      <w:r>
        <w:rPr>
          <w:rStyle w:val="VerbatimChar"/>
        </w:rPr>
        <w:t xml:space="preserve">robotd</w:t>
      </w:r>
      <w:r>
        <w:t xml:space="preserve"> </w:t>
      </w:r>
      <w:r>
        <w:t xml:space="preserve">的连接。</w:t>
      </w:r>
    </w:p>
    <w:p>
      <w:pPr>
        <w:numPr>
          <w:ilvl w:val="0"/>
          <w:numId w:val="1002"/>
        </w:numPr>
        <w:pStyle w:val="Compact"/>
      </w:pPr>
      <w:r>
        <w:t xml:space="preserve">第二个进程争用同一个适配器会是更多活动部件，而没有重要的分离。</w:t>
      </w:r>
    </w:p>
    <w:bookmarkEnd w:id="21"/>
    <w:bookmarkEnd w:id="22"/>
    <w:bookmarkStart w:id="23" w:name="三出第二个广告实例"/>
    <w:p>
      <w:pPr>
        <w:pStyle w:val="Heading2"/>
      </w:pPr>
      <w:r>
        <w:t xml:space="preserve">三、出：第二个广告实例</w:t>
      </w:r>
    </w:p>
    <w:p>
      <w:pPr>
        <w:numPr>
          <w:ilvl w:val="0"/>
          <w:numId w:val="1003"/>
        </w:numPr>
        <w:pStyle w:val="Compact"/>
      </w:pPr>
      <w:r>
        <w:t xml:space="preserve">板报告五个广告实例，一个在用，因此信标得到自己的，</w:t>
      </w:r>
      <w:r>
        <w:rPr>
          <w:bCs/>
          <w:b/>
        </w:rPr>
        <w:t xml:space="preserve">现有广告不被触碰。</w:t>
      </w:r>
    </w:p>
    <w:p>
      <w:pPr>
        <w:numPr>
          <w:ilvl w:val="0"/>
          <w:numId w:val="1003"/>
        </w:numPr>
        <w:pStyle w:val="Compact"/>
      </w:pPr>
      <w:r>
        <w:t xml:space="preserve">这不是整洁。</w:t>
      </w:r>
      <w:r>
        <w:rPr>
          <w:rStyle w:val="VerbatimChar"/>
        </w:rPr>
        <w:t xml:space="preserve">adv</w:t>
      </w:r>
      <w:r>
        <w:t xml:space="preserve"> </w:t>
      </w:r>
      <w:r>
        <w:t xml:space="preserve">记录了 31 字节预算，而这里的控制器报告 251 字节——因此 BlueZ 会愉快地在现有实例上接受更大的有效载荷，并且因为它按大小在传统和扩展 PDU 之间选择，会将其切换到扩展，使机器人对仅传统扫描器不可见。</w:t>
      </w:r>
    </w:p>
    <w:p>
      <w:pPr>
        <w:numPr>
          <w:ilvl w:val="0"/>
          <w:numId w:val="1003"/>
        </w:numPr>
        <w:pStyle w:val="Compact"/>
      </w:pPr>
      <w:r>
        <w:t xml:space="preserve">手机发现会退化，看起来像蓝牙故障而非合唱故障。</w:t>
      </w:r>
    </w:p>
    <w:bookmarkEnd w:id="23"/>
    <w:bookmarkStart w:id="24" w:name="四按需注册这是承重的"/>
    <w:p>
      <w:pPr>
        <w:pStyle w:val="Heading2"/>
      </w:pPr>
      <w:r>
        <w:t xml:space="preserve">四、按需注册，这是承重的</w:t>
      </w:r>
    </w:p>
    <w:p>
      <w:pPr>
        <w:numPr>
          <w:ilvl w:val="0"/>
          <w:numId w:val="1004"/>
        </w:numPr>
        <w:pStyle w:val="Compact"/>
      </w:pPr>
      <w:r>
        <w:t xml:space="preserve">控制器交错其广告实例，因此注册第二个</w:t>
      </w:r>
      <w:r>
        <w:rPr>
          <w:bCs/>
          <w:b/>
        </w:rPr>
        <w:t xml:space="preserve">将第一个的速率减半</w:t>
      </w:r>
      <w:r>
        <w:t xml:space="preserve">。</w:t>
      </w:r>
    </w:p>
    <w:p>
      <w:pPr>
        <w:numPr>
          <w:ilvl w:val="0"/>
          <w:numId w:val="1004"/>
        </w:numPr>
        <w:pStyle w:val="Compact"/>
      </w:pPr>
      <w:r>
        <w:rPr>
          <w:rStyle w:val="VerbatimChar"/>
        </w:rPr>
        <w:t xml:space="preserve">bluez</w:t>
      </w:r>
      <w:r>
        <w:t xml:space="preserve"> </w:t>
      </w:r>
      <w:r>
        <w:t xml:space="preserve">的间隔是针对测量调优的——默认 1.28 秒让机器人一次缺席最多 31 秒，100-150 ms 修复了它——因此永久减半会把来之不易的余量花在还没人要求的功能上。</w:t>
      </w:r>
    </w:p>
    <w:p>
      <w:pPr>
        <w:numPr>
          <w:ilvl w:val="0"/>
          <w:numId w:val="1004"/>
        </w:numPr>
        <w:pStyle w:val="Compact"/>
      </w:pPr>
      <w:r>
        <w:t xml:space="preserve">信标因此只在需要合唱时注册，不需要时丢弃。</w:t>
      </w:r>
    </w:p>
    <w:bookmarkEnd w:id="24"/>
    <w:bookmarkStart w:id="29" w:name="五入两种监听方式因为好的不总在那里"/>
    <w:p>
      <w:pPr>
        <w:pStyle w:val="Heading2"/>
      </w:pPr>
      <w:r>
        <w:t xml:space="preserve">五、入：两种监听方式，因为好的不总在那里</w:t>
      </w:r>
    </w:p>
    <w:bookmarkStart w:id="25" w:name="想要的bluez-的广告监视器bluermonitor"/>
    <w:p>
      <w:pPr>
        <w:pStyle w:val="Heading3"/>
      </w:pPr>
      <w:r>
        <w:t xml:space="preserve">想要的：BlueZ 的广告监视器（</w:t>
      </w:r>
      <w:r>
        <w:rPr>
          <w:rStyle w:val="VerbatimChar"/>
        </w:rPr>
        <w:t xml:space="preserve">bluer::monitor</w:t>
      </w:r>
      <w:r>
        <w:t xml:space="preserve">）</w:t>
      </w:r>
    </w:p>
    <w:p>
      <w:pPr>
        <w:numPr>
          <w:ilvl w:val="0"/>
          <w:numId w:val="1005"/>
        </w:numPr>
        <w:pStyle w:val="Compact"/>
      </w:pPr>
      <w:r>
        <w:t xml:space="preserve">在</w:t>
      </w:r>
      <w:r>
        <w:rPr>
          <w:iCs/>
          <w:i/>
        </w:rPr>
        <w:t xml:space="preserve">控制器中</w:t>
      </w:r>
      <w:r>
        <w:t xml:space="preserve">按字节模式过滤，因此主机只被已经是合唱信标的广告唤醒。</w:t>
      </w:r>
    </w:p>
    <w:p>
      <w:pPr>
        <w:numPr>
          <w:ilvl w:val="0"/>
          <w:numId w:val="1005"/>
        </w:numPr>
        <w:pStyle w:val="Compact"/>
      </w:pPr>
      <w:r>
        <w:t xml:space="preserve">被动——鸭子监听时不传输任何东西，这在一根天线承载这个、游戏手柄链接和 wifi 时很重要。</w:t>
      </w:r>
    </w:p>
    <w:bookmarkEnd w:id="25"/>
    <w:bookmarkStart w:id="26" w:name="它不在此板上"/>
    <w:p>
      <w:pPr>
        <w:pStyle w:val="Heading3"/>
      </w:pPr>
      <w:r>
        <w:rPr>
          <w:bCs/>
          <w:b/>
        </w:rPr>
        <w:t xml:space="preserve">它不在此板上</w:t>
      </w:r>
    </w:p>
    <w:p>
      <w:pPr>
        <w:numPr>
          <w:ilvl w:val="0"/>
          <w:numId w:val="1006"/>
        </w:numPr>
        <w:pStyle w:val="Compact"/>
      </w:pPr>
      <w:r>
        <w:rPr>
          <w:rStyle w:val="VerbatimChar"/>
        </w:rPr>
        <w:t xml:space="preserve">AdvertisementMonitorManager1</w:t>
      </w:r>
      <w:r>
        <w:t xml:space="preserve"> </w:t>
      </w:r>
      <w:r>
        <w:t xml:space="preserve">在 BlueZ 5.82 中仍在</w:t>
      </w:r>
      <w:r>
        <w:t xml:space="preserve"> </w:t>
      </w:r>
      <w:r>
        <w:rPr>
          <w:rStyle w:val="VerbatimChar"/>
        </w:rPr>
        <w:t xml:space="preserve">bluetoothd --experimental</w:t>
      </w:r>
      <w:r>
        <w:t xml:space="preserve"> </w:t>
      </w:r>
      <w:r>
        <w:t xml:space="preserve">后面，而这里的守护进程没有它运行，因此</w:t>
      </w:r>
      <w:r>
        <w:t xml:space="preserve"> </w:t>
      </w:r>
      <w:r>
        <w:rPr>
          <w:rStyle w:val="VerbatimChar"/>
        </w:rPr>
        <w:t xml:space="preserve">RegisterMonitor</w:t>
      </w:r>
      <w:r>
        <w:t xml:space="preserve"> </w:t>
      </w:r>
      <w:r>
        <w:t xml:space="preserve">返回</w:t>
      </w:r>
      <w:r>
        <w:t xml:space="preserve"> </w:t>
      </w:r>
      <w:r>
        <w:rPr>
          <w:rStyle w:val="VerbatimChar"/>
        </w:rPr>
        <w:t xml:space="preserve">UnknownMethod</w:t>
      </w:r>
      <w:r>
        <w:t xml:space="preserve">，两只鸭子坐在房间里什么都听不到。</w:t>
      </w:r>
    </w:p>
    <w:p>
      <w:pPr>
        <w:numPr>
          <w:ilvl w:val="0"/>
          <w:numId w:val="1006"/>
        </w:numPr>
        <w:pStyle w:val="Compact"/>
      </w:pPr>
      <w:r>
        <w:t xml:space="preserve">全局打开</w:t>
      </w:r>
      <w:r>
        <w:t xml:space="preserve"> </w:t>
      </w:r>
      <w:r>
        <w:rPr>
          <w:rStyle w:val="VerbatimChar"/>
        </w:rPr>
        <w:t xml:space="preserve">--experimental</w:t>
      </w:r>
      <w:r>
        <w:t xml:space="preserve"> </w:t>
      </w:r>
      <w:r>
        <w:t xml:space="preserve">会在手机唯一入口下方启用一组其他未完成的接口，这对省电来说是糟糕的交易。</w:t>
      </w:r>
    </w:p>
    <w:bookmarkEnd w:id="26"/>
    <w:bookmarkStart w:id="27" w:name="回退普通发现"/>
    <w:p>
      <w:pPr>
        <w:pStyle w:val="Heading3"/>
      </w:pPr>
      <w:r>
        <w:t xml:space="preserve">回退：普通发现</w:t>
      </w:r>
    </w:p>
    <w:p>
      <w:pPr>
        <w:pStyle w:val="FirstParagraph"/>
      </w:pPr>
      <w:r>
        <w:rPr>
          <w:rStyle w:val="VerbatimChar"/>
        </w:rPr>
        <w:t xml:space="preserve">watch</w:t>
      </w:r>
      <w:r>
        <w:t xml:space="preserve"> </w:t>
      </w:r>
      <w:r>
        <w:t xml:space="preserve">尝试监视器并回退到普通发现（每个 BlueZ 都有）。回退的代价是真实的：</w:t>
      </w:r>
    </w:p>
    <w:p>
      <w:pPr>
        <w:numPr>
          <w:ilvl w:val="0"/>
          <w:numId w:val="1007"/>
        </w:numPr>
        <w:pStyle w:val="Compact"/>
      </w:pPr>
      <w:r>
        <w:rPr>
          <w:bCs/>
          <w:b/>
        </w:rPr>
        <w:t xml:space="preserve">主动扫描</w:t>
      </w:r>
      <w:r>
        <w:t xml:space="preserve">，因此鸭子传输。从游戏手柄拿走更多空中时间。</w:t>
      </w:r>
    </w:p>
    <w:p>
      <w:pPr>
        <w:numPr>
          <w:ilvl w:val="0"/>
          <w:numId w:val="1007"/>
        </w:numPr>
        <w:pStyle w:val="Compact"/>
      </w:pPr>
      <w:r>
        <w:rPr>
          <w:bCs/>
          <w:b/>
        </w:rPr>
        <w:t xml:space="preserve">需要</w:t>
      </w:r>
      <w:r>
        <w:rPr>
          <w:bCs/>
          <w:b/>
        </w:rPr>
        <w:t xml:space="preserve"> </w:t>
      </w:r>
      <w:r>
        <w:rPr>
          <w:rStyle w:val="VerbatimChar"/>
          <w:bCs/>
          <w:b/>
        </w:rPr>
        <w:t xml:space="preserve">duplicate_data</w:t>
      </w:r>
      <w:r>
        <w:t xml:space="preserve">。BlueZ 默认抑制重复广告数据，而信标的</w:t>
      </w:r>
      <w:r>
        <w:rPr>
          <w:iCs/>
          <w:i/>
        </w:rPr>
        <w:t xml:space="preserve">有效载荷</w:t>
      </w:r>
      <w:r>
        <w:t xml:space="preserve">是整个信号——没有这个，第一次之后的每个节拍都不可见，跟随者什么都锁不到。</w:t>
      </w:r>
    </w:p>
    <w:p>
      <w:pPr>
        <w:numPr>
          <w:ilvl w:val="0"/>
          <w:numId w:val="1007"/>
        </w:numPr>
        <w:pStyle w:val="Compact"/>
      </w:pPr>
      <w:r>
        <w:t xml:space="preserve">过滤发生在主机而非控制器，因此字节模式由</w:t>
      </w:r>
      <w:r>
        <w:t xml:space="preserve"> </w:t>
      </w:r>
      <w:r>
        <w:rPr>
          <w:rStyle w:val="VerbatimChar"/>
        </w:rPr>
        <w:t xml:space="preserve">beacon_in</w:t>
      </w:r>
      <w:r>
        <w:t xml:space="preserve"> </w:t>
      </w:r>
      <w:r>
        <w:t xml:space="preserve">事后应用而非唤醒前。</w:t>
      </w:r>
    </w:p>
    <w:bookmarkEnd w:id="27"/>
    <w:bookmarkStart w:id="28" w:name="区分器相同"/>
    <w:p>
      <w:pPr>
        <w:pStyle w:val="Heading3"/>
      </w:pPr>
      <w:r>
        <w:t xml:space="preserve">区分器相同</w:t>
      </w:r>
    </w:p>
    <w:p>
      <w:pPr>
        <w:numPr>
          <w:ilvl w:val="0"/>
          <w:numId w:val="1008"/>
        </w:numPr>
        <w:pStyle w:val="Compact"/>
      </w:pPr>
      <w:r>
        <w:t xml:space="preserve">manufacturer-data，company id</w:t>
      </w:r>
      <w:r>
        <w:t xml:space="preserve"> </w:t>
      </w:r>
      <w:r>
        <w:rPr>
          <w:rStyle w:val="VerbatimChar"/>
        </w:rPr>
        <w:t xml:space="preserve">0xFFFF</w:t>
      </w:r>
      <w:r>
        <w:t xml:space="preserve">，以</w:t>
      </w:r>
      <w:r>
        <w:t xml:space="preserve"> </w:t>
      </w:r>
      <w:r>
        <w:rPr>
          <w:rStyle w:val="VerbatimChar"/>
        </w:rPr>
        <w:t xml:space="preserve">ChoraleBeacon::TAG</w:t>
      </w:r>
      <w:r>
        <w:t xml:space="preserve"> </w:t>
      </w:r>
      <w:r>
        <w:t xml:space="preserve">开头。</w:t>
      </w:r>
    </w:p>
    <w:p>
      <w:pPr>
        <w:numPr>
          <w:ilvl w:val="0"/>
          <w:numId w:val="1008"/>
        </w:numPr>
        <w:pStyle w:val="Compact"/>
      </w:pPr>
      <w:r>
        <w:t xml:space="preserve">那个标签就是</w:t>
      </w:r>
      <w:r>
        <w:rPr>
          <w:iCs/>
          <w:i/>
        </w:rPr>
        <w:t xml:space="preserve">另一个</w:t>
      </w:r>
      <w:r>
        <w:t xml:space="preserve">广告实例的 4 字节 IPv4 地址不被当作节拍送到这里的原因。</w:t>
      </w:r>
    </w:p>
    <w:bookmarkEnd w:id="28"/>
    <w:bookmarkEnd w:id="29"/>
    <w:bookmarkStart w:id="30" w:name="六到达时间意味着什么"/>
    <w:p>
      <w:pPr>
        <w:pStyle w:val="Heading2"/>
      </w:pPr>
      <w:r>
        <w:t xml:space="preserve">六、到达时间意味着什么</w:t>
      </w:r>
    </w:p>
    <w:p>
      <w:pPr>
        <w:numPr>
          <w:ilvl w:val="0"/>
          <w:numId w:val="1009"/>
        </w:numPr>
        <w:pStyle w:val="Compact"/>
      </w:pPr>
      <w:r>
        <w:t xml:space="preserve">目击被加盖时间戳是在此进程看到它时，这在控制器、内核和 D-Bus 属性变化之后。</w:t>
      </w:r>
    </w:p>
    <w:p>
      <w:pPr>
        <w:numPr>
          <w:ilvl w:val="0"/>
          <w:numId w:val="1009"/>
        </w:numPr>
        <w:pStyle w:val="Compact"/>
      </w:pPr>
      <w:r>
        <w:t xml:space="preserve">那条路径增加几毫秒和一些抖动——上游设计（</w:t>
      </w:r>
      <w:r>
        <w:rPr>
          <w:rStyle w:val="VerbatimChar"/>
        </w:rPr>
        <w:t xml:space="preserve">sounds::chorale::beat</w:t>
      </w:r>
      <w:r>
        <w:t xml:space="preserve">，在</w:t>
      </w:r>
      <w:r>
        <w:t xml:space="preserve"> </w:t>
      </w:r>
      <w:r>
        <w:rPr>
          <w:rStyle w:val="VerbatimChar"/>
        </w:rPr>
        <w:t xml:space="preserve">sounds</w:t>
      </w:r>
      <w:r>
        <w:t xml:space="preserve"> </w:t>
      </w:r>
      <w:r>
        <w:t xml:space="preserve">crate 中）正是为此构建：它在许多节拍上平均相位，因此随机的东西平均掉，</w:t>
      </w:r>
      <w:r>
        <w:rPr>
          <w:iCs/>
          <w:i/>
        </w:rPr>
        <w:t xml:space="preserve">恒定</w:t>
      </w:r>
      <w:r>
        <w:t xml:space="preserve">的东西在相同硬件上的每只鸭子都相同因此听不见。</w:t>
      </w:r>
    </w:p>
    <w:p>
      <w:pPr>
        <w:numPr>
          <w:ilvl w:val="0"/>
          <w:numId w:val="1009"/>
        </w:numPr>
        <w:pStyle w:val="Compact"/>
      </w:pPr>
      <w:r>
        <w:t xml:space="preserve">它不能吸收的是指挥对其节拍何时出去的想法与跟随者之间的系统差异——这就是为什么那个常数想要在硬件上测量而非假设。</w:t>
      </w:r>
    </w:p>
    <w:bookmarkEnd w:id="30"/>
    <w:bookmarkStart w:id="31" w:name="七跨平台部分常量与函数"/>
    <w:p>
      <w:pPr>
        <w:pStyle w:val="Heading2"/>
      </w:pPr>
      <w:r>
        <w:t xml:space="preserve">七、跨平台部分（常量与函数）</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项</w:t>
            </w:r>
          </w:p>
        </w:tc>
        <w:tc>
          <w:tcPr/>
          <w:p>
            <w:pPr>
              <w:pStyle w:val="Compact"/>
              <w:jc w:val="left"/>
            </w:pPr>
            <w:r>
              <w:t xml:space="preserve">说明</w:t>
            </w:r>
          </w:p>
        </w:tc>
      </w:tr>
      <w:tr>
        <w:tc>
          <w:tcPr/>
          <w:p>
            <w:pPr>
              <w:pStyle w:val="Compact"/>
              <w:jc w:val="left"/>
            </w:pPr>
            <w:r>
              <w:rPr>
                <w:rStyle w:val="VerbatimChar"/>
              </w:rPr>
              <w:t xml:space="preserve">COMPANY_ID</w:t>
            </w:r>
          </w:p>
        </w:tc>
        <w:tc>
          <w:tcPr/>
          <w:p>
            <w:pPr>
              <w:pStyle w:val="Compact"/>
              <w:jc w:val="left"/>
            </w:pPr>
            <w:r>
              <w:t xml:space="preserve">与</w:t>
            </w:r>
            <w:r>
              <w:t xml:space="preserve"> </w:t>
            </w:r>
            <w:r>
              <w:rPr>
                <w:rStyle w:val="VerbatimChar"/>
              </w:rPr>
              <w:t xml:space="preserve">adv</w:t>
            </w:r>
            <w:r>
              <w:t xml:space="preserve"> </w:t>
            </w:r>
            <w:r>
              <w:t xml:space="preserve">相同的</w:t>
            </w:r>
            <w:r>
              <w:t xml:space="preserve"> </w:t>
            </w:r>
            <w:r>
              <w:rPr>
                <w:rStyle w:val="VerbatimChar"/>
              </w:rPr>
              <w:t xml:space="preserve">0xFFFF</w:t>
            </w:r>
          </w:p>
        </w:tc>
      </w:tr>
      <w:tr>
        <w:tc>
          <w:tcPr/>
          <w:p>
            <w:pPr>
              <w:pStyle w:val="Compact"/>
              <w:jc w:val="left"/>
            </w:pPr>
            <w:r>
              <w:rPr>
                <w:rStyle w:val="VerbatimChar"/>
              </w:rPr>
              <w:t xml:space="preserve">BEACON_INTERVAL_MIN = 20ms</w:t>
            </w:r>
          </w:p>
        </w:tc>
        <w:tc>
          <w:tcPr/>
          <w:p>
            <w:pPr>
              <w:pStyle w:val="Compact"/>
              <w:jc w:val="left"/>
            </w:pPr>
            <w:r>
              <w:t xml:space="preserve">比</w:t>
            </w:r>
            <w:r>
              <w:t xml:space="preserve"> </w:t>
            </w:r>
            <w:r>
              <w:rPr>
                <w:rStyle w:val="VerbatimChar"/>
              </w:rPr>
              <w:t xml:space="preserve">bluez</w:t>
            </w:r>
            <w:r>
              <w:t xml:space="preserve"> </w:t>
            </w:r>
            <w:r>
              <w:t xml:space="preserve">的 100-150ms 快，故意：这个携带节拍，有效载荷变化多快到达空中</w:t>
            </w:r>
            <w:r>
              <w:rPr>
                <w:iCs/>
                <w:i/>
              </w:rPr>
              <w:t xml:space="preserve">就是</w:t>
            </w:r>
            <w:r>
              <w:t xml:space="preserve">同步误差。可负担因为实例只在合唱运行时存在</w:t>
            </w:r>
          </w:p>
        </w:tc>
      </w:tr>
      <w:tr>
        <w:tc>
          <w:tcPr/>
          <w:p>
            <w:pPr>
              <w:pStyle w:val="Compact"/>
              <w:jc w:val="left"/>
            </w:pPr>
            <w:r>
              <w:rPr>
                <w:rStyle w:val="VerbatimChar"/>
              </w:rPr>
              <w:t xml:space="preserve">BEACON_INTERVAL_MAX = 40ms</w:t>
            </w:r>
          </w:p>
        </w:tc>
        <w:tc>
          <w:tcPr/>
          <w:p>
            <w:pPr>
              <w:pStyle w:val="Compact"/>
              <w:jc w:val="left"/>
            </w:pPr>
            <w:r>
              <w:t xml:space="preserve">同上</w:t>
            </w:r>
          </w:p>
        </w:tc>
      </w:tr>
      <w:tr>
        <w:tc>
          <w:tcPr/>
          <w:p>
            <w:pPr>
              <w:pStyle w:val="Compact"/>
              <w:jc w:val="left"/>
            </w:pPr>
            <w:r>
              <w:rPr>
                <w:rStyle w:val="VerbatimChar"/>
              </w:rPr>
              <w:t xml:space="preserve">scan_pattern() -&gt; Vec&lt;u8&gt;</w:t>
            </w:r>
          </w:p>
        </w:tc>
        <w:tc>
          <w:tcPr/>
          <w:p>
            <w:pPr>
              <w:pStyle w:val="Compact"/>
              <w:jc w:val="left"/>
            </w:pPr>
            <w:r>
              <w:t xml:space="preserve">扫描过滤器必须匹配的字节，从 manufacturer-data AD 字段开始：小端 company id + 信标签</w:t>
            </w:r>
          </w:p>
        </w:tc>
      </w:tr>
      <w:tr>
        <w:tc>
          <w:tcPr/>
          <w:p>
            <w:pPr>
              <w:pStyle w:val="Compact"/>
              <w:jc w:val="left"/>
            </w:pPr>
            <w:r>
              <w:rPr>
                <w:rStyle w:val="VerbatimChar"/>
              </w:rPr>
              <w:t xml:space="preserve">beacon_data(beacon) -&gt; Vec&lt;u8&gt;</w:t>
            </w:r>
          </w:p>
        </w:tc>
        <w:tc>
          <w:tcPr/>
          <w:p>
            <w:pPr>
              <w:pStyle w:val="Compact"/>
              <w:jc w:val="left"/>
            </w:pPr>
            <w:r>
              <w:t xml:space="preserve">信标作为广告的 manufacturer-data 有效载荷</w:t>
            </w:r>
          </w:p>
        </w:tc>
      </w:tr>
      <w:tr>
        <w:tc>
          <w:tcPr/>
          <w:p>
            <w:pPr>
              <w:pStyle w:val="Compact"/>
              <w:jc w:val="left"/>
            </w:pPr>
            <w:r>
              <w:rPr>
                <w:rStyle w:val="VerbatimChar"/>
              </w:rPr>
              <w:t xml:space="preserve">beacon_in(manufacturer_data) -&gt; Option&lt;ChoraleBeacon&gt;</w:t>
            </w:r>
          </w:p>
        </w:tc>
        <w:tc>
          <w:tcPr/>
          <w:p>
            <w:pPr>
              <w:pStyle w:val="Compact"/>
              <w:jc w:val="left"/>
            </w:pPr>
            <w:r>
              <w:t xml:space="preserve">设备 manufacturer data 中的信标（如果有）。</w:t>
            </w:r>
            <w:r>
              <w:rPr>
                <w:rStyle w:val="VerbatimChar"/>
              </w:rPr>
              <w:t xml:space="preserve">None</w:t>
            </w:r>
            <w:r>
              <w:t xml:space="preserve"> </w:t>
            </w:r>
            <w:r>
              <w:t xml:space="preserve">用于同一 company id 上的任何其他东西——另一个实例广播的地址字段，或使用</w:t>
            </w:r>
            <w:r>
              <w:t xml:space="preserve"> </w:t>
            </w:r>
            <w:r>
              <w:rPr>
                <w:rStyle w:val="VerbatimChar"/>
              </w:rPr>
              <w:t xml:space="preserve">0xFFFF</w:t>
            </w:r>
            <w:r>
              <w:t xml:space="preserve"> </w:t>
            </w:r>
            <w:r>
              <w:t xml:space="preserve">的其他供应商</w:t>
            </w:r>
          </w:p>
        </w:tc>
      </w:tr>
    </w:tbl>
    <w:bookmarkEnd w:id="31"/>
    <w:bookmarkStart w:id="40" w:name="八linux-only-radio-模块"/>
    <w:p>
      <w:pPr>
        <w:pStyle w:val="Heading2"/>
      </w:pPr>
      <w:r>
        <w:t xml:space="preserve">八、Linux-only</w:t>
      </w:r>
      <w:r>
        <w:t xml:space="preserve"> </w:t>
      </w:r>
      <w:r>
        <w:rPr>
          <w:rStyle w:val="VerbatimChar"/>
        </w:rPr>
        <w:t xml:space="preserve">radio</w:t>
      </w:r>
      <w:r>
        <w:t xml:space="preserve"> </w:t>
      </w:r>
      <w:r>
        <w:t xml:space="preserve">模块</w:t>
      </w:r>
    </w:p>
    <w:bookmarkStart w:id="32" w:name="sighting-结构体"/>
    <w:p>
      <w:pPr>
        <w:pStyle w:val="Heading3"/>
      </w:pPr>
      <w:r>
        <w:rPr>
          <w:rStyle w:val="VerbatimChar"/>
        </w:rPr>
        <w:t xml:space="preserve">Sighting</w:t>
      </w:r>
      <w:r>
        <w:t xml:space="preserve"> </w:t>
      </w:r>
      <w:r>
        <w:t xml:space="preserve">结构体</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Sighting </w:t>
      </w:r>
      <w:r>
        <w:rPr>
          <w:rStyle w:val="OperatorTok"/>
        </w:rPr>
        <w:t xml:space="preserve">{</w:t>
      </w:r>
      <w:r>
        <w:br/>
      </w:r>
      <w:r>
        <w:rPr>
          <w:rStyle w:val="NormalTok"/>
        </w:rPr>
        <w:t xml:space="preserve">    </w:t>
      </w:r>
      <w:r>
        <w:rPr>
          <w:rStyle w:val="KeywordTok"/>
        </w:rPr>
        <w:t xml:space="preserve">pub</w:t>
      </w:r>
      <w:r>
        <w:rPr>
          <w:rStyle w:val="NormalTok"/>
        </w:rPr>
        <w:t xml:space="preserve"> beacon</w:t>
      </w:r>
      <w:r>
        <w:rPr>
          <w:rStyle w:val="OperatorTok"/>
        </w:rPr>
        <w:t xml:space="preserve">:</w:t>
      </w:r>
      <w:r>
        <w:rPr>
          <w:rStyle w:val="NormalTok"/>
        </w:rPr>
        <w:t xml:space="preserve"> ChoraleBeacon</w:t>
      </w:r>
      <w:r>
        <w:rPr>
          <w:rStyle w:val="OperatorTok"/>
        </w:rPr>
        <w:t xml:space="preserve">,</w:t>
      </w:r>
      <w:r>
        <w:br/>
      </w:r>
      <w:r>
        <w:rPr>
          <w:rStyle w:val="NormalTok"/>
        </w:rPr>
        <w:t xml:space="preserve">    </w:t>
      </w:r>
      <w:r>
        <w:rPr>
          <w:rStyle w:val="KeywordTok"/>
        </w:rPr>
        <w:t xml:space="preserve">pub</w:t>
      </w:r>
      <w:r>
        <w:rPr>
          <w:rStyle w:val="NormalTok"/>
        </w:rPr>
        <w:t xml:space="preserve"> from</w:t>
      </w:r>
      <w:r>
        <w:rPr>
          <w:rStyle w:val="OperatorTok"/>
        </w:rPr>
        <w:t xml:space="preserve">:</w:t>
      </w:r>
      <w:r>
        <w:rPr>
          <w:rStyle w:val="NormalTok"/>
        </w:rPr>
        <w:t xml:space="preserve"> </w:t>
      </w:r>
      <w:r>
        <w:rPr>
          <w:rStyle w:val="PreprocessorTok"/>
        </w:rPr>
        <w:t xml:space="preserve">bluer::</w:t>
      </w:r>
      <w:r>
        <w:rPr>
          <w:rStyle w:val="NormalTok"/>
        </w:rPr>
        <w:t xml:space="preserve">Address</w:t>
      </w:r>
      <w:r>
        <w:rPr>
          <w:rStyle w:val="OperatorTok"/>
        </w:rPr>
        <w:t xml:space="preserve">,</w:t>
      </w:r>
      <w:r>
        <w:rPr>
          <w:rStyle w:val="NormalTok"/>
        </w:rPr>
        <w:t xml:space="preserve">  </w:t>
      </w:r>
      <w:r>
        <w:rPr>
          <w:rStyle w:val="CommentTok"/>
        </w:rPr>
        <w:t xml:space="preserve">// 仅用于去重的身份</w:t>
      </w:r>
      <w:r>
        <w:br/>
      </w:r>
      <w:r>
        <w:rPr>
          <w:rStyle w:val="NormalTok"/>
        </w:rPr>
        <w:t xml:space="preserve">    </w:t>
      </w:r>
      <w:r>
        <w:rPr>
          <w:rStyle w:val="KeywordTok"/>
        </w:rPr>
        <w:t xml:space="preserve">pub</w:t>
      </w:r>
      <w:r>
        <w:rPr>
          <w:rStyle w:val="NormalTok"/>
        </w:rPr>
        <w:t xml:space="preserve"> at</w:t>
      </w:r>
      <w:r>
        <w:rPr>
          <w:rStyle w:val="OperatorTok"/>
        </w:rPr>
        <w:t xml:space="preserve">:</w:t>
      </w:r>
      <w:r>
        <w:rPr>
          <w:rStyle w:val="NormalTok"/>
        </w:rPr>
        <w:t xml:space="preserve"> Instant</w:t>
      </w:r>
      <w:r>
        <w:rPr>
          <w:rStyle w:val="OperatorTok"/>
        </w:rPr>
        <w:t xml:space="preserve">,</w:t>
      </w:r>
      <w:r>
        <w:rPr>
          <w:rStyle w:val="NormalTok"/>
        </w:rPr>
        <w:t xml:space="preserve">            </w:t>
      </w:r>
      <w:r>
        <w:rPr>
          <w:rStyle w:val="CommentTok"/>
        </w:rPr>
        <w:t xml:space="preserve">// 此进程看到它的时间</w:t>
      </w:r>
      <w:r>
        <w:br/>
      </w:r>
      <w:r>
        <w:rPr>
          <w:rStyle w:val="OperatorTok"/>
        </w:rPr>
        <w:t xml:space="preserve">}</w:t>
      </w:r>
    </w:p>
    <w:bookmarkEnd w:id="32"/>
    <w:bookmarkStart w:id="33" w:name="X9d31279ac156b4073c89fe13f767e6b2ffcdcb9"/>
    <w:p>
      <w:pPr>
        <w:pStyle w:val="Heading3"/>
      </w:pPr>
      <w:r>
        <w:rPr>
          <w:rStyle w:val="VerbatimChar"/>
        </w:rPr>
        <w:t xml:space="preserve">broadcast(adapter, beacon) -&gt; Result&lt;AdvertisementHandle&gt;</w:t>
      </w:r>
    </w:p>
    <w:p>
      <w:pPr>
        <w:numPr>
          <w:ilvl w:val="0"/>
          <w:numId w:val="1010"/>
        </w:numPr>
        <w:pStyle w:val="Compact"/>
      </w:pPr>
      <w:r>
        <w:t xml:space="preserve">在自己的广告实例上把信标放到空中。</w:t>
      </w:r>
    </w:p>
    <w:p>
      <w:pPr>
        <w:numPr>
          <w:ilvl w:val="0"/>
          <w:numId w:val="1010"/>
        </w:numPr>
        <w:pStyle w:val="Compact"/>
      </w:pPr>
      <w:r>
        <w:t xml:space="preserve">丢弃返回的句柄停止它，这就是实例在合唱结束那一刻被释放的方式。</w:t>
      </w:r>
    </w:p>
    <w:p>
      <w:pPr>
        <w:numPr>
          <w:ilvl w:val="0"/>
          <w:numId w:val="1010"/>
        </w:numPr>
        <w:pStyle w:val="Compact"/>
      </w:pPr>
      <w:r>
        <w:t xml:space="preserve">不携带 service UUID 或本地名称：扫描过滤在 manufacturer data 上，因此 18 字节 UUID 买不到什么，名称只会使有效载荷大到足以改变 PDU 类型。</w:t>
      </w:r>
    </w:p>
    <w:p>
      <w:pPr>
        <w:numPr>
          <w:ilvl w:val="0"/>
          <w:numId w:val="1010"/>
        </w:numPr>
        <w:pStyle w:val="Compact"/>
      </w:pPr>
      <w:r>
        <w:rPr>
          <w:rStyle w:val="VerbatimChar"/>
        </w:rPr>
        <w:t xml:space="preserve">discoverable: Some(false)</w:t>
      </w:r>
      <w:r>
        <w:t xml:space="preserve">：此实例是信标，不是入口。机器人的前门是另一个广告，不变。</w:t>
      </w:r>
    </w:p>
    <w:bookmarkEnd w:id="33"/>
    <w:bookmarkStart w:id="35" w:name="runadapter-robot_socket---ioresult"/>
    <w:p>
      <w:pPr>
        <w:pStyle w:val="Heading3"/>
      </w:pPr>
      <w:r>
        <w:rPr>
          <w:rStyle w:val="VerbatimChar"/>
        </w:rPr>
        <w:t xml:space="preserve">run(adapter, robot_socket) -&gt; io::Result&lt;()&gt;</w:t>
      </w:r>
    </w:p>
    <w:p>
      <w:pPr>
        <w:numPr>
          <w:ilvl w:val="0"/>
          <w:numId w:val="1011"/>
        </w:numPr>
        <w:pStyle w:val="Compact"/>
      </w:pPr>
      <w:r>
        <w:t xml:space="preserve">只要适配器活着就服务合唱。</w:t>
      </w:r>
    </w:p>
    <w:p>
      <w:pPr>
        <w:numPr>
          <w:ilvl w:val="0"/>
          <w:numId w:val="1011"/>
        </w:numPr>
        <w:pStyle w:val="Compact"/>
      </w:pPr>
      <w:r>
        <w:t xml:space="preserve">到</w:t>
      </w:r>
      <w:r>
        <w:t xml:space="preserve"> </w:t>
      </w:r>
      <w:r>
        <w:rPr>
          <w:rStyle w:val="VerbatimChar"/>
        </w:rPr>
        <w:t xml:space="preserve">robotd</w:t>
      </w:r>
      <w:r>
        <w:t xml:space="preserve"> </w:t>
      </w:r>
      <w:r>
        <w:t xml:space="preserve">的一个连接，携带两个方向：</w:t>
      </w:r>
    </w:p>
    <w:p>
      <w:pPr>
        <w:numPr>
          <w:ilvl w:val="1"/>
          <w:numId w:val="1012"/>
        </w:numPr>
        <w:pStyle w:val="Compact"/>
      </w:pPr>
      <w:r>
        <w:rPr>
          <w:rStyle w:val="VerbatimChar"/>
        </w:rPr>
        <w:t xml:space="preserve">chorale.subscribe</w:t>
      </w:r>
      <w:r>
        <w:t xml:space="preserve"> </w:t>
      </w:r>
      <w:r>
        <w:t xml:space="preserve">流下来说要广告什么</w:t>
      </w:r>
    </w:p>
    <w:p>
      <w:pPr>
        <w:numPr>
          <w:ilvl w:val="1"/>
          <w:numId w:val="1012"/>
        </w:numPr>
        <w:pStyle w:val="Compact"/>
      </w:pPr>
      <w:r>
        <w:rPr>
          <w:rStyle w:val="VerbatimChar"/>
        </w:rPr>
        <w:t xml:space="preserve">chorale.heard</w:t>
      </w:r>
      <w:r>
        <w:t xml:space="preserve"> </w:t>
      </w:r>
      <w:r>
        <w:t xml:space="preserve">通知上去说到达了什么</w:t>
      </w:r>
    </w:p>
    <w:p>
      <w:pPr>
        <w:numPr>
          <w:ilvl w:val="0"/>
          <w:numId w:val="1011"/>
        </w:numPr>
        <w:pStyle w:val="Compact"/>
      </w:pPr>
      <w:r>
        <w:rPr>
          <w:rStyle w:val="VerbatimChar"/>
        </w:rPr>
        <w:t xml:space="preserve">robotd</w:t>
      </w:r>
      <w:r>
        <w:t xml:space="preserve"> </w:t>
      </w:r>
      <w:r>
        <w:t xml:space="preserve">决定一切；此只持有无线电。</w:t>
      </w:r>
    </w:p>
    <w:p>
      <w:pPr>
        <w:numPr>
          <w:ilvl w:val="0"/>
          <w:numId w:val="1011"/>
        </w:numPr>
        <w:pStyle w:val="Compact"/>
      </w:pPr>
      <w:r>
        <w:t xml:space="preserve">连接或适配器消失时返回，因此调用者以与</w:t>
      </w:r>
      <w:r>
        <w:t xml:space="preserve"> </w:t>
      </w:r>
      <w:r>
        <w:rPr>
          <w:rStyle w:val="VerbatimChar"/>
        </w:rPr>
        <w:t xml:space="preserve">bluez::serve</w:t>
      </w:r>
      <w:r>
        <w:t xml:space="preserve"> </w:t>
      </w:r>
      <w:r>
        <w:t xml:space="preserve">在丢失适配器时重启相同的方式重启它。</w:t>
      </w:r>
    </w:p>
    <w:p>
      <w:pPr>
        <w:numPr>
          <w:ilvl w:val="0"/>
          <w:numId w:val="1011"/>
        </w:numPr>
        <w:pStyle w:val="Compact"/>
      </w:pPr>
      <w:r>
        <w:t xml:space="preserve">不在那里的</w:t>
      </w:r>
      <w:r>
        <w:t xml:space="preserve"> </w:t>
      </w:r>
      <w:r>
        <w:rPr>
          <w:rStyle w:val="VerbatimChar"/>
        </w:rPr>
        <w:t xml:space="preserve">robotd</w:t>
      </w:r>
      <w:r>
        <w:t xml:space="preserve">——启动时的普通情况——是重试，不是失败。</w:t>
      </w:r>
    </w:p>
    <w:bookmarkStart w:id="34" w:name="核心循环"/>
    <w:p>
      <w:pPr>
        <w:pStyle w:val="Heading4"/>
      </w:pPr>
      <w:r>
        <w:t xml:space="preserve">核心循环</w:t>
      </w:r>
    </w:p>
    <w:p>
      <w:pPr>
        <w:numPr>
          <w:ilvl w:val="0"/>
          <w:numId w:val="1013"/>
        </w:numPr>
        <w:pStyle w:val="Compact"/>
      </w:pPr>
      <w:r>
        <w:t xml:space="preserve">连接</w:t>
      </w:r>
      <w:r>
        <w:t xml:space="preserve"> </w:t>
      </w:r>
      <w:r>
        <w:rPr>
          <w:rStyle w:val="VerbatimChar"/>
        </w:rPr>
        <w:t xml:space="preserve">robotd</w:t>
      </w:r>
      <w:r>
        <w:t xml:space="preserve"> </w:t>
      </w:r>
      <w:r>
        <w:t xml:space="preserve">socket。</w:t>
      </w:r>
    </w:p>
    <w:p>
      <w:pPr>
        <w:numPr>
          <w:ilvl w:val="0"/>
          <w:numId w:val="1013"/>
        </w:numPr>
        <w:pStyle w:val="Compact"/>
      </w:pPr>
      <w:r>
        <w:t xml:space="preserve">发送</w:t>
      </w:r>
      <w:r>
        <w:t xml:space="preserve"> </w:t>
      </w:r>
      <w:r>
        <w:rPr>
          <w:rStyle w:val="VerbatimChar"/>
        </w:rPr>
        <w:t xml:space="preserve">chorale.subscribe</w:t>
      </w:r>
      <w:r>
        <w:t xml:space="preserve"> </w:t>
      </w:r>
      <w:r>
        <w:t xml:space="preserve">请求。</w:t>
      </w:r>
    </w:p>
    <w:p>
      <w:pPr>
        <w:numPr>
          <w:ilvl w:val="0"/>
          <w:numId w:val="1013"/>
        </w:numPr>
        <w:pStyle w:val="Compact"/>
      </w:pPr>
      <w:r>
        <w:t xml:space="preserve">循环</w:t>
      </w:r>
      <w:r>
        <w:t xml:space="preserve"> </w:t>
      </w:r>
      <w:r>
        <w:rPr>
          <w:rStyle w:val="VerbatimChar"/>
        </w:rPr>
        <w:t xml:space="preserve">select!</w:t>
      </w:r>
      <w:r>
        <w:t xml:space="preserve">：</w:t>
      </w:r>
    </w:p>
    <w:p>
      <w:pPr>
        <w:numPr>
          <w:ilvl w:val="1"/>
          <w:numId w:val="1014"/>
        </w:numPr>
        <w:pStyle w:val="Compact"/>
      </w:pPr>
      <w:r>
        <w:rPr>
          <w:bCs/>
          <w:b/>
        </w:rPr>
        <w:t xml:space="preserve">来自 robotd 的行</w:t>
      </w:r>
      <w:r>
        <w:t xml:space="preserve">：解析为</w:t>
      </w:r>
      <w:r>
        <w:t xml:space="preserve"> </w:t>
      </w:r>
      <w:r>
        <w:rPr>
          <w:rStyle w:val="VerbatimChar"/>
        </w:rPr>
        <w:t xml:space="preserve">ChoraleBeaconSet</w:t>
      </w:r>
      <w:r>
        <w:t xml:space="preserve">，根据</w:t>
      </w:r>
      <w:r>
        <w:t xml:space="preserve"> </w:t>
      </w:r>
      <w:r>
        <w:rPr>
          <w:rStyle w:val="VerbatimChar"/>
        </w:rPr>
        <w:t xml:space="preserve">want.beacon</w:t>
      </w:r>
      <w:r>
        <w:t xml:space="preserve"> </w:t>
      </w:r>
      <w:r>
        <w:t xml:space="preserve">广告/停止广告，根据</w:t>
      </w:r>
      <w:r>
        <w:t xml:space="preserve"> </w:t>
      </w:r>
      <w:r>
        <w:rPr>
          <w:rStyle w:val="VerbatimChar"/>
        </w:rPr>
        <w:t xml:space="preserve">want.listening</w:t>
      </w:r>
      <w:r>
        <w:t xml:space="preserve"> </w:t>
      </w:r>
      <w:r>
        <w:t xml:space="preserve">启动/停止扫描任务。</w:t>
      </w:r>
    </w:p>
    <w:p>
      <w:pPr>
        <w:numPr>
          <w:ilvl w:val="1"/>
          <w:numId w:val="1014"/>
        </w:numPr>
        <w:pStyle w:val="Compact"/>
      </w:pPr>
      <w:r>
        <w:rPr>
          <w:bCs/>
          <w:b/>
        </w:rPr>
        <w:t xml:space="preserve">来自 heard channel 的 Sighting</w:t>
      </w:r>
      <w:r>
        <w:t xml:space="preserve">：发送</w:t>
      </w:r>
      <w:r>
        <w:t xml:space="preserve"> </w:t>
      </w:r>
      <w:r>
        <w:rPr>
          <w:rStyle w:val="VerbatimChar"/>
        </w:rPr>
        <w:t xml:space="preserve">chorale.heard</w:t>
      </w:r>
      <w:r>
        <w:t xml:space="preserve"> </w:t>
      </w:r>
      <w:r>
        <w:t xml:space="preserve">通知，带</w:t>
      </w:r>
      <w:r>
        <w:t xml:space="preserve"> </w:t>
      </w:r>
      <w:r>
        <w:rPr>
          <w:rStyle w:val="VerbatimChar"/>
        </w:rPr>
        <w:t xml:space="preserve">age_us</w:t>
      </w:r>
      <w:r>
        <w:t xml:space="preserve">（</w:t>
      </w:r>
      <w:r>
        <w:rPr>
          <w:iCs/>
          <w:i/>
        </w:rPr>
        <w:t xml:space="preserve">年龄</w:t>
      </w:r>
      <w:r>
        <w:t xml:space="preserve">而非时间戳：两个守护进程共享机器但不共享纪元，年龄在 socket 下行中存活的方式是另一个进程的时钟读数做不到的）。</w:t>
      </w:r>
    </w:p>
    <w:bookmarkEnd w:id="34"/>
    <w:bookmarkEnd w:id="35"/>
    <w:bookmarkStart w:id="36" w:name="watchadapter-tx---result"/>
    <w:p>
      <w:pPr>
        <w:pStyle w:val="Heading3"/>
      </w:pPr>
      <w:r>
        <w:rPr>
          <w:rStyle w:val="VerbatimChar"/>
        </w:rPr>
        <w:t xml:space="preserve">watch(adapter, tx) -&gt; Result&lt;()&gt;</w:t>
      </w:r>
    </w:p>
    <w:p>
      <w:pPr>
        <w:numPr>
          <w:ilvl w:val="0"/>
          <w:numId w:val="1015"/>
        </w:numPr>
        <w:pStyle w:val="Compact"/>
      </w:pPr>
      <w:r>
        <w:t xml:space="preserve">永远监听其他鸭子的信标，将每个目击发送到</w:t>
      </w:r>
      <w:r>
        <w:t xml:space="preserve"> </w:t>
      </w:r>
      <w:r>
        <w:rPr>
          <w:rStyle w:val="VerbatimChar"/>
        </w:rPr>
        <w:t xml:space="preserve">tx</w:t>
      </w:r>
      <w:r>
        <w:t xml:space="preserve">。</w:t>
      </w:r>
    </w:p>
    <w:p>
      <w:pPr>
        <w:numPr>
          <w:ilvl w:val="0"/>
          <w:numId w:val="1015"/>
        </w:numPr>
        <w:pStyle w:val="Compact"/>
      </w:pPr>
      <w:r>
        <w:t xml:space="preserve">优先控制器卸载的监视器，BlueZ 没有监视器可提供时回退到普通发现。</w:t>
      </w:r>
    </w:p>
    <w:p>
      <w:pPr>
        <w:numPr>
          <w:ilvl w:val="0"/>
          <w:numId w:val="1015"/>
        </w:numPr>
        <w:pStyle w:val="Compact"/>
      </w:pPr>
      <w:r>
        <w:t xml:space="preserve">任何</w:t>
      </w:r>
      <w:r>
        <w:rPr>
          <w:iCs/>
          <w:i/>
        </w:rPr>
        <w:t xml:space="preserve">注册</w:t>
      </w:r>
      <w:r>
        <w:t xml:space="preserve">失败都回退；已注册然后死亡的监视器是另一回事，作为自身报告。</w:t>
      </w:r>
    </w:p>
    <w:bookmarkEnd w:id="36"/>
    <w:bookmarkStart w:id="37" w:name="monitor内部好路径"/>
    <w:p>
      <w:pPr>
        <w:pStyle w:val="Heading3"/>
      </w:pPr>
      <w:r>
        <w:rPr>
          <w:rStyle w:val="VerbatimChar"/>
        </w:rPr>
        <w:t xml:space="preserve">monitor</w:t>
      </w:r>
      <w:r>
        <w:t xml:space="preserve">（内部，好路径）</w:t>
      </w:r>
    </w:p>
    <w:p>
      <w:pPr>
        <w:numPr>
          <w:ilvl w:val="0"/>
          <w:numId w:val="1016"/>
        </w:numPr>
        <w:pStyle w:val="Compact"/>
      </w:pPr>
      <w:r>
        <w:t xml:space="preserve">注册</w:t>
      </w:r>
      <w:r>
        <w:t xml:space="preserve"> </w:t>
      </w:r>
      <w:r>
        <w:rPr>
          <w:rStyle w:val="VerbatimChar"/>
        </w:rPr>
        <w:t xml:space="preserve">OrPatterns</w:t>
      </w:r>
      <w:r>
        <w:t xml:space="preserve"> </w:t>
      </w:r>
      <w:r>
        <w:t xml:space="preserve">类型的监视器，模式匹配 manufacturer data 中的</w:t>
      </w:r>
      <w:r>
        <w:t xml:space="preserve"> </w:t>
      </w:r>
      <w:r>
        <w:rPr>
          <w:rStyle w:val="VerbatimChar"/>
        </w:rPr>
        <w:t xml:space="preserve">scan_pattern()</w:t>
      </w:r>
      <w:r>
        <w:t xml:space="preserve">。</w:t>
      </w:r>
    </w:p>
    <w:p>
      <w:pPr>
        <w:numPr>
          <w:ilvl w:val="0"/>
          <w:numId w:val="1016"/>
        </w:numPr>
        <w:pStyle w:val="Compact"/>
      </w:pPr>
      <w:r>
        <w:rPr>
          <w:rStyle w:val="VerbatimChar"/>
        </w:rPr>
        <w:t xml:space="preserve">rssi_sampling_period: All</w:t>
      </w:r>
      <w:r>
        <w:t xml:space="preserve">：每个包，不只是设备的第一次目击——有效载荷是变化的东西，被告知一次的节拍不是节拍。</w:t>
      </w:r>
    </w:p>
    <w:p>
      <w:pPr>
        <w:numPr>
          <w:ilvl w:val="0"/>
          <w:numId w:val="1016"/>
        </w:numPr>
        <w:pStyle w:val="Compact"/>
      </w:pPr>
      <w:r>
        <w:t xml:space="preserve">循环</w:t>
      </w:r>
      <w:r>
        <w:t xml:space="preserve"> </w:t>
      </w:r>
      <w:r>
        <w:rPr>
          <w:rStyle w:val="VerbatimChar"/>
        </w:rPr>
        <w:t xml:space="preserve">MonitorEvent::DeviceFound</w:t>
      </w:r>
      <w:r>
        <w:t xml:space="preserve">，为每个设备生成</w:t>
      </w:r>
      <w:r>
        <w:t xml:space="preserve"> </w:t>
      </w:r>
      <w:r>
        <w:rPr>
          <w:rStyle w:val="VerbatimChar"/>
        </w:rPr>
        <w:t xml:space="preserve">spawn_follow</w:t>
      </w:r>
      <w:r>
        <w:t xml:space="preserve">。</w:t>
      </w:r>
    </w:p>
    <w:bookmarkEnd w:id="37"/>
    <w:bookmarkStart w:id="38" w:name="discover内部回退"/>
    <w:p>
      <w:pPr>
        <w:pStyle w:val="Heading3"/>
      </w:pPr>
      <w:r>
        <w:rPr>
          <w:rStyle w:val="VerbatimChar"/>
        </w:rPr>
        <w:t xml:space="preserve">discover</w:t>
      </w:r>
      <w:r>
        <w:t xml:space="preserve">（内部，回退）</w:t>
      </w:r>
    </w:p>
    <w:p>
      <w:pPr>
        <w:numPr>
          <w:ilvl w:val="0"/>
          <w:numId w:val="1017"/>
        </w:numPr>
        <w:pStyle w:val="Compact"/>
      </w:pPr>
      <w:r>
        <w:t xml:space="preserve">设置发现过滤器：</w:t>
      </w:r>
      <w:r>
        <w:rPr>
          <w:rStyle w:val="VerbatimChar"/>
        </w:rPr>
        <w:t xml:space="preserve">transport: Le</w:t>
      </w:r>
      <w:r>
        <w:t xml:space="preserve">，</w:t>
      </w:r>
      <w:r>
        <w:rPr>
          <w:rStyle w:val="VerbatimChar"/>
          <w:bCs/>
          <w:b/>
        </w:rPr>
        <w:t xml:space="preserve">duplicate_data: true</w:t>
      </w:r>
      <w:r>
        <w:rPr>
          <w:bCs/>
          <w:b/>
        </w:rPr>
        <w:t xml:space="preserve">（承重的）</w:t>
      </w:r>
      <w:r>
        <w:t xml:space="preserve">。</w:t>
      </w:r>
    </w:p>
    <w:p>
      <w:pPr>
        <w:numPr>
          <w:ilvl w:val="0"/>
          <w:numId w:val="1017"/>
        </w:numPr>
        <w:pStyle w:val="Compact"/>
      </w:pPr>
      <w:r>
        <w:t xml:space="preserve">没有它 BlueZ 报告设备的广告数据一次并抑制重复——而信标的有效载荷是整个信号，因此第一次之后的每个节拍都不可见。</w:t>
      </w:r>
    </w:p>
    <w:p>
      <w:pPr>
        <w:numPr>
          <w:ilvl w:val="0"/>
          <w:numId w:val="1017"/>
        </w:numPr>
        <w:pStyle w:val="Compact"/>
      </w:pPr>
      <w:r>
        <w:t xml:space="preserve">循环</w:t>
      </w:r>
      <w:r>
        <w:t xml:space="preserve"> </w:t>
      </w:r>
      <w:r>
        <w:rPr>
          <w:rStyle w:val="VerbatimChar"/>
        </w:rPr>
        <w:t xml:space="preserve">AdapterEvent::DeviceAdded</w:t>
      </w:r>
      <w:r>
        <w:t xml:space="preserve">，为每个设备生成</w:t>
      </w:r>
      <w:r>
        <w:t xml:space="preserve"> </w:t>
      </w:r>
      <w:r>
        <w:rPr>
          <w:rStyle w:val="VerbatimChar"/>
        </w:rPr>
        <w:t xml:space="preserve">spawn_follow</w:t>
      </w:r>
      <w:r>
        <w:t xml:space="preserve">。</w:t>
      </w:r>
    </w:p>
    <w:bookmarkEnd w:id="38"/>
    <w:bookmarkStart w:id="39" w:name="spawn_follow内部"/>
    <w:p>
      <w:pPr>
        <w:pStyle w:val="Heading3"/>
      </w:pPr>
      <w:r>
        <w:rPr>
          <w:rStyle w:val="VerbatimChar"/>
        </w:rPr>
        <w:t xml:space="preserve">spawn_follow</w:t>
      </w:r>
      <w:r>
        <w:t xml:space="preserve">（内部）</w:t>
      </w:r>
    </w:p>
    <w:p>
      <w:pPr>
        <w:numPr>
          <w:ilvl w:val="0"/>
          <w:numId w:val="1018"/>
        </w:numPr>
        <w:pStyle w:val="Compact"/>
      </w:pPr>
      <w:r>
        <w:t xml:space="preserve">只要一只鸭子的广告保持变化就监听它。</w:t>
      </w:r>
    </w:p>
    <w:p>
      <w:pPr>
        <w:numPr>
          <w:ilvl w:val="0"/>
          <w:numId w:val="1018"/>
        </w:numPr>
        <w:pStyle w:val="Compact"/>
      </w:pPr>
      <w:r>
        <w:t xml:space="preserve">每只听到的鸭子一个任务：无论以哪种方式找到，</w:t>
      </w:r>
      <w:r>
        <w:rPr>
          <w:iCs/>
          <w:i/>
        </w:rPr>
        <w:t xml:space="preserve">有效载荷</w:t>
      </w:r>
      <w:r>
        <w:t xml:space="preserve">重复到达是设备上的属性变化，那就是携带节拍的东西。</w:t>
      </w:r>
    </w:p>
    <w:p>
      <w:pPr>
        <w:numPr>
          <w:ilvl w:val="0"/>
          <w:numId w:val="1018"/>
        </w:numPr>
        <w:pStyle w:val="Compact"/>
      </w:pPr>
      <w:r>
        <w:t xml:space="preserve">首先读取已经广告的内容（否则第一个节拍在等待已经发生的变化时被错过）。</w:t>
      </w:r>
    </w:p>
    <w:p>
      <w:pPr>
        <w:numPr>
          <w:ilvl w:val="0"/>
          <w:numId w:val="1018"/>
        </w:numPr>
        <w:pStyle w:val="Compact"/>
      </w:pPr>
      <w:r>
        <w:t xml:space="preserve">然后循环</w:t>
      </w:r>
      <w:r>
        <w:t xml:space="preserve"> </w:t>
      </w:r>
      <w:r>
        <w:rPr>
          <w:rStyle w:val="VerbatimChar"/>
        </w:rPr>
        <w:t xml:space="preserve">DeviceEvent::PropertyChanged(ManufacturerData)</w:t>
      </w:r>
      <w:r>
        <w:t xml:space="preserve">，尽可能早地加盖时间戳（此进程能做到的最早：之后的一切都是相位平均必须吸收的抖动）。</w:t>
      </w:r>
    </w:p>
    <w:bookmarkEnd w:id="39"/>
    <w:bookmarkEnd w:id="40"/>
    <w:bookmarkStart w:id="41" w:name="九测试5-个"/>
    <w:p>
      <w:pPr>
        <w:pStyle w:val="Heading2"/>
      </w:pPr>
      <w:r>
        <w:t xml:space="preserve">九、测试（5 个）</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测试</w:t>
            </w:r>
          </w:p>
        </w:tc>
        <w:tc>
          <w:tcPr/>
          <w:p>
            <w:pPr>
              <w:pStyle w:val="Compact"/>
              <w:jc w:val="left"/>
            </w:pPr>
            <w:r>
              <w:t xml:space="preserve">验证内容</w:t>
            </w:r>
          </w:p>
        </w:tc>
      </w:tr>
      <w:tr>
        <w:tc>
          <w:tcPr/>
          <w:p>
            <w:pPr>
              <w:pStyle w:val="Compact"/>
              <w:jc w:val="left"/>
            </w:pPr>
            <w:r>
              <w:rPr>
                <w:rStyle w:val="VerbatimChar"/>
              </w:rPr>
              <w:t xml:space="preserve">a_beacon_survives_the_advertisement</w:t>
            </w:r>
          </w:p>
        </w:tc>
        <w:tc>
          <w:tcPr/>
          <w:p>
            <w:pPr>
              <w:pStyle w:val="Compact"/>
              <w:jc w:val="left"/>
            </w:pPr>
            <w:r>
              <w:t xml:space="preserve">信标往返：编码→解码一致</w:t>
            </w:r>
          </w:p>
        </w:tc>
      </w:tr>
      <w:tr>
        <w:tc>
          <w:tcPr/>
          <w:p>
            <w:pPr>
              <w:pStyle w:val="Compact"/>
              <w:jc w:val="left"/>
            </w:pPr>
            <w:r>
              <w:rPr>
                <w:rStyle w:val="VerbatimChar"/>
              </w:rPr>
              <w:t xml:space="preserve">the_address_instance_is_not_heard_as_a_beat</w:t>
            </w:r>
          </w:p>
        </w:tc>
        <w:tc>
          <w:tcPr/>
          <w:p>
            <w:pPr>
              <w:pStyle w:val="Compact"/>
              <w:jc w:val="left"/>
            </w:pPr>
            <w:r>
              <w:t xml:space="preserve">标签存在的陷阱：另一个广告实例在同一 company id 下广播 4 字节 IPv4，读为信标的扫描器会在地址中听到节拍。反向也验证：信标不被读为地址</w:t>
            </w:r>
          </w:p>
        </w:tc>
      </w:tr>
      <w:tr>
        <w:tc>
          <w:tcPr/>
          <w:p>
            <w:pPr>
              <w:pStyle w:val="Compact"/>
              <w:jc w:val="left"/>
            </w:pPr>
            <w:r>
              <w:rPr>
                <w:rStyle w:val="VerbatimChar"/>
              </w:rPr>
              <w:t xml:space="preserve">the_scan_pattern_matches_what_is_broadcast</w:t>
            </w:r>
          </w:p>
        </w:tc>
        <w:tc>
          <w:tcPr/>
          <w:p>
            <w:pPr>
              <w:pStyle w:val="Compact"/>
              <w:jc w:val="left"/>
            </w:pPr>
            <w:r>
              <w:t xml:space="preserve">扫描过滤器逐字节匹配信标实际广播的内容，否则控制器丢弃每个节拍，失败看起来像无线电问题</w:t>
            </w:r>
          </w:p>
        </w:tc>
      </w:tr>
      <w:tr>
        <w:tc>
          <w:tcPr/>
          <w:p>
            <w:pPr>
              <w:pStyle w:val="Compact"/>
              <w:jc w:val="left"/>
            </w:pPr>
            <w:r>
              <w:rPr>
                <w:rStyle w:val="VerbatimChar"/>
              </w:rPr>
              <w:t xml:space="preserve">somebody_elses_payload_is_not_a_beacon</w:t>
            </w:r>
          </w:p>
        </w:tc>
        <w:tc>
          <w:tcPr/>
          <w:p>
            <w:pPr>
              <w:pStyle w:val="Compact"/>
              <w:jc w:val="left"/>
            </w:pPr>
            <w:r>
              <w:t xml:space="preserve">测试 company id 上的其他供应商，或此构建不知道的未来信标，不是节拍</w:t>
            </w:r>
          </w:p>
        </w:tc>
      </w:tr>
      <w:tr>
        <w:tc>
          <w:tcPr/>
          <w:p>
            <w:pPr>
              <w:pStyle w:val="Compact"/>
              <w:jc w:val="left"/>
            </w:pPr>
            <w:r>
              <w:rPr>
                <w:rStyle w:val="VerbatimChar"/>
              </w:rPr>
              <w:t xml:space="preserve">the_beacon_is_faster_than_the_front_door</w:t>
            </w:r>
          </w:p>
        </w:tc>
        <w:tc>
          <w:tcPr/>
          <w:p>
            <w:pPr>
              <w:pStyle w:val="Compact"/>
              <w:jc w:val="left"/>
            </w:pPr>
            <w:r>
              <w:t xml:space="preserve">信标比前门广告快，且只有因为实例是瞬态的才可负担。如果有人使其永久，这些数字就是论据</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2026-09-10T12:39:44Z</dcterms:created>
  <dcterms:modified xsi:type="dcterms:W3CDTF">2026-09-10T12:39:44Z</dcterms:modified>
</cp:coreProperties>
</file>

<file path=docProps/custom.xml><?xml version="1.0" encoding="utf-8"?>
<Properties xmlns="http://schemas.openxmlformats.org/officeDocument/2006/custom-properties" xmlns:vt="http://schemas.openxmlformats.org/officeDocument/2006/docPropsVTypes"/>
</file>