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rknn.rsduck-detector解读"/>
    <w:p>
      <w:pPr>
        <w:pStyle w:val="Heading1"/>
      </w:pPr>
      <w:r>
        <w:rPr>
          <w:rStyle w:val="VerbatimChar"/>
        </w:rPr>
        <w:t xml:space="preserve">rknn.rs</w:t>
      </w:r>
      <w:r>
        <w:t xml:space="preserve">（duck-detector）解读</w:t>
      </w:r>
    </w:p>
    <w:bookmarkStart w:id="21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Rockchip NPU runtime 这个 crate 需要的七个函数，以及仅此而已。</w:t>
      </w:r>
    </w:p>
    <w:bookmarkStart w:id="20" w:name="核心设计dlopen-而非链接"/>
    <w:p>
      <w:pPr>
        <w:pStyle w:val="Heading3"/>
      </w:pPr>
      <w:r>
        <w:t xml:space="preserve">核心设计：dlopen 而非链接</w:t>
      </w:r>
    </w:p>
    <w:p>
      <w:pPr>
        <w:pStyle w:val="FirstParagraph"/>
      </w:pPr>
      <w:r>
        <w:rPr>
          <w:rStyle w:val="VerbatimChar"/>
        </w:rPr>
        <w:t xml:space="preserve">librknnrt.so</w:t>
      </w:r>
      <w:r>
        <w:t xml:space="preserve"> </w:t>
      </w:r>
      <w:r>
        <w:t xml:space="preserve">是厂商 blob：它不在任何 Debian 套件中，不在笔记本上，也不需要用来</w:t>
      </w:r>
      <w:r>
        <w:rPr>
          <w:iCs/>
          <w:i/>
        </w:rPr>
        <w:t xml:space="preserve">构建</w:t>
      </w:r>
      <w:r>
        <w:t xml:space="preserve">——一个链接它的守护进程根本无法在 CI 中交叉编译。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以同样的方式、同样的理由到达 ONNX Runtime。代价是这个文件；好处是</w:t>
      </w:r>
      <w:r>
        <w:t xml:space="preserve"> </w:t>
      </w:r>
      <w:r>
        <w:rPr>
          <w:rStyle w:val="VerbatimChar"/>
        </w:rPr>
        <w:t xml:space="preserve">cargo board --bins</w:t>
      </w:r>
      <w:r>
        <w:t xml:space="preserve"> </w:t>
      </w:r>
      <w:r>
        <w:t xml:space="preserve">在没有任何 Rockchip 东西的机器上继续工作。</w:t>
      </w:r>
    </w:p>
    <w:p>
      <w:pPr>
        <w:pStyle w:val="BodyText"/>
      </w:pPr>
      <w:r>
        <w:t xml:space="preserve">C API 记录在 Rockchip 的</w:t>
      </w:r>
      <w:r>
        <w:t xml:space="preserve"> </w:t>
      </w:r>
      <w:r>
        <w:rPr>
          <w:rStyle w:val="VerbatimChar"/>
        </w:rPr>
        <w:t xml:space="preserve">rknpu2</w:t>
      </w:r>
      <w:r>
        <w:t xml:space="preserve"> </w:t>
      </w:r>
      <w:r>
        <w:t xml:space="preserve">仓库中。这里重要的部分：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rknn_init</w:t>
      </w:r>
      <w:r>
        <w:t xml:space="preserve"> </w:t>
      </w:r>
      <w:r>
        <w:t xml:space="preserve">接受模型</w:t>
      </w:r>
      <w:r>
        <w:rPr>
          <w:iCs/>
          <w:i/>
        </w:rPr>
        <w:t xml:space="preserve">字节</w:t>
      </w:r>
      <w:r>
        <w:t xml:space="preserve">，不是路径，所以调用者读取文件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rknn_query</w:t>
      </w:r>
      <w:r>
        <w:t xml:space="preserve"> </w:t>
      </w:r>
      <w:r>
        <w:t xml:space="preserve">用固定大小的结构体回答，其布局是 ABI。它们在下面逐字段复刻；不匹配是静默的胡说而非错误，这就是为什么大小在启动时断言而非信任</w:t>
      </w:r>
    </w:p>
    <w:p>
      <w:pPr>
        <w:numPr>
          <w:ilvl w:val="0"/>
          <w:numId w:val="1001"/>
        </w:numPr>
        <w:pStyle w:val="Compact"/>
      </w:pPr>
      <w:r>
        <w:t xml:space="preserve">量化模型的张量是</w:t>
      </w:r>
      <w:r>
        <w:t xml:space="preserve"> </w:t>
      </w:r>
      <w:r>
        <w:rPr>
          <w:bCs/>
          <w:b/>
        </w:rPr>
        <w:t xml:space="preserve">int8 带 scale 和 zero point</w:t>
      </w:r>
      <w:r>
        <w:t xml:space="preserve">，如果要求（</w:t>
      </w:r>
      <w:r>
        <w:rPr>
          <w:rStyle w:val="VerbatimChar"/>
        </w:rPr>
        <w:t xml:space="preserve">want_float</w:t>
      </w:r>
      <w:r>
        <w:t xml:space="preserve">）</w:t>
      </w:r>
      <w:r>
        <w:rPr>
          <w:rStyle w:val="VerbatimChar"/>
        </w:rPr>
        <w:t xml:space="preserve">rknn_outputs_get</w:t>
      </w:r>
      <w:r>
        <w:t xml:space="preserve"> </w:t>
      </w:r>
      <w:r>
        <w:t xml:space="preserve">会为你反量化。这里要求了：替代方案是把 scale 带进解码器并弄错一次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关键常量"/>
    <w:p>
      <w:pPr>
        <w:pStyle w:val="Heading2"/>
      </w:pPr>
      <w:r>
        <w:t xml:space="preserve">关键常量</w:t>
      </w:r>
    </w:p>
    <w:bookmarkStart w:id="22" w:name="运行时候选路径"/>
    <w:p>
      <w:pPr>
        <w:pStyle w:val="Heading3"/>
      </w:pPr>
      <w:r>
        <w:t xml:space="preserve">运行时候选路径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"librknnrt.so"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"/usr/lib/librknnrt.so"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"/usr/lib/aarch64-linux-gnu/librknnrt.so"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"/usr/local/lib/librknnrt.so"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运行时通常落地的位置，按值得尝试的顺序。第一个是</w:t>
      </w:r>
      <w:r>
        <w:t xml:space="preserve"> </w:t>
      </w:r>
      <w:r>
        <w:rPr>
          <w:rStyle w:val="VerbatimChar"/>
        </w:rPr>
        <w:t xml:space="preserve">scripts/setup-npu.sh</w:t>
      </w:r>
      <w:r>
        <w:t xml:space="preserve"> </w:t>
      </w:r>
      <w:r>
        <w:t xml:space="preserve">放的位置；其余是从别处获得它的板子倾向于有的位置。搜索而非固定，以便手工配置的板子仍然工作。</w:t>
      </w:r>
    </w:p>
    <w:bookmarkEnd w:id="22"/>
    <w:bookmarkStart w:id="23" w:name="rknn_query-命令"/>
    <w:p>
      <w:pPr>
        <w:pStyle w:val="Heading3"/>
      </w:pPr>
      <w:r>
        <w:rPr>
          <w:rStyle w:val="VerbatimChar"/>
        </w:rPr>
        <w:t xml:space="preserve">rknn_query</w:t>
      </w:r>
      <w:r>
        <w:t xml:space="preserve"> </w:t>
      </w:r>
      <w:r>
        <w:t xml:space="preserve">命令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RKNN_QUERY_IN_OUT_NUM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RKNN_QUERY_INPUT_ATTR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RKNN_QUERY_OUTPUT_ATTR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RKNN_QUERY_SDK_VERSION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顺序是 ABI。</w:t>
      </w:r>
      <w:r>
        <w:t xml:space="preserve"> </w:t>
      </w:r>
      <w:r>
        <w:t xml:space="preserve">这些曾经被猜错过，输入和输出交换了，症状是</w:t>
      </w:r>
      <w:r>
        <w:t xml:space="preserve"> </w:t>
      </w:r>
      <w:r>
        <w:rPr>
          <w:rStyle w:val="VerbatimChar"/>
        </w:rPr>
        <w:t xml:space="preserve">rknn_query(INPUT_ATTR)</w:t>
      </w:r>
      <w:r>
        <w:t xml:space="preserve"> </w:t>
      </w:r>
      <w:r>
        <w:t xml:space="preserve">用</w:t>
      </w:r>
      <w:r>
        <w:rPr>
          <w:iCs/>
          <w:i/>
        </w:rPr>
        <w:t xml:space="preserve">输出</w:t>
      </w:r>
      <w:r>
        <w:t xml:space="preserve">张量回答——</w:t>
      </w:r>
      <w:r>
        <w:t xml:space="preserve">“</w:t>
      </w:r>
      <w:r>
        <w:t xml:space="preserve">无法理解输入形状 [1, 5, 2100]</w:t>
      </w:r>
      <w:r>
        <w:t xml:space="preserve">”</w:t>
      </w:r>
      <w:r>
        <w:t xml:space="preserve">，这是关于错误问题的完全合理的抱怨。除了在板子上运行没有任何东西能抓到那个，所以写下来而非推导。</w:t>
      </w:r>
    </w:p>
    <w:bookmarkEnd w:id="23"/>
    <w:bookmarkStart w:id="25" w:name="张量类型和布局"/>
    <w:p>
      <w:pPr>
        <w:pStyle w:val="Heading3"/>
      </w:pPr>
      <w:r>
        <w:t xml:space="preserve">张量类型和布局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RKNN_TENSOR_UINT8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张量元素类型：float32, float16, int8, uint8, …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RKNN_TENSOR_NHWC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张量布局：NCHW 是 0，NHWC 是 1</w:t>
      </w:r>
    </w:p>
    <w:bookmarkStart w:id="24" w:name="nhwc-值得强调"/>
    <w:p>
      <w:pPr>
        <w:pStyle w:val="Heading4"/>
      </w:pPr>
      <w:r>
        <w:t xml:space="preserve">NHWC 值得强调</w:t>
      </w:r>
    </w:p>
    <w:p>
      <w:pPr>
        <w:pStyle w:val="BlockText"/>
      </w:pPr>
      <w:r>
        <w:t xml:space="preserve">因为弄反它不会失败。运行时日志</w:t>
      </w:r>
      <w:r>
        <w:t xml:space="preserve"> </w:t>
      </w:r>
      <w:r>
        <w:t xml:space="preserve">“</w:t>
      </w:r>
      <w:r>
        <w:t xml:space="preserve">Meet unsupported src layout for normalize: NCHW, only support NHWC src layout</w:t>
      </w:r>
      <w:r>
        <w:t xml:space="preserve">”</w:t>
      </w:r>
      <w:r>
        <w:t xml:space="preserve">——然后</w:t>
      </w:r>
      <w:r>
        <w:t xml:space="preserve"> </w:t>
      </w:r>
      <w:r>
        <w:rPr>
          <w:rStyle w:val="VerbatimChar"/>
        </w:rPr>
        <w:t xml:space="preserve">rknn_inputs_set</w:t>
      </w:r>
      <w:r>
        <w:t xml:space="preserve"> </w:t>
      </w:r>
      <w:r>
        <w:rPr>
          <w:bCs/>
          <w:b/>
        </w:rPr>
        <w:t xml:space="preserve">仍然返回成功</w:t>
      </w:r>
      <w:r>
        <w:t xml:space="preserve">，所以推理在输入缓冲区里的任何东西上运行，检测器在每一帧上报告恰好两个置信框，永远。从外面看，每帧两个相同的检测就是那个样子。</w:t>
      </w:r>
    </w:p>
    <w:bookmarkEnd w:id="24"/>
    <w:bookmarkEnd w:id="25"/>
    <w:bookmarkStart w:id="26" w:name="其他"/>
    <w:p>
      <w:pPr>
        <w:pStyle w:val="Heading3"/>
      </w:pPr>
      <w:r>
        <w:t xml:space="preserve">其他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RKNN_MAX_DIMS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RKNN_MAX_NAME_LEN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c-abi-结构体"/>
    <w:p>
      <w:pPr>
        <w:pStyle w:val="Heading2"/>
      </w:pPr>
      <w:r>
        <w:t xml:space="preserve">C ABI 结构体</w:t>
      </w:r>
    </w:p>
    <w:bookmarkStart w:id="28" w:name="rknninputoutputnum"/>
    <w:p>
      <w:pPr>
        <w:pStyle w:val="Heading3"/>
      </w:pPr>
      <w:r>
        <w:rPr>
          <w:rStyle w:val="VerbatimChar"/>
        </w:rPr>
        <w:t xml:space="preserve">RknnInputOutputNum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RknnInputOutputNum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n_input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n_output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输入输出数量。大小 8 字节。</w:t>
      </w:r>
    </w:p>
    <w:bookmarkEnd w:id="28"/>
    <w:bookmarkStart w:id="29" w:name="rknntensorattr-最关键的-abi-结构体"/>
    <w:p>
      <w:pPr>
        <w:pStyle w:val="Heading3"/>
      </w:pPr>
      <w:r>
        <w:rPr>
          <w:rStyle w:val="VerbatimChar"/>
        </w:rPr>
        <w:t xml:space="preserve">RknnTensorAttr</w:t>
      </w:r>
      <w:r>
        <w:t xml:space="preserve"> </w:t>
      </w:r>
      <w:r>
        <w:t xml:space="preserve">— 最关键的 ABI 结构体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RknnTensorAttr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n_dims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RKNN_MAX_DIMS]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16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c_char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RKNN_MAX_NAME_LEN]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256</w:t>
      </w:r>
      <w:r>
        <w:br/>
      </w:r>
      <w:r>
        <w:rPr>
          <w:rStyle w:val="NormalTok"/>
        </w:rPr>
        <w:t xml:space="preserve">    n_elems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zp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w_stride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size_with_stride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pass_through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h_stride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总大小 376 字节。关键字段偏移：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dims</w:t>
      </w:r>
      <w:r>
        <w:t xml:space="preserve"> </w:t>
      </w:r>
      <w:r>
        <w:t xml:space="preserve">在偏移 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在偏移 72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n_elems</w:t>
      </w:r>
      <w:r>
        <w:t xml:space="preserve"> </w:t>
      </w:r>
      <w:r>
        <w:t xml:space="preserve">在偏移 328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zp</w:t>
      </w:r>
      <w:r>
        <w:t xml:space="preserve">（zero point）在偏移 352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在偏移 356</w:t>
      </w:r>
    </w:p>
    <w:p>
      <w:pPr>
        <w:pStyle w:val="BodyText"/>
      </w:pPr>
      <w:r>
        <w:rPr>
          <w:bCs/>
          <w:b/>
        </w:rPr>
        <w:t xml:space="preserve">这些是 ABI，弄错一个是静默的。</w:t>
      </w:r>
      <w:r>
        <w:t xml:space="preserve"> </w:t>
      </w:r>
      <w:r>
        <w:t xml:space="preserve">不是厂商头的替代品——它是添加字段位置错误的编辑的绊线，这里没有编译器能抓到因为这个边界的另一边是没人链接的 blob。</w:t>
      </w:r>
    </w:p>
    <w:bookmarkEnd w:id="29"/>
    <w:bookmarkStart w:id="30" w:name="rknninput"/>
    <w:p>
      <w:pPr>
        <w:pStyle w:val="Heading3"/>
      </w:pPr>
      <w:r>
        <w:rPr>
          <w:rStyle w:val="VerbatimChar"/>
        </w:rPr>
        <w:t xml:space="preserve">RknnInput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RknnInput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pass_through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每次推理按值传递。</w:t>
      </w:r>
      <w:r>
        <w:rPr>
          <w:rStyle w:val="VerbatimChar"/>
        </w:rPr>
        <w:t xml:space="preserve">buf</w:t>
      </w:r>
      <w:r>
        <w:t xml:space="preserve"> </w:t>
      </w:r>
      <w:r>
        <w:t xml:space="preserve">在偏移 8。</w:t>
      </w:r>
    </w:p>
    <w:bookmarkEnd w:id="30"/>
    <w:bookmarkStart w:id="31" w:name="rknnoutput"/>
    <w:p>
      <w:pPr>
        <w:pStyle w:val="Heading3"/>
      </w:pPr>
      <w:r>
        <w:rPr>
          <w:rStyle w:val="VerbatimChar"/>
        </w:rPr>
        <w:t xml:space="preserve">RknnOutput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RknnOutput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want_float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is_prealloc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want_float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is_prealloc</w:t>
      </w:r>
      <w:r>
        <w:t xml:space="preserve"> </w:t>
      </w:r>
      <w:r>
        <w:t xml:space="preserve">是字节，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是 u32，后面的指针是 8 对齐——所以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在偏移 8，不是 16。</w:t>
      </w:r>
    </w:p>
    <w:bookmarkEnd w:id="31"/>
    <w:bookmarkStart w:id="32" w:name="rknnsdkversion"/>
    <w:p>
      <w:pPr>
        <w:pStyle w:val="Heading3"/>
      </w:pPr>
      <w:r>
        <w:rPr>
          <w:rStyle w:val="VerbatimChar"/>
        </w:rPr>
        <w:t xml:space="preserve">RknnSdkVersion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RknnSdkVersion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c_char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drv_version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c_char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API 和驱动版本字符串，各 256 字节，总 512 字节。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函数指针类型"/>
    <w:p>
      <w:pPr>
        <w:pStyle w:val="Heading2"/>
      </w:pPr>
      <w:r>
        <w:t xml:space="preserve">函数指针类型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RknnInitFn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RknnDestroyFn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RknnQueryFn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RknnInputsSetFn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RknnInput)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RknnRunFn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RknnOutputsGetFn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RknnOutput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RknnOutputsReleaseFn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RknnOutput)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七个函数：init、destroy、query、inputs_set、run、outputs_get、outputs_release。</w:t>
      </w:r>
    </w:p>
    <w:p>
      <w:r>
        <w:pict>
          <v:rect style="width:0;height:1.5pt" o:hralign="center" o:hrstd="t" o:hr="t"/>
        </w:pict>
      </w:r>
    </w:p>
    <w:bookmarkEnd w:id="34"/>
    <w:bookmarkStart w:id="38" w:name="核心数据结构"/>
    <w:p>
      <w:pPr>
        <w:pStyle w:val="Heading2"/>
      </w:pPr>
      <w:r>
        <w:t xml:space="preserve">核心数据结构</w:t>
      </w:r>
    </w:p>
    <w:bookmarkStart w:id="37" w:name="model-加载的-librknnrt.so-和运行在其上的模型"/>
    <w:p>
      <w:pPr>
        <w:pStyle w:val="Heading3"/>
      </w:pPr>
      <w:r>
        <w:rPr>
          <w:rStyle w:val="VerbatimChar"/>
        </w:rPr>
        <w:t xml:space="preserve">Model</w:t>
      </w:r>
      <w:r>
        <w:t xml:space="preserve"> </w:t>
      </w:r>
      <w:r>
        <w:t xml:space="preserve">— 加载的</w:t>
      </w:r>
      <w:r>
        <w:t xml:space="preserve"> </w:t>
      </w:r>
      <w:r>
        <w:rPr>
          <w:rStyle w:val="VerbatimChar"/>
        </w:rPr>
        <w:t xml:space="preserve">librknnrt.so</w:t>
      </w:r>
      <w:r>
        <w:t xml:space="preserve"> </w:t>
      </w:r>
      <w:r>
        <w:t xml:space="preserve">和运行在其上的模型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_library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libloading::</w:t>
      </w:r>
      <w:r>
        <w:rPr>
          <w:rStyle w:val="NormalTok"/>
        </w:rPr>
        <w:t xml:space="preserve">Library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最后丢弃：下面每个函数指针都属于这个库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destroy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RknnDestroyFn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inputs_set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RknnInputsSetFn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RknnRunFn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outputs_get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RknnOutputsGetFn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outputs_release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RknnOutputsReleaseFn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[height, width, channels]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output_len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返回多少 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api_version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driver_version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Start w:id="35" w:name="library-最后丢弃"/>
    <w:p>
      <w:pPr>
        <w:pStyle w:val="Heading4"/>
      </w:pPr>
      <w:r>
        <w:rPr>
          <w:rStyle w:val="VerbatimChar"/>
        </w:rPr>
        <w:t xml:space="preserve">_library</w:t>
      </w:r>
      <w:r>
        <w:t xml:space="preserve"> </w:t>
      </w:r>
      <w:r>
        <w:t xml:space="preserve">最后丢弃</w:t>
      </w:r>
    </w:p>
    <w:p>
      <w:pPr>
        <w:pStyle w:val="FirstParagraph"/>
      </w:pPr>
      <w:r>
        <w:t xml:space="preserve">下面每个函数指针都属于这个库，在 context 还活着时卸载它是段错误而非错误。Rust 的字段丢弃顺序是声明顺序，所以</w:t>
      </w:r>
      <w:r>
        <w:t xml:space="preserve"> </w:t>
      </w:r>
      <w:r>
        <w:rPr>
          <w:rStyle w:val="VerbatimChar"/>
        </w:rPr>
        <w:t xml:space="preserve">_library</w:t>
      </w:r>
      <w:r>
        <w:t xml:space="preserve"> </w:t>
      </w:r>
      <w:r>
        <w:t xml:space="preserve">声明在最前意味着它最后丢弃。</w:t>
      </w:r>
    </w:p>
    <w:bookmarkEnd w:id="35"/>
    <w:bookmarkStart w:id="36" w:name="unsafe-impl-send-for-model"/>
    <w:p>
      <w:pPr>
        <w:pStyle w:val="Heading4"/>
      </w:pPr>
      <w:r>
        <w:rPr>
          <w:rStyle w:val="VerbatimChar"/>
        </w:rPr>
        <w:t xml:space="preserve">unsafe impl Send for Model {}</w:t>
      </w:r>
    </w:p>
    <w:p>
      <w:pPr>
        <w:pStyle w:val="SourceCode"/>
      </w:pP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context 是这个类型独占拥有的句柄——什么都不把它交出去，</w:t>
      </w:r>
      <w:r>
        <w:rPr>
          <w:rStyle w:val="VerbatimChar"/>
        </w:rPr>
        <w:t xml:space="preserve">infer</w:t>
      </w:r>
      <w:r>
        <w:t xml:space="preserve"> </w:t>
      </w:r>
      <w:r>
        <w:t xml:space="preserve">接受</w:t>
      </w:r>
      <w:r>
        <w:t xml:space="preserve"> </w:t>
      </w:r>
      <w:r>
        <w:rPr>
          <w:rStyle w:val="VerbatimChar"/>
        </w:rPr>
        <w:t xml:space="preserve">&amp;mut self</w:t>
      </w:r>
      <w:r>
        <w:t xml:space="preserve">，所以两个线程不能同时在 runtime 内。把整个东西移到另一个线程是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做的（检测器在自己的线程上运行），这是健全的；</w:t>
      </w:r>
      <w:r>
        <w:rPr>
          <w:rStyle w:val="VerbatimChar"/>
        </w:rPr>
        <w:t xml:space="preserve">Sync</w:t>
      </w:r>
      <w:r>
        <w:t xml:space="preserve"> </w:t>
      </w:r>
      <w:r>
        <w:t xml:space="preserve">故意</w:t>
      </w:r>
      <w:r>
        <w:rPr>
          <w:iCs/>
          <w:i/>
        </w:rPr>
        <w:t xml:space="preserve">不</w:t>
      </w:r>
      <w:r>
        <w:t xml:space="preserve">声明，因为两个线程共享一个 context 正是 runtime 不支持的。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9" w:name="核心函数"/>
    <w:p>
      <w:pPr>
        <w:pStyle w:val="Heading2"/>
      </w:pPr>
      <w:r>
        <w:t xml:space="preserve">核心函数</w:t>
      </w:r>
    </w:p>
    <w:bookmarkStart w:id="40" w:name="why_init_failed-为什么-rknn_init-失败"/>
    <w:p>
      <w:pPr>
        <w:pStyle w:val="Heading3"/>
      </w:pPr>
      <w:r>
        <w:rPr>
          <w:rStyle w:val="VerbatimChar"/>
        </w:rPr>
        <w:t xml:space="preserve">why_init_failed()</w:t>
      </w:r>
      <w:r>
        <w:t xml:space="preserve"> </w:t>
      </w:r>
      <w:r>
        <w:t xml:space="preserve">— 为什么</w:t>
      </w:r>
      <w:r>
        <w:t xml:space="preserve"> </w:t>
      </w:r>
      <w:r>
        <w:rPr>
          <w:rStyle w:val="VerbatimChar"/>
        </w:rPr>
        <w:t xml:space="preserve">rknn_init</w:t>
      </w:r>
      <w:r>
        <w:t xml:space="preserve"> </w:t>
      </w:r>
      <w:r>
        <w:t xml:space="preserve">失败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why_init_failed()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按原因实际发生的顺序。</w:t>
      </w:r>
    </w:p>
    <w:bookmarkStart w:id="39" w:name="设备树第一因为这是每个板子开始的状态"/>
    <w:p>
      <w:pPr>
        <w:pStyle w:val="Heading4"/>
      </w:pPr>
      <w:r>
        <w:t xml:space="preserve">设备树第一，因为这是每个板子开始的状态</w:t>
      </w:r>
    </w:p>
    <w:p>
      <w:pPr>
        <w:pStyle w:val="BlockText"/>
      </w:pPr>
      <w:r>
        <w:t xml:space="preserve">Armbian 在 Radxa Zero 3 上把</w:t>
      </w:r>
      <w:r>
        <w:t xml:space="preserve"> </w:t>
      </w:r>
      <w:r>
        <w:rPr>
          <w:rStyle w:val="VerbatimChar"/>
        </w:rPr>
        <w:t xml:space="preserve">npu@fde40000</w:t>
      </w:r>
      <w:r>
        <w:t xml:space="preserve"> </w:t>
      </w:r>
      <w:r>
        <w:t xml:space="preserve">shipped 为</w:t>
      </w:r>
      <w:r>
        <w:t xml:space="preserve"> </w:t>
      </w:r>
      <w:r>
        <w:rPr>
          <w:rStyle w:val="VerbatimChar"/>
        </w:rPr>
        <w:t xml:space="preserve">status = "disabled"</w:t>
      </w:r>
      <w:r>
        <w:t xml:space="preserve">，所以没人运行过</w:t>
      </w:r>
      <w:r>
        <w:t xml:space="preserve"> </w:t>
      </w:r>
      <w:r>
        <w:rPr>
          <w:rStyle w:val="VerbatimChar"/>
        </w:rPr>
        <w:t xml:space="preserve">setup-npu.sh</w:t>
      </w:r>
      <w:r>
        <w:t xml:space="preserve"> </w:t>
      </w:r>
      <w:r>
        <w:t xml:space="preserve">的机器人有硬件、内核、驱动和运行时，仍然没有 NPU——运行时自己的日志行是</w:t>
      </w:r>
      <w:r>
        <w:t xml:space="preserve"> </w:t>
      </w:r>
      <w:r>
        <w:t xml:space="preserve">“</w:t>
      </w:r>
      <w:r>
        <w:t xml:space="preserve">failed to open rknpu module, need to insmod rknpu dirver!</w:t>
      </w:r>
      <w:r>
        <w:t xml:space="preserve">”</w:t>
      </w:r>
      <w:r>
        <w:t xml:space="preserve">，这让人去找一个内置的模块。</w:t>
      </w:r>
    </w:p>
    <w:p>
      <w:pPr>
        <w:pStyle w:val="FirstParagraph"/>
      </w:pPr>
      <w:r>
        <w:t xml:space="preserve">三种情况：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/proc/device-tree/npu@fde40000/status</w:t>
      </w:r>
      <w:r>
        <w:t xml:space="preserve"> </w:t>
      </w:r>
      <w:r>
        <w:t xml:space="preserve">以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开头 → NPU 在设备树中被禁用，告诉运行</w:t>
      </w:r>
      <w:r>
        <w:t xml:space="preserve"> </w:t>
      </w:r>
      <w:r>
        <w:rPr>
          <w:rStyle w:val="VerbatimChar"/>
        </w:rPr>
        <w:t xml:space="preserve">setup-npu.sh</w:t>
      </w:r>
      <w:r>
        <w:t xml:space="preserve"> </w:t>
      </w:r>
      <w:r>
        <w:t xml:space="preserve">并重启</w:t>
      </w:r>
      <w:r>
        <w:t xml:space="preserve"> </w:t>
      </w:r>
      <w:r>
        <w:t xml:space="preserve">2. 节点不存在 → 不是 RK3566，或设备树不描述它的内核（主线没有 rknpu 驱动）</w:t>
      </w:r>
      <w:r>
        <w:t xml:space="preserve"> </w:t>
      </w:r>
      <w:r>
        <w:t xml:space="preserve">3. 节点已启用 → 这是模型或驱动：为其他平台构建的模型，或比运行时旧的 NPU 驱动</w:t>
      </w:r>
    </w:p>
    <w:p>
      <w:pPr>
        <w:pStyle w:val="BodyText"/>
      </w:pPr>
      <w:r>
        <w:t xml:space="preserve">这曾经先命名另外两个原因，但它们是有设备可对话之后剩下的。先命名它们花了一次 bring-up 会话。</w:t>
      </w:r>
    </w:p>
    <w:bookmarkEnd w:id="39"/>
    <w:bookmarkEnd w:id="40"/>
    <w:bookmarkStart w:id="50" w:name="modelopen-加载运行时和模型"/>
    <w:p>
      <w:pPr>
        <w:pStyle w:val="Heading3"/>
      </w:pPr>
      <w:r>
        <w:rPr>
          <w:rStyle w:val="VerbatimChar"/>
        </w:rPr>
        <w:t xml:space="preserve">Model::open()</w:t>
      </w:r>
      <w:r>
        <w:t xml:space="preserve"> </w:t>
      </w:r>
      <w:r>
        <w:t xml:space="preserve">— 加载运行时和模型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open(path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</w:p>
    <w:bookmarkStart w:id="41" w:name="读取模型字节"/>
    <w:p>
      <w:pPr>
        <w:pStyle w:val="Heading4"/>
      </w:pPr>
      <w:r>
        <w:t xml:space="preserve">1. 读取模型字节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std::fs::</w:t>
      </w:r>
      <w:r>
        <w:rPr>
          <w:rStyle w:val="NormalTok"/>
        </w:rPr>
        <w:t xml:space="preserve">read(path)</w:t>
      </w:r>
      <w:r>
        <w:rPr>
          <w:rStyle w:val="OperatorTok"/>
        </w:rPr>
        <w:t xml:space="preserve">?;</w:t>
      </w:r>
    </w:p>
    <w:p>
      <w:pPr>
        <w:pStyle w:val="FirstParagraph"/>
      </w:pPr>
      <w:r>
        <w:rPr>
          <w:rStyle w:val="VerbatimChar"/>
        </w:rPr>
        <w:t xml:space="preserve">rknn_init</w:t>
      </w:r>
      <w:r>
        <w:t xml:space="preserve"> </w:t>
      </w:r>
      <w:r>
        <w:t xml:space="preserve">接受模型字节，不是路径。</w:t>
      </w:r>
    </w:p>
    <w:bookmarkEnd w:id="41"/>
    <w:bookmarkStart w:id="42" w:name="加载-librknnrt.so"/>
    <w:p>
      <w:pPr>
        <w:pStyle w:val="Heading4"/>
      </w:pPr>
      <w:r>
        <w:t xml:space="preserve">2. 加载</w:t>
      </w:r>
      <w:r>
        <w:t xml:space="preserve"> </w:t>
      </w:r>
      <w:r>
        <w:rPr>
          <w:rStyle w:val="VerbatimChar"/>
        </w:rPr>
        <w:t xml:space="preserve">librknnrt.so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find_map(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libloading::Library::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candidate)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ok())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"cannot load librknnrt.so ({}). ... sudo /usr/local/sbin/robot-setup-npu"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</w:p>
    <w:p>
      <w:pPr>
        <w:pStyle w:val="FirstParagraph"/>
      </w:pPr>
      <w:r>
        <w:t xml:space="preserve">按顺序尝试四个候选路径，记录最后一个错误。找不到时告诉运行</w:t>
      </w:r>
      <w:r>
        <w:t xml:space="preserve"> </w:t>
      </w:r>
      <w:r>
        <w:rPr>
          <w:rStyle w:val="VerbatimChar"/>
        </w:rPr>
        <w:t xml:space="preserve">robot-setup-npu</w:t>
      </w:r>
      <w:r>
        <w:t xml:space="preserve">。</w:t>
      </w:r>
    </w:p>
    <w:bookmarkEnd w:id="42"/>
    <w:bookmarkStart w:id="43" w:name="查找七个符号"/>
    <w:p>
      <w:pPr>
        <w:pStyle w:val="Heading4"/>
      </w:pPr>
      <w:r>
        <w:t xml:space="preserve">3. 查找七个符号</w:t>
      </w:r>
    </w:p>
    <w:p>
      <w:pPr>
        <w:pStyle w:val="SourceCode"/>
      </w:pP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get::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RknnInitFn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b"rknn_init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其余六个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每个符号按厂商头声明的名称查找，签名从头转录。缺失的符号在这里是错误而非后来跳进虚无。</w:t>
      </w:r>
    </w:p>
    <w:bookmarkEnd w:id="43"/>
    <w:bookmarkStart w:id="44" w:name="初始化-context"/>
    <w:p>
      <w:pPr>
        <w:pStyle w:val="Heading4"/>
      </w:pPr>
      <w:r>
        <w:t xml:space="preserve">4. 初始化 context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null())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bail!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"rknn_init failed ({code}) on {}.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why_init_failed())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失败时调用</w:t>
      </w:r>
      <w:r>
        <w:t xml:space="preserve"> </w:t>
      </w:r>
      <w:r>
        <w:rPr>
          <w:rStyle w:val="VerbatimChar"/>
        </w:rPr>
        <w:t xml:space="preserve">why_init_failed()</w:t>
      </w:r>
      <w:r>
        <w:t xml:space="preserve"> </w:t>
      </w:r>
      <w:r>
        <w:t xml:space="preserve">给出可操作的诊断。</w:t>
      </w:r>
    </w:p>
    <w:bookmarkEnd w:id="44"/>
    <w:bookmarkStart w:id="45" w:name="查询-sdk-版本"/>
    <w:p>
      <w:pPr>
        <w:pStyle w:val="Heading4"/>
      </w:pPr>
      <w:r>
        <w:t xml:space="preserve">5. 查询 SDK 版本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RknnSdkVersion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api_version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drv_version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query(context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RKNN_QUERY_SDK_VERSION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size_of::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RknnSdkVersion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5"/>
    <w:bookmarkStart w:id="46" w:name="查询输入输出数量"/>
    <w:p>
      <w:pPr>
        <w:pStyle w:val="Heading4"/>
      </w:pPr>
      <w:r>
        <w:t xml:space="preserve">6. 查询输入输出数量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RknnInputOutputNum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n_input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n_output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RKNN_QUERY_IN_OUT_NUM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n_input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n_output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bail!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one input and one output, got {} and {} — this decoder only knows the single-tensor YOLO 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这个解码器只懂单张量 YOLO 头，多输入多输出的模型明确拒绝。</w:t>
      </w:r>
    </w:p>
    <w:bookmarkEnd w:id="46"/>
    <w:bookmarkStart w:id="47" w:name="查询输入输出张量属性"/>
    <w:p>
      <w:pPr>
        <w:pStyle w:val="Heading4"/>
      </w:pPr>
      <w:r>
        <w:t xml:space="preserve">7. 查询输入输出张量属性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attr(RKNN_QUERY_INPUT_ATTR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attr(RKNN_QUERY_OUTPUT_ATTR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</w:p>
    <w:bookmarkEnd w:id="47"/>
    <w:bookmarkStart w:id="48" w:name="解析输入形状nchw-或-nhwc"/>
    <w:p>
      <w:pPr>
        <w:pStyle w:val="Heading4"/>
      </w:pPr>
      <w:r>
        <w:t xml:space="preserve">8. 解析输入形状（NCHW 或 NHWC）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dims[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n_dims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dims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NCHW 先，且仅当第二维小到是通道：</w:t>
      </w:r>
      <w:r>
        <w:br/>
      </w:r>
      <w:r>
        <w:rPr>
          <w:rStyle w:val="NormalTok"/>
        </w:rPr>
        <w:t xml:space="preserve">    [_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other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bail!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"cannot make sense of the input shape {other:?}"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NHWC 如模型声明的，这也是 RGA 和 JPEG 解码器产生的——路上不需要转置的唯一布局。</w:t>
      </w:r>
    </w:p>
    <w:p>
      <w:pPr>
        <w:pStyle w:val="BodyText"/>
      </w:pPr>
      <w:r>
        <w:t xml:space="preserve">模型从 NCHW ONNX 转换，运行时报告构建选定的任一布局。320×320×3 张量两种布局数字相同，但 3×320×320 读作 HWC 会要求三行 320 像素。用</w:t>
      </w:r>
      <w:r>
        <w:t xml:space="preserve"> </w:t>
      </w:r>
      <w:r>
        <w:rPr>
          <w:rStyle w:val="VerbatimChar"/>
        </w:rPr>
        <w:t xml:space="preserve">c &lt;= 4 &amp;&amp; h &gt; 4</w:t>
      </w:r>
      <w:r>
        <w:t xml:space="preserve"> </w:t>
      </w:r>
      <w:r>
        <w:t xml:space="preserve">区分。</w:t>
      </w:r>
    </w:p>
    <w:bookmarkEnd w:id="48"/>
    <w:bookmarkStart w:id="49" w:name="构建-model"/>
    <w:p>
      <w:pPr>
        <w:pStyle w:val="Heading4"/>
      </w:pPr>
      <w:r>
        <w:t xml:space="preserve">9. 构建 Model</w:t>
      </w:r>
    </w:p>
    <w:p>
      <w:pPr>
        <w:pStyle w:val="SourceCode"/>
      </w:pP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destroy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inputs_set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outputs_get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outputs_release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n_elems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api_version)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driver_version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drv_version)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_library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library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</w:p>
    <w:bookmarkEnd w:id="49"/>
    <w:bookmarkEnd w:id="50"/>
    <w:bookmarkStart w:id="56" w:name="modelinfer-一次推理"/>
    <w:p>
      <w:pPr>
        <w:pStyle w:val="Heading3"/>
      </w:pPr>
      <w:r>
        <w:rPr>
          <w:rStyle w:val="VerbatimChar"/>
        </w:rPr>
        <w:t xml:space="preserve">Model::infer()</w:t>
      </w:r>
      <w:r>
        <w:t xml:space="preserve"> </w:t>
      </w:r>
      <w:r>
        <w:t xml:space="preserve">— 一次推理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infer(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一个帧进，原始头出为 float。</w:t>
      </w:r>
    </w:p>
    <w:p>
      <w:pPr>
        <w:pStyle w:val="BodyText"/>
      </w:pPr>
      <w:r>
        <w:rPr>
          <w:rStyle w:val="VerbatimChar"/>
        </w:rPr>
        <w:t xml:space="preserve">frame</w:t>
      </w:r>
      <w:r>
        <w:t xml:space="preserve"> </w:t>
      </w:r>
      <w:r>
        <w:t xml:space="preserve">是模型自己布局的</w:t>
      </w:r>
      <w:r>
        <w:t xml:space="preserve"> </w:t>
      </w:r>
      <w:r>
        <w:rPr>
          <w:rStyle w:val="VerbatimChar"/>
        </w:rPr>
        <w:t xml:space="preserve">height × width × channels</w:t>
      </w:r>
      <w:r>
        <w:t xml:space="preserve"> </w:t>
      </w:r>
      <w:r>
        <w:t xml:space="preserve">uint8——正是</w:t>
      </w:r>
      <w:r>
        <w:t xml:space="preserve"> </w:t>
      </w:r>
      <w:r>
        <w:rPr>
          <w:rStyle w:val="VerbatimChar"/>
        </w:rPr>
        <w:t xml:space="preserve">Model::input</w:t>
      </w:r>
      <w:r>
        <w:t xml:space="preserve"> </w:t>
      </w:r>
      <w:r>
        <w:t xml:space="preserve">描述的。运行时做转换烘焙进去的归一化（mean 0, std 255），所以这交给它字节并拿回分数。</w:t>
      </w:r>
    </w:p>
    <w:bookmarkStart w:id="51" w:name="帧大小验证"/>
    <w:p>
      <w:pPr>
        <w:pStyle w:val="Heading4"/>
      </w:pPr>
      <w:r>
        <w:t xml:space="preserve">帧大小验证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wanted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channels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wanted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bail!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"frame is {} bytes, the model wants {wanted}"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设置输入"/>
    <w:p>
      <w:pPr>
        <w:pStyle w:val="Heading4"/>
      </w:pPr>
      <w:r>
        <w:t xml:space="preserve">设置输入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RknnInput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c_uint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pass_through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RKNN_TENSOR_UINT8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RKNN_TENSOR_NHWC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uint8，NHWC。</w:t>
      </w:r>
      <w:r>
        <w:rPr>
          <w:bCs/>
          <w:b/>
        </w:rPr>
        <w:t xml:space="preserve">弄反布局不会失败</w:t>
      </w:r>
      <w:r>
        <w:t xml:space="preserve">——运行时记录不支持但</w:t>
      </w:r>
      <w:r>
        <w:t xml:space="preserve"> </w:t>
      </w:r>
      <w:r>
        <w:rPr>
          <w:rStyle w:val="VerbatimChar"/>
        </w:rPr>
        <w:t xml:space="preserve">rknn_inputs_set</w:t>
      </w:r>
      <w:r>
        <w:t xml:space="preserve"> </w:t>
      </w:r>
      <w:r>
        <w:t xml:space="preserve">返回成功，推理在垃圾上运行。</w:t>
      </w:r>
    </w:p>
    <w:bookmarkEnd w:id="52"/>
    <w:bookmarkStart w:id="53" w:name="运行"/>
    <w:p>
      <w:pPr>
        <w:pStyle w:val="Heading4"/>
      </w:pPr>
      <w:r>
        <w:t xml:space="preserve">运行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inputs_set)(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input)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run)(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null())</w:t>
      </w:r>
      <w:r>
        <w:rPr>
          <w:rStyle w:val="OperatorTok"/>
        </w:rPr>
        <w:t xml:space="preserve">;</w:t>
      </w:r>
    </w:p>
    <w:bookmarkEnd w:id="53"/>
    <w:bookmarkStart w:id="54" w:name="获取输出运行时反量化"/>
    <w:p>
      <w:pPr>
        <w:pStyle w:val="Heading4"/>
      </w:pPr>
      <w:r>
        <w:t xml:space="preserve">获取输出（运行时反量化）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RknnOutput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want_float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运行时反量化</w:t>
      </w:r>
      <w:r>
        <w:br/>
      </w:r>
      <w:r>
        <w:rPr>
          <w:rStyle w:val="NormalTok"/>
        </w:rPr>
        <w:t xml:space="preserve">    is_prealloc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outputs_get)(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由运行时反量化。</w:t>
      </w:r>
      <w:r>
        <w:t xml:space="preserve"> </w:t>
      </w:r>
      <w:r>
        <w:t xml:space="preserve">量化模型的输出是 int8 带 scale 和 zero point；在这里要求 float 把那个算术保持在一个地方——厂商的——而非在会弄错一次并被相信的解码器中。</w:t>
      </w:r>
    </w:p>
    <w:bookmarkEnd w:id="54"/>
    <w:bookmarkStart w:id="55" w:name="复制输出并释放"/>
    <w:p>
      <w:pPr>
        <w:pStyle w:val="Heading4"/>
      </w:pPr>
      <w:r>
        <w:t xml:space="preserve">复制输出并释放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size_of::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PreprocessorTok"/>
        </w:rPr>
        <w:t xml:space="preserve">std::slice::</w:t>
      </w:r>
      <w:r>
        <w:rPr>
          <w:rStyle w:val="NormalTok"/>
        </w:rPr>
        <w:t xml:space="preserve">from_raw_parts(output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outputs_release)(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output)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输出缓冲区是运行时自己的，直到</w:t>
      </w:r>
      <w:r>
        <w:t xml:space="preserve"> </w:t>
      </w:r>
      <w:r>
        <w:rPr>
          <w:rStyle w:val="VerbatimChar"/>
        </w:rPr>
        <w:t xml:space="preserve">outputs_release</w:t>
      </w:r>
      <w:r>
        <w:t xml:space="preserve">。必须复制然后释放，否则泄漏。</w:t>
      </w:r>
    </w:p>
    <w:bookmarkEnd w:id="55"/>
    <w:bookmarkEnd w:id="56"/>
    <w:bookmarkStart w:id="57" w:name="drop-for-model"/>
    <w:p>
      <w:pPr>
        <w:pStyle w:val="Heading3"/>
      </w:pPr>
      <w:r>
        <w:rPr>
          <w:rStyle w:val="VerbatimChar"/>
        </w:rPr>
        <w:t xml:space="preserve">Drop for Model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drop(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destroy)(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销毁 context，在库卸载之前（字段丢弃顺序保证）。</w:t>
      </w:r>
    </w:p>
    <w:bookmarkEnd w:id="57"/>
    <w:bookmarkStart w:id="58" w:name="c_str-nul-终止的厂商字符串"/>
    <w:p>
      <w:pPr>
        <w:pStyle w:val="Heading3"/>
      </w:pPr>
      <w:r>
        <w:rPr>
          <w:rStyle w:val="VerbatimChar"/>
        </w:rPr>
        <w:t xml:space="preserve">c_str()</w:t>
      </w:r>
      <w:r>
        <w:t xml:space="preserve"> </w:t>
      </w:r>
      <w:r>
        <w:t xml:space="preserve">— NUL 终止的厂商字符串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c_str(raw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取到第一个 NUL，转 String。没有 NUL 时返回空。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t xml:space="preserve">文件包含 2 个测试：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the_query_structs_are_laid_out_as_the_abi_says</w:t>
      </w:r>
      <w:r>
        <w:t xml:space="preserve"> </w:t>
      </w:r>
      <w:r>
        <w:t xml:space="preserve">— 查询结构体按 ABI 布局。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RknnInputOutputNum</w:t>
      </w:r>
      <w:r>
        <w:t xml:space="preserve"> </w:t>
      </w:r>
      <w:r>
        <w:t xml:space="preserve">大小 8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RknnSdkVersion</w:t>
      </w:r>
      <w:r>
        <w:t xml:space="preserve"> </w:t>
      </w:r>
      <w:r>
        <w:t xml:space="preserve">大小 512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RknnTensorAttr</w:t>
      </w:r>
      <w:r>
        <w:t xml:space="preserve"> </w:t>
      </w:r>
      <w:r>
        <w:t xml:space="preserve">关键字段偏移：dims=8, name=72, n_elems=328, zp=352, scale=356，总大小 376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RknnInput.buf</w:t>
      </w:r>
      <w:r>
        <w:t xml:space="preserve"> </w:t>
      </w:r>
      <w:r>
        <w:t xml:space="preserve">偏移 8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RknnOutput.buf</w:t>
      </w:r>
      <w:r>
        <w:t xml:space="preserve"> </w:t>
      </w:r>
      <w:r>
        <w:t xml:space="preserve">偏移 8（不是 16，因为 want_float/is_prealloc 是字节，index 是 u32，指针 8 对齐）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偏移，不只是总数。</w:t>
      </w:r>
      <w:r>
        <w:t xml:space="preserve"> </w:t>
      </w:r>
      <w:r>
        <w:t xml:space="preserve">两个字段交换保持大小但改变意义，这个边界的另一边是这里没有编译器能检查的 blob。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a_missing_runtime_names_the_setup_script</w:t>
      </w:r>
      <w:r>
        <w:t xml:space="preserve"> </w:t>
      </w:r>
      <w:r>
        <w:t xml:space="preserve">— 缺失的运行时必须说运行什么，而非</w:t>
      </w:r>
      <w:r>
        <w:t xml:space="preserve"> </w:t>
      </w:r>
      <w:r>
        <w:t xml:space="preserve">“</w:t>
      </w:r>
      <w:r>
        <w:t xml:space="preserve">cannot open shared object file</w:t>
      </w:r>
      <w:r>
        <w:t xml:space="preserve">”</w:t>
      </w:r>
      <w:r>
        <w:t xml:space="preserve">。模型在库加载之前读取，所以不存在的模型先报告文件错误。</w:t>
      </w:r>
    </w:p>
    <w:p>
      <w:r>
        <w:pict>
          <v:rect style="width:0;height:1.5pt" o:hralign="center" o:hrstd="t" o:hr="t"/>
        </w:pict>
      </w:r>
    </w:p>
    <w:bookmarkEnd w:id="60"/>
    <w:bookmarkStart w:id="61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crate::decode</w:t>
      </w:r>
      <w:r>
        <w:t xml:space="preserve">：后处理解码，</w:t>
      </w:r>
      <w:r>
        <w:rPr>
          <w:rStyle w:val="VerbatimChar"/>
        </w:rPr>
        <w:t xml:space="preserve">infer</w:t>
      </w:r>
      <w:r>
        <w:t xml:space="preserve"> </w:t>
      </w:r>
      <w:r>
        <w:t xml:space="preserve">返回 float 原始头（平面</w:t>
      </w:r>
      <w:r>
        <w:t xml:space="preserve"> </w:t>
      </w:r>
      <w:r>
        <w:rPr>
          <w:rStyle w:val="VerbatimChar"/>
        </w:rPr>
        <w:t xml:space="preserve">[1,5,N]</w:t>
      </w:r>
      <w:r>
        <w:t xml:space="preserve">），与 onnx 后端完全一致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crate::onnx</w:t>
      </w:r>
      <w:r>
        <w:t xml:space="preserve">：CPU 后端，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接口对称（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infer</w:t>
      </w:r>
      <w:r>
        <w:t xml:space="preserve">/</w:t>
      </w:r>
      <w:r>
        <w:rPr>
          <w:rStyle w:val="VerbatimChar"/>
        </w:rPr>
        <w:t xml:space="preserve">input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libloading</w:t>
      </w:r>
      <w:r>
        <w:t xml:space="preserve">：运行时 dlopen 库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librknnrt.so</w:t>
      </w:r>
      <w:r>
        <w:t xml:space="preserve">：Rockchip NPU 运行时（厂商 blob）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scripts/setup-npu.sh</w:t>
      </w:r>
      <w:r>
        <w:t xml:space="preserve">：安装运行时并启用设备树中的 NPU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mediad</w:t>
      </w:r>
      <w:r>
        <w:t xml:space="preserve">：在自己的线程上运行检测器（</w:t>
      </w:r>
      <w:r>
        <w:rPr>
          <w:rStyle w:val="VerbatimChar"/>
        </w:rPr>
        <w:t xml:space="preserve">Model: Send</w:t>
      </w:r>
      <w:r>
        <w:t xml:space="preserve"> </w:t>
      </w:r>
      <w:r>
        <w:t xml:space="preserve">但不</w:t>
      </w:r>
      <w:r>
        <w:t xml:space="preserve"> </w:t>
      </w:r>
      <w:r>
        <w:rPr>
          <w:rStyle w:val="VerbatimChar"/>
        </w:rPr>
        <w:t xml:space="preserve">Sync</w:t>
      </w:r>
      <w:r>
        <w:t xml:space="preserve">）</w:t>
      </w:r>
    </w:p>
    <w:p>
      <w:r>
        <w:pict>
          <v:rect style="width:0;height:1.5pt" o:hralign="center" o:hrstd="t" o:hr="t"/>
        </w:pict>
      </w:r>
    </w:p>
    <w:bookmarkEnd w:id="61"/>
    <w:bookmarkStart w:id="62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dlopen 而非链接</w:t>
      </w:r>
      <w:r>
        <w:t xml:space="preserve">：</w:t>
      </w:r>
      <w:r>
        <w:rPr>
          <w:rStyle w:val="VerbatimChar"/>
        </w:rPr>
        <w:t xml:space="preserve">librknnrt.so</w:t>
      </w:r>
      <w:r>
        <w:t xml:space="preserve"> </w:t>
      </w:r>
      <w:r>
        <w:t xml:space="preserve">是厂商 blob，不在 Debian 中，不在笔记本上，链接它会破坏 CI 交叉编译。dlopen 让</w:t>
      </w:r>
      <w:r>
        <w:t xml:space="preserve"> </w:t>
      </w:r>
      <w:r>
        <w:rPr>
          <w:rStyle w:val="VerbatimChar"/>
        </w:rPr>
        <w:t xml:space="preserve">cargo board --bins</w:t>
      </w:r>
      <w:r>
        <w:t xml:space="preserve"> </w:t>
      </w:r>
      <w:r>
        <w:t xml:space="preserve">在没有 Rockchip 东西的机器上继续工作。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ABI 结构体布局是静默错误</w:t>
      </w:r>
      <w:r>
        <w:t xml:space="preserve">：</w:t>
      </w:r>
      <w:r>
        <w:rPr>
          <w:rStyle w:val="VerbatimChar"/>
        </w:rPr>
        <w:t xml:space="preserve">RknnTensorAttr</w:t>
      </w:r>
      <w:r>
        <w:t xml:space="preserve"> </w:t>
      </w:r>
      <w:r>
        <w:t xml:space="preserve">等</w:t>
      </w:r>
      <w:r>
        <w:t xml:space="preserve"> </w:t>
      </w:r>
      <w:r>
        <w:rPr>
          <w:rStyle w:val="VerbatimChar"/>
        </w:rPr>
        <w:t xml:space="preserve">#[repr(C)]</w:t>
      </w:r>
      <w:r>
        <w:t xml:space="preserve"> </w:t>
      </w:r>
      <w:r>
        <w:t xml:space="preserve">结构体的字段偏移是 ABI，弄错一个是静默的胡说而非错误。启动时断言大小和偏移（测试中），而非信任。</w:t>
      </w:r>
    </w:p>
    <w:p>
      <w:pPr>
        <w:numPr>
          <w:ilvl w:val="0"/>
          <w:numId w:val="1005"/>
        </w:numPr>
      </w:pPr>
      <w:r>
        <w:rPr>
          <w:rStyle w:val="VerbatimChar"/>
          <w:bCs/>
          <w:b/>
        </w:rPr>
        <w:t xml:space="preserve">rknn_query</w:t>
      </w:r>
      <w:r>
        <w:rPr>
          <w:bCs/>
          <w:b/>
        </w:rPr>
        <w:t xml:space="preserve"> </w:t>
      </w:r>
      <w:r>
        <w:rPr>
          <w:bCs/>
          <w:b/>
        </w:rPr>
        <w:t xml:space="preserve">命令顺序是 ABI</w:t>
      </w:r>
      <w:r>
        <w:t xml:space="preserve">：INPUT_ATTR=1, OUTPUT_ATTR=2。曾经猜错过（交换了），症状是用输出张量回答输入查询——</w:t>
      </w:r>
      <w:r>
        <w:t xml:space="preserve">“</w:t>
      </w:r>
      <w:r>
        <w:t xml:space="preserve">无法理解输入形状 [1,5,2100]</w:t>
      </w:r>
      <w:r>
        <w:t xml:space="preserve">”</w:t>
      </w:r>
      <w:r>
        <w:t xml:space="preserve">。除了在板子上运行没有东西能抓到。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NHWC 弄反不会失败</w:t>
      </w:r>
      <w:r>
        <w:t xml:space="preserve">：运行时记录</w:t>
      </w:r>
      <w:r>
        <w:t xml:space="preserve"> </w:t>
      </w:r>
      <w:r>
        <w:t xml:space="preserve">“</w:t>
      </w:r>
      <w:r>
        <w:t xml:space="preserve">unsupported src layout</w:t>
      </w:r>
      <w:r>
        <w:t xml:space="preserve">”</w:t>
      </w:r>
      <w:r>
        <w:t xml:space="preserve"> </w:t>
      </w:r>
      <w:r>
        <w:t xml:space="preserve">但</w:t>
      </w:r>
      <w:r>
        <w:t xml:space="preserve"> </w:t>
      </w:r>
      <w:r>
        <w:rPr>
          <w:rStyle w:val="VerbatimChar"/>
        </w:rPr>
        <w:t xml:space="preserve">rknn_inputs_set</w:t>
      </w:r>
      <w:r>
        <w:t xml:space="preserve"> </w:t>
      </w:r>
      <w:r>
        <w:t xml:space="preserve">返回成功，推理在垃圾上运行，检测器每帧报告恰好两个置信框。从外面看这就是那个样子。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运行时反量化（</w:t>
      </w:r>
      <w:r>
        <w:rPr>
          <w:rStyle w:val="VerbatimChar"/>
          <w:bCs/>
          <w:b/>
        </w:rPr>
        <w:t xml:space="preserve">want_float=1</w:t>
      </w:r>
      <w:r>
        <w:rPr>
          <w:bCs/>
          <w:b/>
        </w:rPr>
        <w:t xml:space="preserve">）</w:t>
      </w:r>
      <w:r>
        <w:t xml:space="preserve">：量化模型输出是 int8 带 scale/zero_point，让运行时反量化保持算术在厂商代码中，而非在会弄错一次并被相信的解码器中。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设备树禁用是最常见的 init 失败原因</w:t>
      </w:r>
      <w:r>
        <w:t xml:space="preserve">：Armbian 把</w:t>
      </w:r>
      <w:r>
        <w:t xml:space="preserve"> </w:t>
      </w:r>
      <w:r>
        <w:rPr>
          <w:rStyle w:val="VerbatimChar"/>
        </w:rPr>
        <w:t xml:space="preserve">npu@fde40000</w:t>
      </w:r>
      <w:r>
        <w:t xml:space="preserve"> </w:t>
      </w:r>
      <w:r>
        <w:t xml:space="preserve">shipped 为 disabled，机器人有硬件/内核/驱动/运行时但仍然没有 NPU。运行时自己的日志误导人去找内置的模块。</w:t>
      </w:r>
      <w:r>
        <w:rPr>
          <w:rStyle w:val="VerbatimChar"/>
        </w:rPr>
        <w:t xml:space="preserve">why_init_failed()</w:t>
      </w:r>
      <w:r>
        <w:t xml:space="preserve"> </w:t>
      </w:r>
      <w:r>
        <w:t xml:space="preserve">先检查设备树。</w:t>
      </w:r>
    </w:p>
    <w:p>
      <w:pPr>
        <w:numPr>
          <w:ilvl w:val="0"/>
          <w:numId w:val="1005"/>
        </w:numPr>
      </w:pPr>
      <w:r>
        <w:rPr>
          <w:rStyle w:val="VerbatimChar"/>
          <w:bCs/>
          <w:b/>
        </w:rPr>
        <w:t xml:space="preserve">Model: Send</w:t>
      </w:r>
      <w:r>
        <w:rPr>
          <w:bCs/>
          <w:b/>
        </w:rPr>
        <w:t xml:space="preserve"> </w:t>
      </w:r>
      <w:r>
        <w:rPr>
          <w:bCs/>
          <w:b/>
        </w:rPr>
        <w:t xml:space="preserve">但不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Sync</w:t>
      </w:r>
      <w:r>
        <w:t xml:space="preserve">：context 独占拥有，</w:t>
      </w:r>
      <w:r>
        <w:rPr>
          <w:rStyle w:val="VerbatimChar"/>
        </w:rPr>
        <w:t xml:space="preserve">infer</w:t>
      </w:r>
      <w:r>
        <w:t xml:space="preserve"> </w:t>
      </w:r>
      <w:r>
        <w:t xml:space="preserve">取</w:t>
      </w:r>
      <w:r>
        <w:t xml:space="preserve"> </w:t>
      </w:r>
      <w:r>
        <w:rPr>
          <w:rStyle w:val="VerbatimChar"/>
        </w:rPr>
        <w:t xml:space="preserve">&amp;mut self</w:t>
      </w:r>
      <w:r>
        <w:t xml:space="preserve">，移到另一个线程健全（mediad 这样做），但两个线程共享一个 context 是 runtime 不支持的。</w:t>
      </w:r>
    </w:p>
    <w:p>
      <w:pPr>
        <w:numPr>
          <w:ilvl w:val="0"/>
          <w:numId w:val="1005"/>
        </w:numPr>
      </w:pPr>
      <w:r>
        <w:rPr>
          <w:rStyle w:val="VerbatimChar"/>
          <w:bCs/>
          <w:b/>
        </w:rPr>
        <w:t xml:space="preserve">_library</w:t>
      </w:r>
      <w:r>
        <w:rPr>
          <w:bCs/>
          <w:b/>
        </w:rPr>
        <w:t xml:space="preserve"> </w:t>
      </w:r>
      <w:r>
        <w:rPr>
          <w:bCs/>
          <w:b/>
        </w:rPr>
        <w:t xml:space="preserve">最后丢弃</w:t>
      </w:r>
      <w:r>
        <w:t xml:space="preserve">：函数指针属于库，在 context 还活着时卸载是段错误。Rust 字段丢弃顺序是声明顺序，所以</w:t>
      </w:r>
      <w:r>
        <w:t xml:space="preserve"> </w:t>
      </w:r>
      <w:r>
        <w:rPr>
          <w:rStyle w:val="VerbatimChar"/>
        </w:rPr>
        <w:t xml:space="preserve">_library</w:t>
      </w:r>
      <w:r>
        <w:t xml:space="preserve"> </w:t>
      </w:r>
      <w:r>
        <w:t xml:space="preserve">声明在最前意味着最后丢弃。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输入形状 NCHW/NHWC 自动检测</w:t>
      </w:r>
      <w:r>
        <w:t xml:space="preserve">：模型从 NCHW ONNX 转换，运行时报告构建选定的布局。用</w:t>
      </w:r>
      <w:r>
        <w:t xml:space="preserve"> </w:t>
      </w:r>
      <w:r>
        <w:rPr>
          <w:rStyle w:val="VerbatimChar"/>
        </w:rPr>
        <w:t xml:space="preserve">c &lt;= 4 &amp;&amp; h &gt; 4</w:t>
      </w:r>
      <w:r>
        <w:t xml:space="preserve"> </w:t>
      </w:r>
      <w:r>
        <w:t xml:space="preserve">区分，320×320×3 两种布局数字相同但 3×320×320 读作 HWC 会出错。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输出必须复制然后释放</w:t>
      </w:r>
      <w:r>
        <w:t xml:space="preserve">：</w:t>
      </w:r>
      <w:r>
        <w:rPr>
          <w:rStyle w:val="VerbatimChar"/>
        </w:rPr>
        <w:t xml:space="preserve">rknn_outputs_get</w:t>
      </w:r>
      <w:r>
        <w:t xml:space="preserve"> </w:t>
      </w:r>
      <w:r>
        <w:t xml:space="preserve">返回的缓冲区是运行时自己的，必须复制到调用者缓冲区然后</w:t>
      </w:r>
      <w:r>
        <w:t xml:space="preserve"> </w:t>
      </w:r>
      <w:r>
        <w:rPr>
          <w:rStyle w:val="VerbatimChar"/>
        </w:rPr>
        <w:t xml:space="preserve">rknn_outputs_release</w:t>
      </w:r>
      <w:r>
        <w:t xml:space="preserve">，否则泄漏。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2026-09-10T15:25:32Z</dcterms:created>
  <dcterms:modified xsi:type="dcterms:W3CDTF">2026-09-10T15:25:32Z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