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duckctl Cargo.toml 解读与架构梳理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Rust 客户端工具包清单 · 只读分析（SCOPE → ROUTE → EFFECT → BREAK → SHIP）</w:t>
      </w:r>
    </w:p>
    <w:p>
      <w:pPr>
        <w:spacing w:before="120" w:after="160"/>
        <w:ind w:firstLine="0"/>
        <w:jc w:val="center"/>
      </w:pPr>
      <w:r>
        <w:rPr>
          <w:rFonts w:ascii="Arial" w:hAnsi="Arial" w:eastAsia="黑体"/>
          <w:b/>
          <w:color w:val="000000"/>
          <w:sz w:val="28"/>
        </w:rPr>
        <w:t>目　录</w:t>
      </w:r>
    </w:p>
    <w:p>
      <w:pPr>
        <w:ind w:firstLine="0"/>
      </w:pPr>
      <w:r>
        <w:fldChar w:fldCharType="begin"/>
        <w:instrText xml:space="preserve">TOC \o "1-2" \h \z \u</w:instrText>
        <w:fldChar w:fldCharType="separate"/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1. 执行摘要</w:t>
      </w:r>
      <w:r>
        <w:rPr>
          <w:rFonts w:ascii="Arial" w:hAnsi="Arial" w:eastAsia="宋体"/>
          <w:b w:val="0"/>
          <w:color w:val="252525"/>
          <w:sz w:val="24"/>
        </w:rPr>
        <w:tab/>
        <w:t>2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2. 身份与范围（SCOPE）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3. 证据矩阵</w:t>
      </w:r>
      <w:r>
        <w:rPr>
          <w:rFonts w:ascii="Arial" w:hAnsi="Arial" w:eastAsia="宋体"/>
          <w:b w:val="0"/>
          <w:color w:val="252525"/>
          <w:sz w:val="24"/>
        </w:rPr>
        <w:tab/>
        <w:t>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4. 配置逐项解读</w:t>
      </w:r>
      <w:r>
        <w:rPr>
          <w:rFonts w:ascii="Arial" w:hAnsi="Arial" w:eastAsia="宋体"/>
          <w:b w:val="0"/>
          <w:color w:val="252525"/>
          <w:sz w:val="24"/>
        </w:rPr>
        <w:tab/>
        <w:t>5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5. 生效路径与依赖架构（ROUTE）</w:t>
      </w:r>
      <w:r>
        <w:rPr>
          <w:rFonts w:ascii="Arial" w:hAnsi="Arial" w:eastAsia="宋体"/>
          <w:b w:val="0"/>
          <w:color w:val="252525"/>
          <w:sz w:val="24"/>
        </w:rPr>
        <w:tab/>
        <w:t>9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6. 效果主张与责任闭合卡（EFFECT）</w:t>
      </w:r>
      <w:r>
        <w:rPr>
          <w:rFonts w:ascii="Arial" w:hAnsi="Arial" w:eastAsia="宋体"/>
          <w:b w:val="0"/>
          <w:color w:val="252525"/>
          <w:sz w:val="24"/>
        </w:rPr>
        <w:tab/>
        <w:t>11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7. 边界与反例（BREAK）</w:t>
      </w:r>
      <w:r>
        <w:rPr>
          <w:rFonts w:ascii="Arial" w:hAnsi="Arial" w:eastAsia="宋体"/>
          <w:b w:val="0"/>
          <w:color w:val="252525"/>
          <w:sz w:val="24"/>
        </w:rPr>
        <w:tab/>
        <w:t>13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8. 结论（按状态分级）</w:t>
      </w:r>
      <w:r>
        <w:rPr>
          <w:rFonts w:ascii="Arial" w:hAnsi="Arial" w:eastAsia="宋体"/>
          <w:b w:val="0"/>
          <w:color w:val="252525"/>
          <w:sz w:val="24"/>
        </w:rPr>
        <w:tab/>
        <w:t>14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9. 未知项与最小验证动作</w:t>
      </w:r>
      <w:r>
        <w:rPr>
          <w:rFonts w:ascii="Arial" w:hAnsi="Arial" w:eastAsia="宋体"/>
          <w:b w:val="0"/>
          <w:color w:val="252525"/>
          <w:sz w:val="24"/>
        </w:rPr>
        <w:tab/>
        <w:t>16</w:t>
      </w:r>
    </w:p>
    <w:p>
      <w:pPr>
        <w:tabs>
          <w:tab w:pos="9071" w:val="right" w:leader="dot"/>
        </w:tabs>
        <w:spacing w:before="40" w:after="40"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附录 A　资料来源</w:t>
      </w:r>
      <w:r>
        <w:rPr>
          <w:rFonts w:ascii="Arial" w:hAnsi="Arial" w:eastAsia="宋体"/>
          <w:b w:val="0"/>
          <w:color w:val="252525"/>
          <w:sz w:val="24"/>
        </w:rPr>
        <w:tab/>
        <w:t>16</w:t>
      </w:r>
    </w:p>
    <w:p>
      <w:pPr>
        <w:ind w:firstLine="0"/>
      </w:pPr>
      <w:r>
        <w:fldChar w:fldCharType="end"/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Arial" w:hAnsi="Arial" w:eastAsia="宋体"/>
          <w:b/>
          <w:color w:val="252525"/>
          <w:sz w:val="24"/>
        </w:rPr>
        <w:t>核心判断：</w:t>
      </w:r>
      <w:r>
        <w:rPr>
          <w:rFonts w:ascii="Arial" w:hAnsi="Arial" w:eastAsia="宋体"/>
          <w:b w:val="0"/>
          <w:color w:val="252525"/>
          <w:sz w:val="24"/>
        </w:rPr>
        <w:t>duckctl 是机器人的客户端工具——"The robot from a laptop — over BLE today, over whatever reaches it next"。它运行在开发者的笔记本上，通过 BLE 连接机器人，刻意不进入板端构建。Cargo.toml 体现了四个关键设计决策：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客户端/服务端物理分离：duckctl 被排除在 workspace default-members 之外，cargo board --bins 只为 aarch64 构建默认成员，duckctl 永远不会出现在机器人板上。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跨平台优先：用 btleplug（macOS CoreBluetooth / Linux BlueZ / Windows WinRT）而非 bluer（Linux-only）；用 webbrowser crate 而非 target_os match 打开浏览器。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复用机器人端协议而非重实现：依赖 btd（path）和 duck-ipc-proto（path），framing 模块是机器人分块协议的客户端侧——不对称会直接表现为工具不工作，这使其成为协议测试而非第二个自由实现。</w:t>
      </w:r>
    </w:p>
    <w:p>
      <w:pPr>
        <w:spacing w:line="360" w:lineRule="auto"/>
        <w:ind w:firstLine="0"/>
        <w:numPr>
          <w:ilvl w:val="0"/>
          <w:numId w:val="201"/>
        </w:numPr>
      </w:pPr>
      <w:r>
        <w:rPr>
          <w:rFonts w:ascii="Arial" w:hAnsi="Arial" w:eastAsia="宋体"/>
          <w:b w:val="0"/>
          <w:color w:val="252525"/>
          <w:sz w:val="24"/>
        </w:rPr>
        <w:t>从 btd example 独立为 crate：曾是 btd 的 example，example 的依赖是 dev-dependency，btleplug 因此永远不会进入发布产物——这是一个"作为目录位置副作用获得的真实保证"。独立为 crate 后保证被显式声明，同时解决了 cargo install 路径和命名（不再含 bt，因为机器人即将有第二种传输方式）。</w:t>
      </w:r>
    </w:p>
    <w:p>
      <w:r>
        <w:rPr>
          <w:rFonts w:ascii="Arial" w:hAnsi="Arial" w:eastAsia="宋体"/>
          <w:b/>
          <w:color w:val="252525"/>
          <w:sz w:val="24"/>
        </w:rPr>
        <w:t>依赖构成：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2 个本地 path 依赖（btd、duck-ipc-proto）、3 个 workspace 继承依赖（clap、serde_json、tokio）、3 个 crates.io 外部依赖（btleplug、futures、webbrowser）、1 个 example（advwatch）。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无 dev-dependencies、无 features、无 profile、无 [[bin]] 显式声明。</w:t>
      </w:r>
    </w:p>
    <w:p>
      <w:r>
        <w:rPr>
          <w:rFonts w:ascii="Arial" w:hAnsi="Arial" w:eastAsia="宋体"/>
          <w:b/>
          <w:color w:val="252525"/>
          <w:sz w:val="24"/>
        </w:rPr>
        <w:t>关键风险：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btleplug = "0.11" 是宽范围约束（^0.11），0.x 版本 semver 不保证向后兼容，cargo update 可能拉到破坏 API 的版本。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btd 和 duck-ipc-proto 是相对路径依赖，目录移动会断裂。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tokio 仅启用 3 个 feature（rt-multi-thread/macros/time），无 net/io-util/sync——如果源码需要 TCP/UDP 或异步同步原语，必须补加。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webbrowser = "1.2.4" 是精确版本（=1.2.4），不会自动升级。</w:t>
      </w:r>
    </w:p>
    <w:p>
      <w:pPr>
        <w:spacing w:line="360" w:lineRule="auto"/>
        <w:ind w:firstLine="0"/>
        <w:numPr>
          <w:ilvl w:val="0"/>
          <w:numId w:val="202"/>
        </w:numPr>
      </w:pPr>
      <w:r>
        <w:rPr>
          <w:rFonts w:ascii="Arial" w:hAnsi="Arial" w:eastAsia="宋体"/>
          <w:b w:val="0"/>
          <w:color w:val="252525"/>
          <w:sz w:val="24"/>
        </w:rPr>
        <w:t>duckctl 依赖 btd（板端守护进程 crate），这意味着客户端构建会编译 btd 的代码——需确认 btd 没有 Linux-only 或 aarch64-only 的条件编译泄漏到客户端。</w:t>
      </w:r>
    </w:p>
    <w:p>
      <w:pPr>
        <w:pStyle w:val="Heading1"/>
      </w:pPr>
      <w:r>
        <w:t>2. 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6520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Cargo.toml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包清单（Cargo.toml），workspace 成员 crate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54 行，全文已完整读取（L1–L54）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文件本身（primary）；Cargo 官方文档；crates.io（btleplug/webbrowser 版本）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6520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根 Cargo.toml、btd crate 源码、duck-ipc-proto 源码、duckctl src/、dev-push.sh、cargo board 别名定义</w:t>
            </w:r>
          </w:p>
        </w:tc>
      </w:tr>
    </w:tbl>
    <w:p>
      <w:pPr>
        <w:pStyle w:val="Heading1"/>
      </w:pPr>
      <w:r>
        <w:t>3. 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6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92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90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49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13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范围</w:t>
            </w:r>
          </w:p>
        </w:tc>
        <w:tc>
          <w:tcPr>
            <w:tcW w:type="dxa" w:w="204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名为 duckctl，描述为"从笔记本控制机器人"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L1–L6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name = "duckctl"，description 明示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文件声明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version/edition/license 从 workspace 继承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L3–L5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version.workspace = true 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是客户端，运行在笔记本而非机器人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L8–L10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注释明示"runs nowhere near the robot"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曾是 btd 的 example，后独立为 crate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L12–18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注释详述历史与动机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排除在 workspace default-members 之外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L20–22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注释明示，cargo board --bins 不构建它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confirmed（声明）；workspace 配置 unknown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为本地 path 依赖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{ path = "../btd" }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 为本地 path 依赖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L34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{ path = "../duck-ipc-proto" }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btleplug = "0.11"，跨平台 BLE 而非 bluer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L36–39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注释给出三平台支持理由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clap 从 workspace 继承，启用 derive feature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= true, features = ["derive"]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futures = "0.3"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L41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用于 StreamExt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webbrowser = "1.2.4"，跨平台打开浏览器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L42–46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精确版本，注释给出 per-platform 命令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配置值+注释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serde_json 从 workspace 继承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serde_json.workspace = true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tokio 从 workspace 继承，启用 3 个 feature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rt-multi-thread, macros, time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有一个 example：advwatch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L52–53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[[example]] name = "advwatch"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dev-dependencies、[features]、[profile]、[[bin]]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仅三段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配置值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API_VERSION 从 duck-ipc-proto 读取</w:t>
            </w:r>
          </w:p>
        </w:tc>
        <w:tc>
          <w:tcPr>
            <w:tcW w:type="dxa" w:w="90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L31–33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注释明示版本握手契约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设计意图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confirmed（声明）；源码 unknown</w:t>
            </w:r>
          </w:p>
        </w:tc>
      </w:tr>
    </w:tbl>
    <w:p>
      <w:pPr>
        <w:pStyle w:val="Heading1"/>
      </w:pPr>
      <w:r>
        <w:t>4. 配置逐项解读</w:t>
      </w:r>
    </w:p>
    <w:p>
      <w:pPr>
        <w:pStyle w:val="Heading2"/>
      </w:pPr>
      <w:r>
        <w:t>4.1 [package] 段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1　[package] 段指令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指令</w:t>
            </w:r>
          </w:p>
        </w:tc>
        <w:tc>
          <w:tcPr>
            <w:tcW w:type="dxa" w:w="255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值</w:t>
            </w:r>
          </w:p>
        </w:tc>
        <w:tc>
          <w:tcPr>
            <w:tcW w:type="dxa" w:w="4535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意图与效果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name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名，编译产物默认 duckctl 二进制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version.workspace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workspace.package.version 继承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edition.workspace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workspace 继承 Rust edition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license.workspace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true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workspace 继承许可证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description</w:t>
            </w:r>
          </w:p>
        </w:tc>
        <w:tc>
          <w:tcPr>
            <w:tcW w:type="dxa" w:w="255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The robot from a laptop — over BLE today, over whatever reaches it next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描述，暗示未来多传输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  <w:t>解读：三个 .workspace = true 键意味着实际值在 workspace 根的 [workspace.package] 中。description 中的 "over BLE today, over whatever reaches it next" 是前瞻性声明——命名为 duckctl 而非 duck-btctl 正是因为 BLE 不会是唯一传输方式。</w:t>
      </w:r>
    </w:p>
    <w:p>
      <w:pPr>
        <w:pStyle w:val="Heading2"/>
      </w:pPr>
      <w:r>
        <w:t>4.2 从 btd example 到独立 crate 的迁移</w:t>
      </w:r>
    </w:p>
    <w:p>
      <w:r>
        <w:rPr>
          <w:rFonts w:ascii="Arial" w:hAnsi="Arial" w:eastAsia="宋体"/>
          <w:b/>
          <w:color w:val="252525"/>
          <w:sz w:val="24"/>
        </w:rPr>
        <w:t>注释（L12–L18）详述了这段历史，包含两个关键收益：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安装路径简化：cargo install --path duckctl 替代 cargo install --path btd --example duck-btctl，后者 dev-push.sh 还携带了 fallback。</w:t>
      </w:r>
    </w:p>
    <w:p>
      <w:pPr>
        <w:spacing w:line="360" w:lineRule="auto"/>
        <w:ind w:firstLine="0"/>
        <w:numPr>
          <w:ilvl w:val="0"/>
          <w:numId w:val="203"/>
        </w:numPr>
      </w:pPr>
      <w:r>
        <w:rPr>
          <w:rFonts w:ascii="Arial" w:hAnsi="Arial" w:eastAsia="宋体"/>
          <w:b w:val="0"/>
          <w:color w:val="252525"/>
          <w:sz w:val="24"/>
        </w:rPr>
        <w:t>命名去 BLE 化：旧名 duck-btctl 含 bt，但机器人即将有第二种传输方式，新名 duckctl 与传输无关。</w:t>
      </w:r>
    </w:p>
    <w:p>
      <w:r>
        <w:rPr>
          <w:rFonts w:ascii="Arial" w:hAnsi="Arial" w:eastAsia="宋体"/>
          <w:b/>
          <w:color w:val="252525"/>
          <w:sz w:val="24"/>
        </w:rPr>
        <w:t>更重要的是保证的显式化：</w:t>
      </w:r>
      <w:r>
        <w:rPr>
          <w:rFonts w:ascii="Arial" w:hAnsi="Arial" w:eastAsia="宋体"/>
          <w:b w:val="0"/>
          <w:color w:val="252525"/>
          <w:sz w:val="24"/>
        </w:rPr>
        <w:t>作为 example 时，btleplug 是 dev-dependency，因此永远不会进入 btd 的发布产物——这是一个"作为目录位置副作用获得的真实保证"。独立为 crate 后，保证被直接声明："nothing on the robot depends on duckctl, so nothing here is in a release."</w:t>
      </w:r>
    </w:p>
    <w:p>
      <w:pPr>
        <w:pStyle w:val="Heading2"/>
      </w:pPr>
      <w:r>
        <w:t>4.3 default-members 排除</w:t>
      </w:r>
    </w:p>
    <w:p>
      <w:r>
        <w:rPr>
          <w:rFonts w:ascii="Arial" w:hAnsi="Arial" w:eastAsia="宋体"/>
          <w:b w:val="0"/>
          <w:color w:val="252525"/>
          <w:sz w:val="24"/>
        </w:rPr>
        <w:t>注释（L20–L22）明确：duckctl 被排除在 workspace 根的 default-members 之外。cargo board --bins 为 aarch64 构建每个默认成员，而 duckctl 是开发者机器上的工具。--workspace 仍会 lint 和测试它。</w:t>
      </w:r>
    </w:p>
    <w:p>
      <w:r>
        <w:rPr>
          <w:rFonts w:ascii="Arial" w:hAnsi="Arial" w:eastAsia="宋体"/>
          <w:b/>
          <w:color w:val="252525"/>
          <w:sz w:val="24"/>
        </w:rPr>
        <w:t>这是客户端/服务端分离的构建级强制——不是靠文档约定，而是靠 Cargo 工作区配置。</w:t>
      </w:r>
    </w:p>
    <w:p>
      <w:pPr>
        <w:pStyle w:val="Heading2"/>
      </w:pPr>
      <w:r>
        <w:t>4.4 [dependencies] 逐项</w:t>
      </w:r>
    </w:p>
    <w:p>
      <w:pPr>
        <w:pStyle w:val="Heading3"/>
      </w:pPr>
      <w:r>
        <w:t>4.4.1 本地 path 依赖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2　本地 path 依赖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依赖</w:t>
            </w:r>
          </w:p>
        </w:tc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路径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  <w:tc>
          <w:tcPr>
            <w:tcW w:type="dxa" w:w="362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设计要点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../btd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机器人端 BLE 守护的客户端侧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framing 模块是机器人分块协议的客户端侧，复用而非重实现；不对称会直接表现为工具不工作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../duck-ipc-proto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API_VERSION + IPC 协议定义</w:t>
            </w:r>
          </w:p>
        </w:tc>
        <w:tc>
          <w:tcPr>
            <w:tcW w:type="dxa" w:w="362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版本握手契约从定义它的 crate 读取，不硬编码可能漂移的数字</w:t>
            </w:r>
          </w:p>
        </w:tc>
      </w:tr>
    </w:tbl>
    <w:p>
      <w:r>
        <w:rPr>
          <w:rFonts w:ascii="Arial" w:hAnsi="Arial" w:eastAsia="宋体"/>
          <w:b/>
          <w:color w:val="252525"/>
          <w:sz w:val="24"/>
        </w:rPr>
        <w:t>btd 依赖的深层意义：</w:t>
      </w:r>
      <w:r>
        <w:rPr>
          <w:rFonts w:ascii="Arial" w:hAnsi="Arial" w:eastAsia="宋体"/>
          <w:b w:val="0"/>
          <w:color w:val="252525"/>
          <w:sz w:val="24"/>
        </w:rPr>
        <w:t>duckctl 不是 BLE 协议的第二个实现。它使用 btd 的 framing 模块作为客户端——如果 btd 的分块逻辑和 duckctl 的组帧逻辑之间出现不对称，duckctl 会直接不工作。这使其成为协议的活测试，而非一个可以自由与自己达成一致的第二实现。</w:t>
      </w:r>
    </w:p>
    <w:p>
      <w:r>
        <w:rPr>
          <w:rFonts w:ascii="Arial" w:hAnsi="Arial" w:eastAsia="宋体"/>
          <w:b/>
          <w:color w:val="252525"/>
          <w:sz w:val="24"/>
        </w:rPr>
        <w:t>duck-ipc-proto 依赖的深层意义：</w:t>
      </w:r>
      <w:r>
        <w:rPr>
          <w:rFonts w:ascii="Arial" w:hAnsi="Arial" w:eastAsia="宋体"/>
          <w:b w:val="0"/>
          <w:color w:val="252525"/>
          <w:sz w:val="24"/>
        </w:rPr>
        <w:t>API_VERSION 是客户端与每个守护进程之间的版本握手契约。如果在 duckctl 中硬编码一个版本号，它可能与机器人端漂移。从定义它的 crate 读取，保证了编译期一致性。</w:t>
      </w:r>
    </w:p>
    <w:p>
      <w:pPr>
        <w:pStyle w:val="Heading3"/>
      </w:pPr>
      <w:r>
        <w:t>4.4.2 btleplug = "0.11"</w:t>
      </w:r>
    </w:p>
    <w:p>
      <w:r>
        <w:rPr>
          <w:rFonts w:ascii="Arial" w:hAnsi="Arial" w:eastAsia="宋体"/>
          <w:b w:val="0"/>
          <w:color w:val="252525"/>
          <w:sz w:val="24"/>
        </w:rPr>
        <w:t>选择 btleplug 而非 bluer 的理由（L36–38）：这是开发者机器上的工具，需要跨平台——CoreBluetooth on macOS、BlueZ on Linux、WinRT on Windows。bluer 会使客户端 Linux-only，违背了"一个工具连接所有机器人"的目标。</w:t>
      </w:r>
    </w:p>
    <w:p>
      <w:r>
        <w:rPr>
          <w:rFonts w:ascii="Arial" w:hAnsi="Arial" w:eastAsia="宋体"/>
          <w:b w:val="0"/>
          <w:color w:val="252525"/>
          <w:sz w:val="24"/>
        </w:rPr>
        <w:t>版本约束 "0.11" 等价于 ^0.11.0（&gt;=0.11.0, &lt;0.12.0）。0.x 系列的 semver 规则是：0.x.y 中的 x 变化表示 breaking change。因此 0.11.x 内部小版本应该兼容，但 0.12 会破坏 API。范围相对可控，但仍建议在 Cargo.lock 中锁定。</w:t>
      </w:r>
    </w:p>
    <w:p>
      <w:pPr>
        <w:pStyle w:val="Heading3"/>
      </w:pPr>
      <w:r>
        <w:t>4.4.3 clap（workspace + derive）</w:t>
      </w:r>
    </w:p>
    <w:p>
      <w:r>
        <w:rPr>
          <w:rFonts w:ascii="Arial" w:hAnsi="Arial" w:eastAsia="宋体"/>
          <w:b w:val="0"/>
          <w:color w:val="252525"/>
          <w:sz w:val="24"/>
        </w:rPr>
        <w:t>从 workspace 继承版本，额外启用 derive feature。这是命令行参数解析的标准选择，derive feature 允许用 #[derive(Parser)] 宏定义 CLI 结构。</w:t>
      </w:r>
    </w:p>
    <w:p>
      <w:pPr>
        <w:pStyle w:val="Heading3"/>
      </w:pPr>
      <w:r>
        <w:t>4.4.4 futures = "0.3"</w:t>
      </w:r>
    </w:p>
    <w:p>
      <w:r>
        <w:rPr>
          <w:rFonts w:ascii="Arial" w:hAnsi="Arial" w:eastAsia="宋体"/>
          <w:b w:val="0"/>
          <w:color w:val="252525"/>
          <w:sz w:val="24"/>
        </w:rPr>
        <w:t>用于 StreamExt 组合子，消费 btleplug 的 BLE 事件流（广告包、连接状态等）。btleplug 重导出 futures_core（Stream trait）但不重导出 futures_util（StreamExt），因此需要独立依赖。</w:t>
      </w:r>
    </w:p>
    <w:p>
      <w:pPr>
        <w:pStyle w:val="Heading3"/>
      </w:pPr>
      <w:r>
        <w:t>4.4.5 webbrowser = "1.2.4"</w:t>
      </w:r>
    </w:p>
    <w:p>
      <w:r>
        <w:rPr>
          <w:rFonts w:ascii="Arial" w:hAnsi="Arial" w:eastAsia="宋体"/>
          <w:b w:val="0"/>
          <w:color w:val="252525"/>
          <w:sz w:val="24"/>
        </w:rPr>
        <w:t>精确版本约束（=1.2.4）。用于打开浏览器——哪个命令做这件事是 per-platform 的：open on macOS、xdg-open 或五个 fallback 之一 on Linux、cmd /c start on Windows。用 crate 而非 target_os match，理由与 btleplug 相同：这个工具运行在开发者使用的任何机器上。</w:t>
      </w:r>
    </w:p>
    <w:p>
      <w:r>
        <w:rPr>
          <w:rFonts w:ascii="Arial" w:hAnsi="Arial" w:eastAsia="宋体"/>
          <w:b w:val="0"/>
          <w:color w:val="252525"/>
          <w:sz w:val="24"/>
        </w:rPr>
        <w:t>精确版本意味着 cargo update 不会自动升级 webbrowser。这可能是有意的锁定（浏览器启动行为敏感），也可能是需要定期手动更新的技术债务。</w:t>
      </w:r>
    </w:p>
    <w:p>
      <w:pPr>
        <w:pStyle w:val="Heading3"/>
      </w:pPr>
      <w:r>
        <w:t>4.4.6 serde_json（workspace）</w:t>
      </w:r>
    </w:p>
    <w:p>
      <w:r>
        <w:rPr>
          <w:rFonts w:ascii="Arial" w:hAnsi="Arial" w:eastAsia="宋体"/>
          <w:b w:val="0"/>
          <w:color w:val="252525"/>
          <w:sz w:val="24"/>
        </w:rPr>
        <w:t>从 workspace 继承。用于 JSON 序列化/反序列化——可能是解析机器人状态输出、配置文件或 API 响应。</w:t>
      </w:r>
    </w:p>
    <w:p>
      <w:pPr>
        <w:pStyle w:val="Heading3"/>
      </w:pPr>
      <w:r>
        <w:t>4.4.7 tokio（workspace + 3 features）</w:t>
      </w:r>
    </w:p>
    <w:p>
      <w:pPr>
        <w:spacing w:before="120" w:after="80"/>
        <w:ind w:firstLine="0"/>
        <w:jc w:val="center"/>
      </w:pPr>
      <w:r>
        <w:rPr>
          <w:rFonts w:ascii="Arial" w:hAnsi="Arial" w:eastAsia="宋体"/>
          <w:b/>
          <w:color w:val="252525"/>
          <w:sz w:val="21"/>
        </w:rPr>
        <w:t>表 3　tokio features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feature</w:t>
            </w:r>
          </w:p>
        </w:tc>
        <w:tc>
          <w:tcPr>
            <w:tcW w:type="dxa" w:w="6803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rt-multi-thread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多线程异步运行时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macros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#[tokio::main] 和 #[tokio::test]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time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sleep/timeout/interval</w:t>
            </w:r>
          </w:p>
        </w:tc>
      </w:tr>
    </w:tbl>
    <w:p>
      <w:r>
        <w:rPr>
          <w:rFonts w:ascii="Arial" w:hAnsi="Arial" w:eastAsia="宋体"/>
          <w:b/>
          <w:color w:val="252525"/>
          <w:sz w:val="24"/>
        </w:rPr>
        <w:t>注意：</w:t>
      </w:r>
      <w:r>
        <w:rPr>
          <w:rFonts w:ascii="Arial" w:hAnsi="Arial" w:eastAsia="宋体"/>
          <w:b w:val="0"/>
          <w:color w:val="252525"/>
          <w:sz w:val="24"/>
        </w:rPr>
        <w:t>未启用 net（TCP/UDP/Unix socket 异步 IO）、io-util（AsyncReadExt/AsyncWriteExt）、sync（Mutex/RwLock/watch/mpsc）、signal（信号处理）。如果 duckctl 源码需要这些功能，必须在此处补加，否则编译失败。</w:t>
      </w:r>
    </w:p>
    <w:p>
      <w:r>
        <w:rPr>
          <w:rFonts w:ascii="Arial" w:hAnsi="Arial" w:eastAsia="宋体"/>
          <w:b w:val="0"/>
          <w:color w:val="252525"/>
          <w:sz w:val="24"/>
        </w:rPr>
        <w:t>与 configd 的 tokio features 对比：configd 启用了 7 个（含 net/io-util/sync/signal），duckctl 仅 3 个。这反映了两者的差异——configd 是系统服务（需要网络、信号、同步），duckctl 是 CLI 工具（主要是 BLE 事件循环 + 超时）。</w:t>
      </w:r>
    </w:p>
    <w:p>
      <w:pPr>
        <w:pStyle w:val="Heading2"/>
      </w:pPr>
      <w:r>
        <w:t>4.5 [[example]] advwatch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[[example]]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name = "advwatch"</w:t>
      </w:r>
    </w:p>
    <w:p>
      <w:r>
        <w:rPr>
          <w:rFonts w:ascii="Arial" w:hAnsi="Arial" w:eastAsia="宋体"/>
          <w:b w:val="0"/>
          <w:color w:val="252525"/>
          <w:sz w:val="24"/>
        </w:rPr>
        <w:t>advwatch 测量广告包实际到达的频率。它放在这里而非 btd 中，原因与客户端相同：它是一个扫描器，扫描器运行在笔记本上。</w:t>
      </w:r>
    </w:p>
    <w:p>
      <w:r>
        <w:rPr>
          <w:rFonts w:ascii="Arial" w:hAnsi="Arial" w:eastAsia="宋体"/>
          <w:b w:val="0"/>
          <w:color w:val="252525"/>
          <w:sz w:val="24"/>
        </w:rPr>
        <w:t>注意：这里只声明了 name，没有 path，Cargo 默认在 examples/advwatch.rs 查找。也没有 required-features 门控。</w:t>
      </w:r>
    </w:p>
    <w:p>
      <w:pPr>
        <w:pStyle w:val="Heading2"/>
      </w:pPr>
      <w:r>
        <w:t>4.6 缺失的段</w:t>
      </w:r>
    </w:p>
    <w:p>
      <w:r>
        <w:rPr>
          <w:rFonts w:ascii="Arial" w:hAnsi="Arial" w:eastAsia="宋体"/>
          <w:b w:val="0"/>
          <w:color w:val="252525"/>
          <w:sz w:val="24"/>
        </w:rPr>
        <w:t>本 Cargo.toml 没有以下常见段：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[[bin]]：未显式声明二进制目标，Cargo 默认将 src/main.rs 编译为 duckctl。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[dev-dependencies]：无开发依赖。测试可能使用 workspace 中其他 crate 的测试设施。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[features]：未定义 cargo feature。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[profile.release]/[profile.dev]：未定义编译 profile。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[patch]/[replace]：无依赖补丁。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[lib]：未声明 lib 目标——这是一个纯二进制 crate。</w:t>
      </w:r>
    </w:p>
    <w:p>
      <w:pPr>
        <w:pStyle w:val="Heading1"/>
      </w:pPr>
      <w:r>
        <w:t>5. 生效路径与依赖架构（ROUTE）</w:t>
      </w:r>
    </w:p>
    <w:p>
      <w:pPr>
        <w:ind w:firstLine="0"/>
      </w:pPr>
      <w:r>
        <w:rPr>
          <w:rFonts w:ascii="Arial" w:hAnsi="Arial" w:eastAsia="宋体"/>
          <w:b/>
          <w:color w:val="252525"/>
          <w:sz w:val="24"/>
        </w:rPr>
        <w:t>trigger → runtime selection → transform → boundary → observable result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trigger：开发者在笔记本上执行 cargo run --bin duckctl、cargo install --path duckctl，或 cargo run --example advwatch。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runtime selection：Cargo 读 workspace 根 Cargo.toml，解析 [workspace.package] 和 [workspace.dependencies]；读本文件，将 workspace = true 的键替换为实际值；解析 ../btd 和 ../duck-ipc-proto 相对路径；根据目标平台选择 btleplug 后端和 webbrowser 命令。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transform：生成/更新 Cargo.lock，下载 crates.io 依赖，编译 duckctl 源码 + btd（作为库）+ duck-ipc-proto，链接为 duckctl 二进制。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boundary：运行时通过 btleplug 扫描并连接机器人的 BLE 广告；通过 btd 的 framing 模块与机器人端 btd 守护进程通信；通过 duck-ipc-proto 的 API_VERSION 进行版本握手；webbrowser 打开浏览器。</w:t>
      </w:r>
    </w:p>
    <w:p>
      <w:pPr>
        <w:spacing w:line="360" w:lineRule="auto"/>
        <w:ind w:firstLine="0"/>
        <w:numPr>
          <w:ilvl w:val="0"/>
          <w:numId w:val="204"/>
        </w:numPr>
      </w:pPr>
      <w:r>
        <w:rPr>
          <w:rFonts w:ascii="Arial" w:hAnsi="Arial" w:eastAsia="宋体"/>
          <w:b w:val="0"/>
          <w:color w:val="252525"/>
          <w:sz w:val="24"/>
        </w:rPr>
        <w:t>observable result：cargo build 成功；duckctl 二进制可扫描/连接/控制机器人；advwatch 可测量广告包到达率；cargo board --bins 不包含 duckctl。</w:t>
      </w:r>
    </w:p>
    <w:p>
      <w:pPr>
        <w:spacing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88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ckctl-de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8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ind w:firstLine="0"/>
        <w:jc w:val="center"/>
      </w:pPr>
      <w:r>
        <w:rPr>
          <w:rFonts w:ascii="Arial" w:hAnsi="Arial" w:eastAsia="宋体"/>
          <w:b w:val="0"/>
          <w:color w:val="252525"/>
          <w:sz w:val="21"/>
        </w:rPr>
        <w:t>图 1　duckctl 依赖架构与构建边界</w:t>
      </w:r>
    </w:p>
    <w:p>
      <w:pPr>
        <w:spacing w:after="240"/>
        <w:ind w:firstLine="0"/>
        <w:jc w:val="center"/>
      </w:pPr>
      <w:r>
        <w:rPr>
          <w:rFonts w:ascii="Arial" w:hAnsi="Arial" w:eastAsia="宋体"/>
          <w:b w:val="0"/>
          <w:color w:val="767676"/>
          <w:sz w:val="18"/>
        </w:rPr>
        <w:t>数据来源：原文件 L1–L54；Cargo 官方文档。</w:t>
      </w:r>
    </w:p>
    <w:p>
      <w:r>
        <w:rPr>
          <w:rFonts w:ascii="Arial" w:hAnsi="Arial" w:eastAsia="宋体"/>
          <w:b/>
          <w:color w:val="252525"/>
          <w:sz w:val="24"/>
        </w:rPr>
        <w:t>关键旁路：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板端构建排除：default-members 不含 duckctl，cargo board --bins 只为 aarch64 构建默认成员。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workspace lint/test 仍覆盖：cargo check --workspace 和 cargo test --workspace 仍包含 duckctl。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跨平台 BLE 后端：btleplug 在编译时根据目标平台选择 CoreBluetooth/BlueZ/WinRT 后端。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btd 作为库编译：duckctl 依赖 btd 意味着客户端构建会编译 btd 的源码。需确认 btd 的 lib 目标在非 Linux 上能干净编译。</w:t>
      </w:r>
    </w:p>
    <w:p>
      <w:pPr>
        <w:pStyle w:val="Heading1"/>
      </w:pPr>
      <w:r>
        <w:t>6. 效果主张与责任闭合卡（EFFECT）</w:t>
      </w:r>
    </w:p>
    <w:p>
      <w:pPr>
        <w:pStyle w:val="Heading2"/>
      </w:pPr>
      <w:r>
        <w:t>6.1 主张一："duckctl 不会出现在机器人板上"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二进制是否进入机器人板端文件系统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L20–L22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board --bins 构建命令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排除在 workspace default-members 之外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L20–L22 注释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根据 default-members 列表决定构建哪些 crate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官方机制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板端镜像不含 duckctl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需实际执行验证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若 workspace 根误将 duckctl 加入 default-members，会静默进入板端构建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配置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cargo build -p duckctl --target aarch64 显式指定仍可交叉编译；② cargo install --path duckctl 在板上运行仍可安装；③ workspace 根配置变更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外部操作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conditional（Cargo.toml 层面声明排除 confirmed；实际效果依赖 workspace 根配置）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6.2 主张二："duckctl 是跨平台客户端"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在三大桌面平台上的构建和运行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L36–46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开发者在各自平台上构建/运行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btleplug（跨平台 BLE）+ webbrowser（跨平台浏览器）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L39, L46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btleplug 编译时选择平台后端；webbrowser 运行时选择平台命令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 crate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三平台均可 cargo build 成功并运行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需实际执行验证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若 btd 依赖含 Linux-only 代码且未加 cfg，macOS/Windows 编译失败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各平台 BLE 硬件/驱动差异；② Windows WinRT BLE API 限制；③ btd 的平台条件编译完整性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外部依赖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conditional（依赖选择层面 confirmed；实际跨平台构建需验证 btd 无 Linux-only 泄漏）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6.3 主张三："duckctl 复用 btd 协议而非重实现"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BLE 分帧协议的客户端侧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L25–28, L29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与机器人通信时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= { path = "../btd" }，使用其 framing 模块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crate 的 framing 模块（编译进 duckctl 二进制）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btd 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协议不对称时 duckctl 不工作——作为活测试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需运行时验证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协议不匹配表现为连接/通信失败，错误处理需源码确认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btd framing 模块的公开 API 稳定性；② btd 重构可能破坏 duckctl；③ 协议版本协商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外部依赖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inferred（依赖声明 confirmed；实际复用 framing 模块需源码确认）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6.4 主张四："API_VERSION 不会漂移"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7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521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客户端与守护进程间的版本握手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L31–33, L34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连接机器人时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设计声明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API_VERSION 从 duck-ipc-proto 读取，不硬编码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L31–L33 注释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 crate 定义的常量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duck-ipc-proto 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客户端和机器人端编译时使用同一个 API_VERSION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需源码确认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版本不匹配时的行为需源码确认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重试/重放来源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运行时版本协商逻辑；② 旧版客户端连接新版机器人的兼容性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 unknown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521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inferred（设计声明 confirmed；实际实现需源码审计）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1"/>
      </w:pPr>
      <w:r>
        <w:t>7. 边界与反例（BREAK）</w:t>
      </w:r>
    </w:p>
    <w:p>
      <w:r>
        <w:rPr>
          <w:rFonts w:ascii="Arial" w:hAnsi="Arial" w:eastAsia="宋体"/>
          <w:b w:val="0"/>
          <w:color w:val="252525"/>
          <w:sz w:val="24"/>
        </w:rPr>
        <w:t>对"duckctl 总能构建""依赖都是安全的"等全称主张，主动寻找反例：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workspace Cargo.toml 缺失或未定义继承键：version/edition/license 和 clap/serde_json/tokio 使用 workspace = true。如果 workspace 根未定义对应键，cargo build 直接报 failed to parse manifest。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btd 相对路径断裂：../btd 相对路径，目录移动/重命名后依赖解析失败。path 依赖不经过 crates.io，无版本锁定。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duck-ipc-proto 相对路径断裂：同上，../duck-ipc-proto。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btleplug = "0.11" 宽范围：等价于 ^0.11.0，允许任何 0.11.x。虽然 0.x semver 限制了 x 不变，但 0.11.x 内部小版本仍可能引入 bug 或行为变化。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btd 的平台条件编译：duckctl 依赖 btd，如果 btd 的 lib 目标中有 Linux-only 代码，在 macOS/Windows 上编译 duckctl 时这些被排除。但如果 btd 的 lib.rs 中有未加 cfg 的 Linux-only use 语句，非 Linux 编译会失败。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tokio feature 不足：仅启用 rt-multi-thread/macros/time。如果源码需要 tokio::net、tokio::sync 或 tokio::signal，当前 feature 集导致编译错误。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webbrowser 精确版本锁定：=1.2.4 不会自动升级。如果该版本有安全漏洞或平台兼容性问题，需手动更新。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无 dev-dependencies：如果测试需要临时文件（tempfile）、mock 或其他测试工具，当前无法使用。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无 [features] 段：无法通过 feature flag 切换传输方式（如未来的 WiFi/WebSocket 传输）。当前 BLE 是硬编码的唯一传输。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advwatch example 无 required-features：example 总是被构建。如果 advwatch 依赖某些可选功能，无法门控。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无 [[bin]] 显式声明：默认 src/main.rs → duckctl 二进制。如果源码用 src/bin/ 多入口，需显式声明。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futures = "0.3" 无上限：futures 0.3 系列已有大量小版本，cargo update 会拉最新 0.3.x。</w:t>
      </w:r>
    </w:p>
    <w:p>
      <w:pPr>
        <w:spacing w:line="360" w:lineRule="auto"/>
        <w:ind w:firstLine="0"/>
        <w:numPr>
          <w:ilvl w:val="0"/>
          <w:numId w:val="205"/>
        </w:numPr>
      </w:pPr>
      <w:r>
        <w:rPr>
          <w:rFonts w:ascii="Arial" w:hAnsi="Arial" w:eastAsia="宋体"/>
          <w:b w:val="0"/>
          <w:color w:val="252525"/>
          <w:sz w:val="24"/>
        </w:rPr>
        <w:t>default-members 配置在 workspace 根：本文件只能声明意图，实际排除效果取决于 workspace 根的 [workspace] default-members 列表。如果 workspace 根没有显式设置 default-members，Cargo 默认包含所有成员——duckctl 会进入板端构建。</w:t>
      </w:r>
    </w:p>
    <w:p>
      <w:pPr>
        <w:pStyle w:val="Heading1"/>
      </w:pPr>
      <w:r>
        <w:t>8. 结论（按状态分级）</w:t>
      </w:r>
    </w:p>
    <w:p>
      <w:pPr>
        <w:pStyle w:val="Heading2"/>
      </w:pPr>
      <w:r>
        <w:t>8.1 confirmed（文件直接支持）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C1：duckctl 是机器人的客户端工具，运行在笔记本而非机器人上。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C2：version/edition/license 和 clap/serde_json/tokio 从 workspace 继承。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C3：duckctl 被排除在 workspace default-members 之外（声明层面）。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C4：曾是 btd 的 example，后独立为 crate，解决了安装路径和命名问题。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C5：依赖 btd 和 duck-ipc-proto 作为本地 path 依赖，复用机器人端协议。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C6：btleplug 0.11 用于跨平台 BLE（macOS/Linux/Windows），而非 Linux-only 的 bluer。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C7：webbrowser 1.2.4（精确版本）用于跨平台打开浏览器。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C8：tokio 启用 3 个 feature（rt-multi-thread/macros/time），未启用 net/io-util/sync/signal。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C9：有一个 example：advwatch（广告包到达率测量）。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C10：API_VERSION 从 duck-ipc-proto 读取，不硬编码（声明层面）。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C11：文件无 dev-dependencies、[features]、[profile]、[[bin]]、[lib] 段。</w:t>
      </w:r>
    </w:p>
    <w:p>
      <w:pPr>
        <w:pStyle w:val="Heading2"/>
      </w:pPr>
      <w:r>
        <w:t>8.2 inferred（基于契约与注释的合理推断，需源码验证）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I1：duckctl 二进制入口为 src/main.rs（Cargo 默认）。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I2：workspace 根定义了 [workspace.package] 和 [workspace.dependencies]，且 default-members 不含 duckctl。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I3：duckctl 源码使用 btd 的 framing 模块进行 BLE 分帧。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I4：duckctl 源码使用 duck-ipc-proto 的 API_VERSION 进行版本握手。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I5：advwatch example 位于 examples/advwatch.rs。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I6：btd 的 lib 目标在非 Linux 平台上可干净编译（否则 duckctl 无法跨平台）。</w:t>
      </w:r>
    </w:p>
    <w:p>
      <w:pPr>
        <w:pStyle w:val="Heading2"/>
      </w:pPr>
      <w:r>
        <w:t>8.3 unknown（本快照无法闭合）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U1：workspace Cargo.toml 的实际内容（尤其是 default-members）。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U2：btd crate 的源码和 lib 目标的平台条件编译。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U3：duck-ipc-proto 的 API_VERSION 定义和版本协商逻辑。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U4：duckctl src/ 的实际实现。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U5：advwatch example 的源码。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U6：cargo board 别名的定义（.cargo/config.toml）。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U7：dev-push.sh 的内容和 fallback 逻辑。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U8：Cargo.lock 中 btleplug/futures/webbrowser 的实际解析版本。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U9：duckctl 是否有对应的测试文件。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U10：未来第二种传输方式是什么（WiFi? WebSocket? USB?）。</w:t>
      </w:r>
    </w:p>
    <w:p>
      <w:pPr>
        <w:pStyle w:val="Heading1"/>
      </w:pPr>
      <w:r>
        <w:t>9. 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4082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328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workspace default-members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workspace 根 Cargo.toml，检查 [workspace] default-members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duckctl 不在列表中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btd 平台条件编译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'cfg(target_os' ../btd/src/；cargo check -p btd --target x86_64-apple-darwin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非 Linux 平台编译成功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API_VERSION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'API_VERSION' ../duck-ipc-proto/src/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找到常量定义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duckctl 源码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find src/ -name '*.rs' | xargs wc -l；grep -rn 'framing|API_VERSION' src/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源码存在，使用 btd framing 和 proto 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advwatch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cat examples/advwatch.rs | head -30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example 存在，测量广告包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U6 cargo board 别名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cat .cargo/config.toml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 board alias 定义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U8 依赖实际版本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-A2 'name = "btleplug"' Cargo.lock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确认解析版本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U10 未来传输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-rn 'transport|websocket|wifi' docs/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找到路线图或设计文档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跨平台构建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check --target x86_64-apple-darwin -p duckctl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macOS 编译成功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板端排除验证</w:t>
            </w:r>
          </w:p>
        </w:tc>
        <w:tc>
          <w:tcPr>
            <w:tcW w:type="dxa" w:w="408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cargo board --bins 2&gt;&amp;1 | grep -i duckctl</w:t>
            </w:r>
          </w:p>
        </w:tc>
        <w:tc>
          <w:tcPr>
            <w:tcW w:type="dxa" w:w="328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输出不含 duckctl</w:t>
            </w:r>
          </w:p>
        </w:tc>
      </w:tr>
    </w:tbl>
    <w:p>
      <w:pPr>
        <w:pStyle w:val="Heading1"/>
      </w:pPr>
      <w:r>
        <w:t>附录 A　资料来源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原文件：Cargo.toml（本地附件，54 行，全文已读）。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Cargo 官方文档：workspace 继承、default-members、example、dev-dependencies、语义化版本约束（doc.rust-lang.org/cargo）。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crates.io：btleplug 0.11.x、webbrowser 1.2.4、futures 0.3。</w:t>
      </w:r>
    </w:p>
    <w:p>
      <w:pPr>
        <w:spacing w:line="360" w:lineRule="auto"/>
        <w:ind w:firstLine="0"/>
        <w:numPr>
          <w:ilvl w:val="0"/>
          <w:numId w:val="206"/>
        </w:numPr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Skill（SCOPE → ROUTE → EFFECT → BREAK → SHIP）。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1">
    <w:abstractNumId w:val="7"/>
    <w:lvlOverride w:ilvl="0">
      <w:startOverride w:val="1"/>
    </w:lvlOverride>
  </w:num>
  <w:num w:numId="202">
    <w:abstractNumId w:val="7"/>
    <w:lvlOverride w:ilvl="0">
      <w:startOverride w:val="1"/>
    </w:lvlOverride>
  </w:num>
  <w:num w:numId="203">
    <w:abstractNumId w:val="7"/>
    <w:lvlOverride w:ilvl="0">
      <w:startOverride w:val="1"/>
    </w:lvlOverride>
  </w:num>
  <w:num w:numId="204">
    <w:abstractNumId w:val="7"/>
    <w:lvlOverride w:ilvl="0">
      <w:startOverride w:val="1"/>
    </w:lvlOverride>
  </w:num>
  <w:num w:numId="205">
    <w:abstractNumId w:val="7"/>
    <w:lvlOverride w:ilvl="0">
      <w:startOverride w:val="1"/>
    </w:lvlOverride>
  </w:num>
  <w:num w:numId="20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