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argo.toml-解读-kinematics"/>
    <w:p>
      <w:pPr>
        <w:pStyle w:val="Heading1"/>
      </w:pPr>
      <w:r>
        <w:rPr>
          <w:rStyle w:val="VerbatimChar"/>
        </w:rPr>
        <w:t xml:space="preserve">Cargo.toml</w:t>
      </w:r>
      <w:r>
        <w:t xml:space="preserve"> </w:t>
      </w:r>
      <w:r>
        <w:t xml:space="preserve">解读 — kinematics</w:t>
      </w:r>
    </w:p>
    <w:p>
      <w:pPr>
        <w:pStyle w:val="BlockText"/>
      </w:pPr>
      <w:r>
        <w:t xml:space="preserve">文件路径：</w:t>
      </w:r>
      <w:r>
        <w:rPr>
          <w:rStyle w:val="VerbatimChar"/>
        </w:rPr>
        <w:t xml:space="preserve">kinematics/Cargo.toml</w:t>
      </w:r>
      <w:r>
        <w:t xml:space="preserve"> </w:t>
      </w:r>
      <w:r>
        <w:t xml:space="preserve">角色：duck 的前向运动学（FK），由 MJCF（MuJoCo XML）本身驱动</w:t>
      </w:r>
    </w:p>
    <w:p>
      <w:r>
        <w:pict>
          <v:rect style="width:0;height:1.5pt" o:hralign="center" o:hrstd="t" o:hr="t"/>
        </w:pict>
      </w:r>
    </w:p>
    <w:bookmarkStart w:id="24" w:name="一包级文档注释这个-crate-存在的理由"/>
    <w:p>
      <w:pPr>
        <w:pStyle w:val="Heading2"/>
      </w:pPr>
      <w:r>
        <w:t xml:space="preserve">一、包级文档注释（这个 crate 存在的理由）</w:t>
      </w:r>
    </w:p>
    <w:p>
      <w:pPr>
        <w:pStyle w:val="SourceCode"/>
      </w:pPr>
      <w:r>
        <w:rPr>
          <w:rStyle w:val="CommentTok"/>
        </w:rPr>
        <w:t xml:space="preserve"># Forward kinematics for the duck, driven by the MJCF itself.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kinematic tree is parsed out of the same `robot_walk.xml` the policies are</w:t>
      </w:r>
      <w:r>
        <w:br/>
      </w:r>
      <w:r>
        <w:rPr>
          <w:rStyle w:val="CommentTok"/>
        </w:rPr>
        <w:t xml:space="preserve"># trained against, so a mechanical revision means updating one XML file, not</w:t>
      </w:r>
      <w:r>
        <w:br/>
      </w:r>
      <w:r>
        <w:rPr>
          <w:rStyle w:val="CommentTok"/>
        </w:rPr>
        <w:t xml:space="preserve"># transcribing joint offsets into Rust by hand. Absorbed from the</w:t>
      </w:r>
      <w:r>
        <w:br/>
      </w:r>
      <w:r>
        <w:rPr>
          <w:rStyle w:val="CommentTok"/>
        </w:rPr>
        <w:t xml:space="preserve"># `microduck_kinematics_rs` satellite repo, reworked for the control-loop hot</w:t>
      </w:r>
      <w:r>
        <w:br/>
      </w:r>
      <w:r>
        <w:rPr>
          <w:rStyle w:val="CommentTok"/>
        </w:rPr>
        <w:t xml:space="preserve"># path: joints are indices into a slice rather than names in a `HashMap`, and a</w:t>
      </w:r>
      <w:r>
        <w:br/>
      </w:r>
      <w:r>
        <w:rPr>
          <w:rStyle w:val="CommentTok"/>
        </w:rPr>
        <w:t xml:space="preserve"># site query walks its own precompiled chain instead of recomputing every body</w:t>
      </w:r>
      <w:r>
        <w:br/>
      </w:r>
      <w:r>
        <w:rPr>
          <w:rStyle w:val="CommentTok"/>
        </w:rPr>
        <w:t xml:space="preserve"># in the tree. Validated against MuJoCo's `mj_kinematics` by fixture.</w:t>
      </w:r>
    </w:p>
    <w:p>
      <w:pPr>
        <w:pStyle w:val="FirstParagraph"/>
      </w:pPr>
      <w:r>
        <w:t xml:space="preserve">这段注释是整个 crate 的设计宣言，逐句解读：</w:t>
      </w:r>
    </w:p>
    <w:bookmarkStart w:id="20" w:name="由-mjcf-本身驱动"/>
    <w:p>
      <w:pPr>
        <w:pStyle w:val="Heading3"/>
      </w:pPr>
      <w:r>
        <w:t xml:space="preserve">1.</w:t>
      </w:r>
      <w:r>
        <w:t xml:space="preserve"> </w:t>
      </w:r>
      <w:r>
        <w:t xml:space="preserve">“</w:t>
      </w:r>
      <w:r>
        <w:t xml:space="preserve">由 MJCF 本身驱动</w:t>
      </w:r>
      <w:r>
        <w:t xml:space="preserve">”</w:t>
      </w:r>
    </w:p>
    <w:p>
      <w:pPr>
        <w:pStyle w:val="FirstParagraph"/>
      </w:pPr>
      <w:r>
        <w:t xml:space="preserve">前向运动学（FK）的运动树不是硬编码在 Rust 中的常量，而是从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（MuJoCo MJCF 格式）解析出来的。这意味着模型定义和运动学实现共享同一个事实来源（single source of truth）。</w:t>
      </w:r>
    </w:p>
    <w:bookmarkEnd w:id="20"/>
    <w:bookmarkStart w:id="21" w:name="机械修订意味着更新一个-xml-文件而非手动转录关节偏移到-rust"/>
    <w:p>
      <w:pPr>
        <w:pStyle w:val="Heading3"/>
      </w:pPr>
      <w:r>
        <w:t xml:space="preserve">2.</w:t>
      </w:r>
      <w:r>
        <w:t xml:space="preserve"> </w:t>
      </w:r>
      <w:r>
        <w:t xml:space="preserve">“</w:t>
      </w:r>
      <w:r>
        <w:t xml:space="preserve">机械修订意味着更新一个 XML 文件，而非手动转录关节偏移到 Rust</w:t>
      </w:r>
      <w:r>
        <w:t xml:space="preserve">”</w:t>
      </w:r>
    </w:p>
    <w:p>
      <w:pPr>
        <w:pStyle w:val="FirstParagraph"/>
      </w:pPr>
      <w:r>
        <w:t xml:space="preserve">这是核心设计动机。如果关节偏移（零位、方向、轴）硬编码在 Rust 中，每次机械修改（换关节、改零位、换连杆）都需要：</w:t>
      </w:r>
      <w:r>
        <w:t xml:space="preserve"> </w:t>
      </w:r>
      <w:r>
        <w:t xml:space="preserve">1. 修改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（仿真和训练用）</w:t>
      </w:r>
      <w:r>
        <w:t xml:space="preserve"> </w:t>
      </w:r>
      <w:r>
        <w:t xml:space="preserve">2. 手动找到 Rust 中对应的硬编码常量并修改</w:t>
      </w:r>
      <w:r>
        <w:t xml:space="preserve"> </w:t>
      </w:r>
      <w:r>
        <w:t xml:space="preserve">3. 手动验证两者一致</w:t>
      </w:r>
    </w:p>
    <w:p>
      <w:pPr>
        <w:pStyle w:val="BodyText"/>
      </w:pPr>
      <w:r>
        <w:t xml:space="preserve">这两步之间必然漂移——仿真中改了，Rust 中忘了改，或者改了但不一致。从 XML 解析消除了第二步。</w:t>
      </w:r>
    </w:p>
    <w:bookmarkEnd w:id="21"/>
    <w:bookmarkStart w:id="22" w:name="Xff9762a921425fbda7a3536775ca42f1bfcb253"/>
    <w:p>
      <w:pPr>
        <w:pStyle w:val="Heading3"/>
      </w:pPr>
      <w:r>
        <w:t xml:space="preserve">3.</w:t>
      </w:r>
      <w:r>
        <w:t xml:space="preserve"> </w:t>
      </w:r>
      <w:r>
        <w:t xml:space="preserve">“</w:t>
      </w:r>
      <w:r>
        <w:t xml:space="preserve">从</w:t>
      </w:r>
      <w:r>
        <w:t xml:space="preserve"> </w:t>
      </w:r>
      <w:r>
        <w:rPr>
          <w:rStyle w:val="VerbatimChar"/>
        </w:rPr>
        <w:t xml:space="preserve">microduck_kinematics_rs</w:t>
      </w:r>
      <w:r>
        <w:t xml:space="preserve"> </w:t>
      </w:r>
      <w:r>
        <w:t xml:space="preserve">卫星仓库吸收，为控制循环热路径重做</w:t>
      </w:r>
      <w:r>
        <w:t xml:space="preserve">”</w:t>
      </w:r>
    </w:p>
    <w:p>
      <w:pPr>
        <w:pStyle w:val="FirstParagraph"/>
      </w:pPr>
      <w:r>
        <w:t xml:space="preserve">这个 crate 原本是一个独立的卫星仓库（satellite repo），现在被吸收（absorbed）到主仓库中。吸收时做了关键优化：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关节是切片索引而非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HashMap</w:t>
      </w:r>
      <w:r>
        <w:rPr>
          <w:bCs/>
          <w:b/>
        </w:rPr>
        <w:t xml:space="preserve"> </w:t>
      </w:r>
      <w:r>
        <w:rPr>
          <w:bCs/>
          <w:b/>
        </w:rPr>
        <w:t xml:space="preserve">中的名称</w:t>
      </w:r>
      <w:r>
        <w:t xml:space="preserve">：原来按名称查关节（</w:t>
      </w:r>
      <w:r>
        <w:rPr>
          <w:rStyle w:val="VerbatimChar"/>
        </w:rPr>
        <w:t xml:space="preserve">HashMap&lt;String, Joint&gt;</w:t>
      </w:r>
      <w:r>
        <w:t xml:space="preserve">），每次 FK 都要字符串查找。改为编译期确定的切片索引（</w:t>
      </w:r>
      <w:r>
        <w:rPr>
          <w:rStyle w:val="VerbatimChar"/>
        </w:rPr>
        <w:t xml:space="preserve">joints[id as usize]</w:t>
      </w:r>
      <w:r>
        <w:t xml:space="preserve">），零查找开销。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站点查询走自己的预编译链</w:t>
      </w:r>
      <w:r>
        <w:t xml:space="preserve">：原来每次站点查询都重算整棵树中每个 body 的变换。改为预编译（precompile）每个站点的运动链——从该站点到根 body 的路径被缓存为索引数组，查询时只走这条链，不遍历整棵树。</w:t>
      </w:r>
    </w:p>
    <w:p>
      <w:pPr>
        <w:pStyle w:val="FirstParagraph"/>
      </w:pPr>
      <w:r>
        <w:t xml:space="preserve">这些优化是因为 FK 在控制循环的热路径上（50Hz，每帧都要算），任何额外开销都直接影响控制频率。</w:t>
      </w:r>
    </w:p>
    <w:bookmarkEnd w:id="22"/>
    <w:bookmarkStart w:id="23" w:name="通过-fixture-对-mujoco-的-mj_kinematics-验证"/>
    <w:p>
      <w:pPr>
        <w:pStyle w:val="Heading3"/>
      </w:pPr>
      <w:r>
        <w:t xml:space="preserve">4.</w:t>
      </w:r>
      <w:r>
        <w:t xml:space="preserve"> </w:t>
      </w:r>
      <w:r>
        <w:t xml:space="preserve">“</w:t>
      </w:r>
      <w:r>
        <w:t xml:space="preserve">通过 fixture 对 MuJoCo 的</w:t>
      </w:r>
      <w:r>
        <w:t xml:space="preserve"> </w:t>
      </w:r>
      <w:r>
        <w:rPr>
          <w:rStyle w:val="VerbatimChar"/>
        </w:rPr>
        <w:t xml:space="preserve">mj_kinematics</w:t>
      </w:r>
      <w:r>
        <w:t xml:space="preserve"> </w:t>
      </w:r>
      <w:r>
        <w:t xml:space="preserve">验证</w:t>
      </w:r>
      <w:r>
        <w:t xml:space="preserve">”</w:t>
      </w:r>
    </w:p>
    <w:p>
      <w:pPr>
        <w:pStyle w:val="FirstParagraph"/>
      </w:pPr>
      <w:r>
        <w:t xml:space="preserve">正确性通过 fixture 测试保证：用 MuJoCo 的</w:t>
      </w:r>
      <w:r>
        <w:t xml:space="preserve"> </w:t>
      </w:r>
      <w:r>
        <w:rPr>
          <w:rStyle w:val="VerbatimChar"/>
        </w:rPr>
        <w:t xml:space="preserve">mj_kinematics</w:t>
      </w:r>
      <w:r>
        <w:t xml:space="preserve">（参考实现）在一组标准姿态下计算所有 body 和站点的世界变换，然后用这些结果作为 fixture 断言自实现的 FK 输出完全一致。</w:t>
      </w:r>
    </w:p>
    <w:p>
      <w:pPr>
        <w:pStyle w:val="BodyText"/>
      </w:pPr>
      <w:r>
        <w:t xml:space="preserve">这是一种”参考实现对拍”策略——不相信自己的数学，让 MuJoCo 当裁判。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二package-元数据"/>
    <w:p>
      <w:pPr>
        <w:pStyle w:val="Heading2"/>
      </w:pPr>
      <w:r>
        <w:t xml:space="preserve">二、[package] 元数据</w:t>
      </w:r>
    </w:p>
    <w:p>
      <w:pPr>
        <w:pStyle w:val="SourceCode"/>
      </w:pPr>
      <w:r>
        <w:rPr>
          <w:rStyle w:val="KeywordTok"/>
        </w:rPr>
        <w:t xml:space="preserve">[package]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"kinematics"</w:t>
      </w:r>
      <w:r>
        <w:br/>
      </w:r>
      <w:r>
        <w:rPr>
          <w:rStyle w:val="DataTypeTok"/>
        </w:rPr>
        <w:t xml:space="preserve">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edition.workspace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rust-version.workspace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DataTypeTok"/>
        </w:rPr>
        <w:t xml:space="preserve">license.workspace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crate 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rust-version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从工作区根继承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三dependencies-运行时依赖"/>
    <w:p>
      <w:pPr>
        <w:pStyle w:val="Heading2"/>
      </w:pPr>
      <w:r>
        <w:t xml:space="preserve">三、[dependencies] 运行时依赖</w:t>
      </w:r>
    </w:p>
    <w:bookmarkStart w:id="26" w:name="roxmltree-0.21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roxmltree = "0.21"</w:t>
      </w:r>
    </w:p>
    <w:p>
      <w:pPr>
        <w:pStyle w:val="SourceCode"/>
      </w:pPr>
      <w:r>
        <w:rPr>
          <w:rStyle w:val="DataTypeTok"/>
        </w:rPr>
        <w:t xml:space="preserve">roxmltree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"0.21"</w:t>
      </w:r>
    </w:p>
    <w:p>
      <w:pPr>
        <w:pStyle w:val="FirstParagraph"/>
      </w:pPr>
      <w:r>
        <w:rPr>
          <w:bCs/>
          <w:b/>
        </w:rPr>
        <w:t xml:space="preserve">只读 XML 树解析库。</w:t>
      </w:r>
    </w:p>
    <w:p>
      <w:pPr>
        <w:numPr>
          <w:ilvl w:val="0"/>
          <w:numId w:val="1002"/>
        </w:numPr>
        <w:pStyle w:val="Compact"/>
      </w:pPr>
      <w:r>
        <w:t xml:space="preserve">选择</w:t>
      </w:r>
      <w:r>
        <w:t xml:space="preserve"> </w:t>
      </w:r>
      <w:r>
        <w:rPr>
          <w:rStyle w:val="VerbatimChar"/>
        </w:rPr>
        <w:t xml:space="preserve">roxmltree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quick-xml</w:t>
      </w:r>
      <w:r>
        <w:t xml:space="preserve">/</w:t>
      </w:r>
      <w:r>
        <w:rPr>
          <w:rStyle w:val="VerbatimChar"/>
        </w:rPr>
        <w:t xml:space="preserve">xmltree</w:t>
      </w:r>
      <w:r>
        <w:t xml:space="preserve">/</w:t>
      </w:r>
      <w:r>
        <w:rPr>
          <w:rStyle w:val="VerbatimChar"/>
        </w:rPr>
        <w:t xml:space="preserve">roxml</w:t>
      </w:r>
      <w:r>
        <w:t xml:space="preserve"> </w:t>
      </w:r>
      <w:r>
        <w:t xml:space="preserve">等的理由：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只读</w:t>
      </w:r>
      <w:r>
        <w:t xml:space="preserve">：MJCF 是输入，不需要写回。</w:t>
      </w:r>
      <w:r>
        <w:rPr>
          <w:rStyle w:val="VerbatimChar"/>
        </w:rPr>
        <w:t xml:space="preserve">roxmltree</w:t>
      </w:r>
      <w:r>
        <w:t xml:space="preserve"> </w:t>
      </w:r>
      <w:r>
        <w:t xml:space="preserve">构建不可变树后丢弃原始输入，内存效率高。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无额外依赖</w:t>
      </w:r>
      <w:r>
        <w:t xml:space="preserve">：</w:t>
      </w:r>
      <w:r>
        <w:rPr>
          <w:rStyle w:val="VerbatimChar"/>
        </w:rPr>
        <w:t xml:space="preserve">roxmltree</w:t>
      </w:r>
      <w:r>
        <w:t xml:space="preserve"> </w:t>
      </w:r>
      <w:r>
        <w:t xml:space="preserve">自身零外部依赖（纯 Rust），不引入</w:t>
      </w:r>
      <w:r>
        <w:t xml:space="preserve"> </w:t>
      </w:r>
      <w:r>
        <w:rPr>
          <w:rStyle w:val="VerbatimChar"/>
        </w:rPr>
        <w:t xml:space="preserve">encoding_rs</w:t>
      </w:r>
      <w:r>
        <w:t xml:space="preserve">、</w:t>
      </w:r>
      <w:r>
        <w:rPr>
          <w:rStyle w:val="VerbatimChar"/>
        </w:rPr>
        <w:t xml:space="preserve">libxml2</w:t>
      </w:r>
      <w:r>
        <w:t xml:space="preserve"> </w:t>
      </w:r>
      <w:r>
        <w:t xml:space="preserve">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API 简洁</w:t>
      </w:r>
      <w:r>
        <w:t xml:space="preserve">：DOM 风格的树遍历（</w:t>
      </w:r>
      <w:r>
        <w:rPr>
          <w:rStyle w:val="VerbatimChar"/>
        </w:rPr>
        <w:t xml:space="preserve">descendants()</w:t>
      </w:r>
      <w:r>
        <w:t xml:space="preserve">、</w:t>
      </w:r>
      <w:r>
        <w:rPr>
          <w:rStyle w:val="VerbatimChar"/>
        </w:rPr>
        <w:t xml:space="preserve">children()</w:t>
      </w:r>
      <w:r>
        <w:t xml:space="preserve">、</w:t>
      </w:r>
      <w:r>
        <w:rPr>
          <w:rStyle w:val="VerbatimChar"/>
        </w:rPr>
        <w:t xml:space="preserve">attribute()</w:t>
      </w:r>
      <w:r>
        <w:t xml:space="preserve">），适合一次性解析 MJCF 后构建内部表示。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为什么不用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quick-xml</w:t>
      </w:r>
      <w:r>
        <w:t xml:space="preserve">：</w:t>
      </w:r>
      <w:r>
        <w:rPr>
          <w:rStyle w:val="VerbatimChar"/>
        </w:rPr>
        <w:t xml:space="preserve">quick-xml</w:t>
      </w:r>
      <w:r>
        <w:t xml:space="preserve"> </w:t>
      </w:r>
      <w:r>
        <w:t xml:space="preserve">是流式解析器（SAX 风格），需要自己维护栈状态。MJCF 解析是启动时一次性操作，DOM 风格更直接，且树不大（机器人关节数有限）。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为什么不用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serde_xml_rs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quick-xml</w:t>
      </w:r>
      <w:r>
        <w:rPr>
          <w:bCs/>
          <w:b/>
        </w:rPr>
        <w:t xml:space="preserve">+serde</w:t>
      </w:r>
      <w:r>
        <w:t xml:space="preserve">：MJCF 不是配置文件——它是仿真格式，包含惯性张量、关节轴、范围等需要特殊处理的字段。用 serde 反序列化会引入大量样板代码和字段映射错误的风险。</w:t>
      </w:r>
    </w:p>
    <w:bookmarkEnd w:id="26"/>
    <w:bookmarkStart w:id="27" w:name="thiserror.workspace-true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thiserror.workspace = true</w:t>
      </w:r>
    </w:p>
    <w:p>
      <w:pPr>
        <w:pStyle w:val="SourceCode"/>
      </w:pPr>
      <w:r>
        <w:rPr>
          <w:rStyle w:val="DataTypeTok"/>
        </w:rPr>
        <w:t xml:space="preserve">thiserror.workspace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错误类型 derive 宏。</w:t>
      </w:r>
    </w:p>
    <w:p>
      <w:pPr>
        <w:numPr>
          <w:ilvl w:val="0"/>
          <w:numId w:val="1004"/>
        </w:numPr>
        <w:pStyle w:val="Compact"/>
      </w:pPr>
      <w:r>
        <w:t xml:space="preserve">定义解析错误（XML 格式不对、关节缺失、惯性张量维度错误等）的枚举。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thiserror</w:t>
      </w:r>
      <w:r>
        <w:t xml:space="preserve"> </w:t>
      </w:r>
      <w:r>
        <w:t xml:space="preserve">用于库级错误类型（</w:t>
      </w:r>
      <w:r>
        <w:rPr>
          <w:rStyle w:val="VerbatimChar"/>
        </w:rPr>
        <w:t xml:space="preserve">#[error("...")]</w:t>
      </w:r>
      <w:r>
        <w:t xml:space="preserve">），</w:t>
      </w:r>
      <w:r>
        <w:rPr>
          <w:rStyle w:val="VerbatimChar"/>
        </w:rPr>
        <w:t xml:space="preserve">anyhow</w:t>
      </w:r>
      <w:r>
        <w:t xml:space="preserve"> </w:t>
      </w:r>
      <w:r>
        <w:t xml:space="preserve">用于应用级错误传播。这个 crate 是库，所以用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 </w:t>
      </w:r>
      <w:r>
        <w:t xml:space="preserve">而非</w:t>
      </w:r>
      <w:r>
        <w:t xml:space="preserve"> </w:t>
      </w:r>
      <w:r>
        <w:rPr>
          <w:rStyle w:val="VerbatimChar"/>
        </w:rPr>
        <w:t xml:space="preserve">anyhow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t xml:space="preserve">从工作区继承版本，确保全仓库一致。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四dev-dependencies-开发依赖"/>
    <w:p>
      <w:pPr>
        <w:pStyle w:val="Heading2"/>
      </w:pPr>
      <w:r>
        <w:t xml:space="preserve">四、[dev-dependencies] 开发依赖</w:t>
      </w:r>
    </w:p>
    <w:bookmarkStart w:id="29" w:name="serde-workspace-true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serde = { workspace = true }</w:t>
      </w:r>
    </w:p>
    <w:p>
      <w:pPr>
        <w:pStyle w:val="SourceCode"/>
      </w:pPr>
      <w:r>
        <w:rPr>
          <w:rStyle w:val="DataTypeTok"/>
        </w:rPr>
        <w:t xml:space="preserve">serde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workspace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 }</w:t>
      </w:r>
    </w:p>
    <w:p>
      <w:pPr>
        <w:pStyle w:val="FirstParagraph"/>
      </w:pPr>
      <w:r>
        <w:t xml:space="preserve">仅在测试中使用。用于序列化 fixture 数据（MuJoCo 参考输出）为 JSON 文件，以及反序列化断言。</w:t>
      </w:r>
    </w:p>
    <w:bookmarkEnd w:id="29"/>
    <w:bookmarkStart w:id="30" w:name="serde_json.workspace-true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serde_json.workspace = true</w:t>
      </w:r>
    </w:p>
    <w:p>
      <w:pPr>
        <w:pStyle w:val="SourceCode"/>
      </w:pPr>
      <w:r>
        <w:rPr>
          <w:rStyle w:val="DataTypeTok"/>
        </w:rPr>
        <w:t xml:space="preserve">serde_json.workspace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pPr>
        <w:pStyle w:val="FirstParagraph"/>
      </w:pPr>
      <w:r>
        <w:t xml:space="preserve">仅在测试中使用。fixture 文件格式为 JSON，存储 MuJoCo</w:t>
      </w:r>
      <w:r>
        <w:t xml:space="preserve"> </w:t>
      </w:r>
      <w:r>
        <w:rPr>
          <w:rStyle w:val="VerbatimChar"/>
        </w:rPr>
        <w:t xml:space="preserve">mj_kinematics</w:t>
      </w:r>
      <w:r>
        <w:t xml:space="preserve"> </w:t>
      </w:r>
      <w:r>
        <w:t xml:space="preserve">的参考输出（各 body/站点在标准关节角度下的世界变换矩阵）。</w:t>
      </w:r>
    </w:p>
    <w:p>
      <w:pPr>
        <w:pStyle w:val="BodyText"/>
      </w:pPr>
      <w:r>
        <w:rPr>
          <w:bCs/>
          <w:b/>
        </w:rPr>
        <w:t xml:space="preserve">为什么 fixture 是 JSON 而非硬编码在 Rust 中</w:t>
      </w:r>
      <w:r>
        <w:t xml:space="preserve">：</w:t>
      </w:r>
      <w:r>
        <w:t xml:space="preserve"> </w:t>
      </w:r>
      <w:r>
        <w:t xml:space="preserve">- fixture 数据量大（多个姿态 × 多个 body × 4×4 矩阵），硬编码在 Rust 中不可读。</w:t>
      </w:r>
      <w:r>
        <w:t xml:space="preserve"> </w:t>
      </w:r>
      <w:r>
        <w:t xml:space="preserve">- JSON 文件可以由 MuJoCo Python 脚本生成，人与机器人语言无关。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serde</w:t>
      </w:r>
      <w:r>
        <w:t xml:space="preserve">/</w:t>
      </w:r>
      <w:r>
        <w:rPr>
          <w:rStyle w:val="VerbatimChar"/>
        </w:rPr>
        <w:t xml:space="preserve">serde_json</w:t>
      </w:r>
      <w:r>
        <w:t xml:space="preserve"> </w:t>
      </w:r>
      <w:r>
        <w:t xml:space="preserve">仅在</w:t>
      </w:r>
      <w:r>
        <w:t xml:space="preserve"> </w:t>
      </w:r>
      <w:r>
        <w:rPr>
          <w:rStyle w:val="VerbatimChar"/>
        </w:rPr>
        <w:t xml:space="preserve">dev-dependencies</w:t>
      </w:r>
      <w:r>
        <w:t xml:space="preserve"> </w:t>
      </w:r>
      <w:r>
        <w:t xml:space="preserve">中，不影响发布版二进制大小。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五依赖关系图"/>
    <w:p>
      <w:pPr>
        <w:pStyle w:val="Heading2"/>
      </w:pPr>
      <w:r>
        <w:t xml:space="preserve">五、依赖关系图</w:t>
      </w:r>
    </w:p>
    <w:p>
      <w:pPr>
        <w:pStyle w:val="SourceCode"/>
      </w:pPr>
      <w:r>
        <w:rPr>
          <w:rStyle w:val="VerbatimChar"/>
        </w:rPr>
        <w:t xml:space="preserve">kinematics (库)</w:t>
      </w:r>
      <w:r>
        <w:br/>
      </w:r>
      <w:r>
        <w:rPr>
          <w:rStyle w:val="VerbatimChar"/>
        </w:rPr>
        <w:t xml:space="preserve">├── roxmltree 0.21        — 只读 XML 树解析（MJCF 解析）</w:t>
      </w:r>
      <w:r>
        <w:br/>
      </w:r>
      <w:r>
        <w:rPr>
          <w:rStyle w:val="VerbatimChar"/>
        </w:rPr>
        <w:t xml:space="preserve">└── thiserror (workspace) — 错误类型</w:t>
      </w:r>
      <w:r>
        <w:br/>
      </w:r>
      <w:r>
        <w:br/>
      </w:r>
      <w:r>
        <w:rPr>
          <w:rStyle w:val="VerbatimChar"/>
        </w:rPr>
        <w:t xml:space="preserve">dev</w:t>
      </w:r>
      <w:r>
        <w:br/>
      </w:r>
      <w:r>
        <w:rPr>
          <w:rStyle w:val="VerbatimChar"/>
        </w:rPr>
        <w:t xml:space="preserve">├── serde (workspace)     — fixture 序列化</w:t>
      </w:r>
      <w:r>
        <w:br/>
      </w:r>
      <w:r>
        <w:rPr>
          <w:rStyle w:val="VerbatimChar"/>
        </w:rPr>
        <w:t xml:space="preserve">└── serde_json (workspace)— fixture JSON 读写</w:t>
      </w:r>
    </w:p>
    <w:p>
      <w:r>
        <w:pict>
          <v:rect style="width:0;height:1.5pt" o:hralign="center" o:hrstd="t" o:hr="t"/>
        </w:pict>
      </w:r>
    </w:p>
    <w:bookmarkEnd w:id="32"/>
    <w:bookmarkStart w:id="37" w:name="六设计要点总结"/>
    <w:p>
      <w:pPr>
        <w:pStyle w:val="Heading2"/>
      </w:pPr>
      <w:r>
        <w:t xml:space="preserve">六、设计要点总结</w:t>
      </w:r>
    </w:p>
    <w:bookmarkStart w:id="33" w:name="最小依赖原则"/>
    <w:p>
      <w:pPr>
        <w:pStyle w:val="Heading3"/>
      </w:pPr>
      <w:r>
        <w:t xml:space="preserve">6.1 最小依赖原则</w:t>
      </w:r>
    </w:p>
    <w:p>
      <w:pPr>
        <w:pStyle w:val="FirstParagraph"/>
      </w:pPr>
      <w:r>
        <w:t xml:space="preserve">这个 crate 只有两个运行时依赖（</w:t>
      </w:r>
      <w:r>
        <w:rPr>
          <w:rStyle w:val="VerbatimChar"/>
        </w:rPr>
        <w:t xml:space="preserve">roxmltree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thiserror</w:t>
      </w:r>
      <w:r>
        <w:t xml:space="preserve">），没有：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nalgebra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glam</w:t>
      </w:r>
      <w:r>
        <w:t xml:space="preserve">：矩阵运算用原始</w:t>
      </w:r>
      <w:r>
        <w:t xml:space="preserve"> </w:t>
      </w:r>
      <w:r>
        <w:rPr>
          <w:rStyle w:val="VerbatimChar"/>
        </w:rPr>
        <w:t xml:space="preserve">[f64; 16]</w:t>
      </w:r>
      <w:r>
        <w:t xml:space="preserve">（行优先 4×4）或手写的旋转/平移函数。FK 是热路径，引入大型线性代数库会增加编译时间和二进制大小，而 FK 只需要少数几种矩阵操作（乘、平移、旋转）。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mujoco</w:t>
      </w:r>
      <w:r>
        <w:rPr>
          <w:bCs/>
          <w:b/>
        </w:rPr>
        <w:t xml:space="preserve"> </w:t>
      </w:r>
      <w:r>
        <w:rPr>
          <w:bCs/>
          <w:b/>
        </w:rPr>
        <w:t xml:space="preserve">crate</w:t>
      </w:r>
      <w:r>
        <w:t xml:space="preserve">：不链接 MuJoCo C 库。MuJoCo 只在测试时作为参考（通过 Python 脚本生成 fixture），运行时完全自包含。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tracing</w:t>
      </w:r>
      <w:r>
        <w:t xml:space="preserve">：FK 是纯计算，没有副作用，不需要日志。错误通过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返回。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serde</w:t>
      </w:r>
      <w:r>
        <w:t xml:space="preserve">：运行时不需要序列化，只有测试需要。</w:t>
      </w:r>
    </w:p>
    <w:bookmarkEnd w:id="33"/>
    <w:bookmarkStart w:id="34" w:name="启动时解析运行时纯计算"/>
    <w:p>
      <w:pPr>
        <w:pStyle w:val="Heading3"/>
      </w:pPr>
      <w:r>
        <w:t xml:space="preserve">6.2 启动时解析，运行时纯计算</w:t>
      </w:r>
    </w:p>
    <w:p>
      <w:pPr>
        <w:numPr>
          <w:ilvl w:val="0"/>
          <w:numId w:val="1005"/>
        </w:numPr>
        <w:pStyle w:val="Compact"/>
      </w:pPr>
      <w:r>
        <w:t xml:space="preserve">MJCF XML 在</w:t>
      </w:r>
      <w:r>
        <w:t xml:space="preserve"> </w:t>
      </w:r>
      <w:r>
        <w:rPr>
          <w:rStyle w:val="VerbatimChar"/>
        </w:rPr>
        <w:t xml:space="preserve">Model::from_xml()</w:t>
      </w:r>
      <w:r>
        <w:t xml:space="preserve">（或类似入口）中一次性解析</w:t>
      </w:r>
    </w:p>
    <w:p>
      <w:pPr>
        <w:numPr>
          <w:ilvl w:val="0"/>
          <w:numId w:val="1005"/>
        </w:numPr>
        <w:pStyle w:val="Compact"/>
      </w:pPr>
      <w:r>
        <w:t xml:space="preserve">解析后构建内部表示：预编译的运动链、关节索引表、站点链</w:t>
      </w:r>
    </w:p>
    <w:p>
      <w:pPr>
        <w:numPr>
          <w:ilvl w:val="0"/>
          <w:numId w:val="1005"/>
        </w:numPr>
        <w:pStyle w:val="Compact"/>
      </w:pPr>
      <w:r>
        <w:t xml:space="preserve">运行时</w:t>
      </w:r>
      <w:r>
        <w:t xml:space="preserve"> </w:t>
      </w:r>
      <w:r>
        <w:rPr>
          <w:rStyle w:val="VerbatimChar"/>
        </w:rPr>
        <w:t xml:space="preserve">fk()</w:t>
      </w:r>
      <w:r>
        <w:t xml:space="preserve">/</w:t>
      </w:r>
      <w:r>
        <w:rPr>
          <w:rStyle w:val="VerbatimChar"/>
        </w:rPr>
        <w:t xml:space="preserve">site_world()</w:t>
      </w:r>
      <w:r>
        <w:t xml:space="preserve"> </w:t>
      </w:r>
      <w:r>
        <w:t xml:space="preserve">只做浮点运算，不做字符串查找、不做 XML 遍历</w:t>
      </w:r>
    </w:p>
    <w:bookmarkEnd w:id="34"/>
    <w:bookmarkStart w:id="35" w:name="控制循环热路径优化"/>
    <w:p>
      <w:pPr>
        <w:pStyle w:val="Heading3"/>
      </w:pPr>
      <w:r>
        <w:t xml:space="preserve">6.3 控制循环热路径优化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关节查找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HashMap&lt;String, Joint&gt;</w:t>
            </w:r>
            <w:r>
              <w:t xml:space="preserve"> </w:t>
            </w:r>
            <w:r>
              <w:t xml:space="preserve">字符串查找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切片索引</w:t>
            </w:r>
            <w:r>
              <w:t xml:space="preserve"> </w:t>
            </w:r>
            <w:r>
              <w:rPr>
                <w:rStyle w:val="VerbatimChar"/>
              </w:rPr>
              <w:t xml:space="preserve">joints[id]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站点查询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重算整棵树所有 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走预编译链（只走该站点到根的路径）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矩阵运算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通用</w:t>
            </w:r>
            <w:r>
              <w:t xml:space="preserve"> </w:t>
            </w:r>
            <w:r>
              <w:rPr>
                <w:rStyle w:val="VerbatimChar"/>
              </w:rPr>
              <w:t xml:space="preserve">nalgebra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原始数组 + 手写函数</w:t>
            </w:r>
          </w:p>
        </w:tc>
      </w:tr>
    </w:tbl>
    <w:bookmarkEnd w:id="35"/>
    <w:bookmarkStart w:id="36" w:name="正确性保证"/>
    <w:p>
      <w:pPr>
        <w:pStyle w:val="Heading3"/>
      </w:pPr>
      <w:r>
        <w:t xml:space="preserve">6.4 正确性保证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单一事实来源</w:t>
      </w:r>
      <w:r>
        <w:t xml:space="preserve">：运动树从策略训练用的同一个</w:t>
      </w:r>
      <w:r>
        <w:t xml:space="preserve"> </w:t>
      </w:r>
      <w:r>
        <w:rPr>
          <w:rStyle w:val="VerbatimChar"/>
        </w:rPr>
        <w:t xml:space="preserve">robot_walk.xml</w:t>
      </w:r>
      <w:r>
        <w:t xml:space="preserve"> </w:t>
      </w:r>
      <w:r>
        <w:t xml:space="preserve">解析，机械修改只改一处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MuJoCo 对拍</w:t>
      </w:r>
      <w:r>
        <w:t xml:space="preserve">：fixture 测试用 MuJoCo</w:t>
      </w:r>
      <w:r>
        <w:t xml:space="preserve"> </w:t>
      </w:r>
      <w:r>
        <w:rPr>
          <w:rStyle w:val="VerbatimChar"/>
        </w:rPr>
        <w:t xml:space="preserve">mj_kinematics</w:t>
      </w:r>
      <w:r>
        <w:t xml:space="preserve"> </w:t>
      </w:r>
      <w:r>
        <w:t xml:space="preserve">的输出作为参考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零运行时依赖 MuJoCo</w:t>
      </w:r>
      <w:r>
        <w:t xml:space="preserve">：发布版不链接</w:t>
      </w:r>
      <w:r>
        <w:t xml:space="preserve"> </w:t>
      </w:r>
      <w:r>
        <w:rPr>
          <w:rStyle w:val="VerbatimChar"/>
        </w:rPr>
        <w:t xml:space="preserve">libmujoco.so</w:t>
      </w:r>
      <w:r>
        <w:t xml:space="preserve">，只在测试时需要（通过 Python 脚本预生成 fixture）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七与其他-crate-的关系"/>
    <w:p>
      <w:pPr>
        <w:pStyle w:val="Heading2"/>
      </w:pPr>
      <w:r>
        <w:t xml:space="preserve">七、与其他 crate 的关系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duck-control</w:t>
      </w:r>
      <w:r>
        <w:t xml:space="preserve">：消费这个 crate。控制循环在每个 tick 调用 FK 将关节角度转为 body/站点世界坐标，用于策略观测构建和安全检查。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：策略推理的宿主进程，也间接消费运动学（通过 duck-control）。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robot_walk.xml</w:t>
      </w:r>
      <w:r>
        <w:t xml:space="preserve">：MJCF 模型文件，是策略训练（MuJoCo）和运动学解析的共享输入。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Cs/>
          <w:b/>
        </w:rPr>
        <w:t xml:space="preserve">microduck_kinematics_rs</w:t>
      </w:r>
      <w:r>
        <w:t xml:space="preserve">（已吸收）：原来的独立卫星仓库，现合并为主仓库内的</w:t>
      </w:r>
      <w:r>
        <w:t xml:space="preserve"> </w:t>
      </w:r>
      <w:r>
        <w:rPr>
          <w:rStyle w:val="VerbatimChar"/>
        </w:rPr>
        <w:t xml:space="preserve">kinematics</w:t>
      </w:r>
      <w:r>
        <w:t xml:space="preserve"> </w:t>
      </w:r>
      <w:r>
        <w:t xml:space="preserve">crate。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MuJoCo</w:t>
      </w:r>
      <w:r>
        <w:t xml:space="preserve">：仅在开发/测试时使用（Python 脚本生成 fixture），运行时不需要。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2026-09-11T11:31:23Z</dcterms:created>
  <dcterms:modified xsi:type="dcterms:W3CDTF">2026-09-11T11:31:23Z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