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lib.rs 源码解读与架构梳理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分析对象：`lib.rs`（271 行），kinematics crate 的根模块——MJCF 驱动的前向运动学引擎，编译为 50Hz 控制循环友好的查询路径。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：`lib.rs` 定义了 `Model`——一个</w:t>
      </w:r>
      <w:r>
        <w:rPr>
          <w:rFonts w:ascii="Arial" w:hAnsi="Arial" w:eastAsia="宋体"/>
          <w:b/>
          <w:color w:val="252525"/>
          <w:sz w:val="24"/>
        </w:rPr>
        <w:t>编译型前向运动学（FK）引擎</w:t>
      </w:r>
      <w:r>
        <w:rPr>
          <w:rFonts w:ascii="Arial" w:hAnsi="Arial" w:eastAsia="宋体"/>
          <w:b w:val="0"/>
          <w:color w:val="252525"/>
          <w:sz w:val="24"/>
        </w:rPr>
        <w:t>。原型的 `microduck_kinematics` crate 用 `HashMap&lt;String, f64&gt;` 传关节角、每次查询重算所有 body、每次分配新 `Vec`——在 bench 节奏下没问题，但在 50Hz 控制循环中每 tick 查两个脚就浪费了。这里的模型在加载时</w:t>
      </w:r>
      <w:r>
        <w:rPr>
          <w:rFonts w:ascii="Arial" w:hAnsi="Arial" w:eastAsia="宋体"/>
          <w:b/>
          <w:color w:val="252525"/>
          <w:sz w:val="24"/>
        </w:rPr>
        <w:t>编译一次</w:t>
      </w:r>
      <w:r>
        <w:rPr>
          <w:rFonts w:ascii="Arial" w:hAnsi="Arial" w:eastAsia="宋体"/>
          <w:b w:val="0"/>
          <w:color w:val="252525"/>
          <w:sz w:val="24"/>
        </w:rPr>
        <w:t>：名称解析为索引，每个 site 获得自己的扁平 root→site 链。查询就是对链的 fold——无哈希、无分配、不经过 site 不悬挂的 body。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关键设计决策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编译一次，查询零分配</w:t>
      </w:r>
      <w:r>
        <w:rPr>
          <w:rFonts w:ascii="Arial" w:hAnsi="Arial" w:eastAsia="宋体"/>
          <w:b w:val="0"/>
          <w:color w:val="252525"/>
          <w:sz w:val="24"/>
        </w:rPr>
        <w:t>：MJCF 解析后，每个 site 的链被展平为 `Box&lt;[Link]&gt;`，`site_pose` 是纯 fold。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角度是 `&amp;[f64]` 按 Model 关节顺序索引</w:t>
      </w:r>
      <w:r>
        <w:rPr>
          <w:rFonts w:ascii="Arial" w:hAnsi="Arial" w:eastAsia="宋体"/>
          <w:b w:val="0"/>
          <w:color w:val="252525"/>
          <w:sz w:val="24"/>
        </w:rPr>
        <w:t>：调用方用 `joint_index` 解析一次名称，不是每次查询。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trunk 帧为根</w:t>
      </w:r>
      <w:r>
        <w:rPr>
          <w:rFonts w:ascii="Arial" w:hAnsi="Arial" w:eastAsia="宋体"/>
          <w:b w:val="0"/>
          <w:color w:val="252525"/>
          <w:sz w:val="24"/>
        </w:rPr>
        <w:t>：`trunk_base` 锚定到 identity，世界放置是估计器的事，不是模型的事。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alpha 模型嵌入二进制</w:t>
      </w:r>
      <w:r>
        <w:rPr>
          <w:rFonts w:ascii="Arial" w:hAnsi="Arial" w:eastAsia="宋体"/>
          <w:b w:val="0"/>
          <w:color w:val="252525"/>
          <w:sz w:val="24"/>
        </w:rPr>
        <w:t>：`include_str!("../assets/alpha/robot_walk.xml")`，`LazyLock` 单例，CI 的 MuJoCo fixture 测试保证运行时不会失败。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正确性双保险</w:t>
      </w:r>
      <w:r>
        <w:rPr>
          <w:rFonts w:ascii="Arial" w:hAnsi="Arial" w:eastAsia="宋体"/>
          <w:b w:val="0"/>
          <w:color w:val="252525"/>
          <w:sz w:val="24"/>
        </w:rPr>
        <w:t>：`tests/fk_against_mujoco.rs` 用 64 个随机姿态对比 MuJoCo 的 `mj_kinematics`；`head` 模块 pin 符号约定。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模块导出</w:t>
      </w:r>
      <w:r>
        <w:rPr>
          <w:rFonts w:ascii="Arial" w:hAnsi="Arial" w:eastAsia="宋体"/>
          <w:b w:val="0"/>
          <w:color w:val="252525"/>
          <w:sz w:val="24"/>
        </w:rPr>
        <w:t>：`math`（Quat/Pose）、`mjcf`（ParseError）、`pub mod hand/head/tof`。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lib.rs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crate 根（lib.rs）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所属 crate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kinematics（运动学 crate）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271 行，全文已完整读取（L1–L271）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文件本身；同 crate 的 math.rs/mjcf.rs/head.rs/tof.rs/hand.rs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`tests/fk_against_mujoco.rs`、alpha MJCF XML 资产、MuJoCo 参考实现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原型用 HashMap&lt;String,f64&gt; 传角，每次查询重算所有 body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L3–L8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模块文档明示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模型编译一次：名称→索引，每个 site 扁平 root→site 链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L10–L15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 + 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 MJCF 通过 include_str! 嵌入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ALPHA_MJCF 常量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alpha() 返回 &amp;'static Model，LazyLock 单例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L125–L129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SiteId 是 usize 包装，Copy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L40–L41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结构体定义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Link 包含 rest Pose + 可选 joint(idx, axis)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L46–L50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结构体定义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Model 持有 joint_names, joint_ranges, site_names, chains, trunk_height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L54–L66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结构体定义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parse() 先 mjcf::parse，再按 tree 顺序建立 joint 索引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L70–L84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每个 site 的链从 tip 回溯到 root，反转后追加 site 自身 rest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L88–L111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root（trunk_base）的 world pos 不进入链（锚定 identity）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L95–L100, L232–L239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 + 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site_pose 是 fold：t = t * link.rest，然后若有关节则 t.quat *= from_axis_angle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L174–L190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site_pose 断言 angles.len() == num_joints()，短切片 panic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L175–L179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 + 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joint_range 返回 Option&lt;(f64,f64)&gt;，MJCF 未声明时为 None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L149–L151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trunk_height_m 来自 trunk_base 的 world pos 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L62–L65, L118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关节旋转是纯旋转（不构造完整 Pose），因为平移为零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L184–L186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 + 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测试用三连杆平面臂验证 FK 等于高中三角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L199–L230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测试验证 alpha 模型包含 daemon 需要的 site/joint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L242–L253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trunk_base 的模型被拒绝，错误信息含 "trunk_base"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L264–L269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四、源码逐段解读</w:t>
      </w:r>
    </w:p>
    <w:p>
      <w:pPr>
        <w:pStyle w:val="Heading3"/>
      </w:pPr>
      <w:r>
        <w:t>4.1 模块文档（L1–L19）</w:t>
      </w:r>
    </w:p>
    <w:p>
      <w:r>
        <w:rPr>
          <w:rFonts w:ascii="Arial" w:hAnsi="Arial" w:eastAsia="宋体"/>
          <w:b w:val="0"/>
          <w:color w:val="252525"/>
          <w:sz w:val="24"/>
        </w:rPr>
        <w:t>模块文档解释了为什么需要"编译型"FK：原型的查询路径是为方便构建的——关节角在 `HashMap&lt;String, f64&gt;` 中旅行，查一个 site 重算机器人的每个 body 到新分配的 `Vec`。在 bench 节奏下没问题，在 50Hz 循环中每 tick 查两个脚就浪费了。</w:t>
      </w:r>
    </w:p>
    <w:p>
      <w:r>
        <w:rPr>
          <w:rFonts w:ascii="Arial" w:hAnsi="Arial" w:eastAsia="宋体"/>
          <w:b w:val="0"/>
          <w:color w:val="252525"/>
          <w:sz w:val="24"/>
        </w:rPr>
        <w:t>这里的模型在加载时编译一次：名称解析为索引，每个 site 获得扁平 root→site 链。查询是 fold——无哈希、无分配、不经过无关 body。</w:t>
      </w:r>
    </w:p>
    <w:p>
      <w:r>
        <w:rPr>
          <w:rFonts w:ascii="Arial" w:hAnsi="Arial" w:eastAsia="宋体"/>
          <w:b w:val="0"/>
          <w:color w:val="252525"/>
          <w:sz w:val="24"/>
        </w:rPr>
        <w:t>正确性双保险：`tests/fk_against_mujoco.rs` 对比 MuJoCo 的 `mj_kinematics`（64 随机姿态）；`head` 模块 pin 符号约定。</w:t>
      </w:r>
    </w:p>
    <w:p>
      <w:pPr>
        <w:pStyle w:val="Heading3"/>
      </w:pPr>
      <w:r>
        <w:t>4.2 模块声明与导出（L21–L31）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mod math;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mod mjcf;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mod hand;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mod head;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mod tof;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use math::{Pose, Quat};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use mjcf::ParseError;</w:t>
      </w:r>
    </w:p>
    <w:p>
      <w:r>
        <w:rPr>
          <w:rFonts w:ascii="Arial" w:hAnsi="Arial" w:eastAsia="宋体"/>
          <w:b w:val="0"/>
          <w:color w:val="252525"/>
          <w:sz w:val="24"/>
        </w:rPr>
        <w:t>`math` 和 `mjcf` 是私有模块（内部实现），`hand/head/tof` 是公开应用模块。`Pose`/`Quat`/`ParseError` 重新导出。</w:t>
      </w:r>
    </w:p>
    <w:p>
      <w:pPr>
        <w:pStyle w:val="Heading3"/>
      </w:pPr>
      <w:r>
        <w:t>4.3 嵌入的 alpha 模型（L33–L36）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const ALPHA_MJCF: &amp;str = include_str!("../assets/alpha/robot_walk.xml");</w:t>
      </w:r>
    </w:p>
    <w:p>
      <w:r>
        <w:rPr>
          <w:rFonts w:ascii="Arial" w:hAnsi="Arial" w:eastAsia="宋体"/>
          <w:b w:val="0"/>
          <w:color w:val="252525"/>
          <w:sz w:val="24"/>
        </w:rPr>
        <w:t>alpha 运动学树来自训练行走策略的同一个 `mjlab_microduck` 场景。更新机械结构意味着替换这个文件并重跑 fixture 生成器——不需要改 Rust 代码。</w:t>
      </w:r>
    </w:p>
    <w:p>
      <w:pPr>
        <w:pStyle w:val="Heading3"/>
      </w:pPr>
      <w:r>
        <w:t>4.4 SiteId（L39–L41）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#[derive(Debug, Clone, Copy, PartialEq, Eq)]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struct SiteId(usize);</w:t>
      </w:r>
    </w:p>
    <w:p>
      <w:r>
        <w:rPr>
          <w:rFonts w:ascii="Arial" w:hAnsi="Arial" w:eastAsia="宋体"/>
          <w:b w:val="0"/>
          <w:color w:val="252525"/>
          <w:sz w:val="24"/>
        </w:rPr>
        <w:t>解析后的 site 标识。Copy，仅对产生它的 Model 有意义。不暴露内部索引——调用方通过 `Model::site(name)` 获取。</w:t>
      </w:r>
    </w:p>
    <w:p>
      <w:pPr>
        <w:pStyle w:val="Heading3"/>
      </w:pPr>
      <w:r>
        <w:t>4.5 Link（L43–L50）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struct Link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rest: Pose,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joint: Option&lt;(usize, [f64; 3])&gt;,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site 链的一跳：进入 body 帧的固定变换（rest），然后——如果 body 有关节——绕铰链轴的旋转。`joint` 是 `(角度切片索引, 单位铰链轴)`。</w:t>
      </w:r>
    </w:p>
    <w:p>
      <w:pPr>
        <w:pStyle w:val="Heading3"/>
      </w:pPr>
      <w:r>
        <w:t>4.6 Model 结构体（L52–L66）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字段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类型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joint_names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Vec&lt;String&gt;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关节名，角度切片顺序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joint_ranges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Vec&lt;Option&lt;(f64,f64)&gt;&gt;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每关节 [lo,hi] 行程限制，弧度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site_names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Vec&lt;String&gt;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 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chains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Vec&lt;Box&lt;[Link]&gt;&gt;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 site 的扁平 root→site 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trunk_height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躯干站立高度（trunk_base 的 world drop height Z）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`trunk_height` 是场景中 `trunk_base` 相对于地板的高度——训练世界中地板相对于躯干帧的位置。地板过滤器的偏移量来自资产而非常量。</w:t>
      </w:r>
    </w:p>
    <w:p>
      <w:pPr>
        <w:pStyle w:val="Heading3"/>
      </w:pPr>
      <w:r>
        <w:t>4.7 Model::parse（L69–L120）</w:t>
      </w:r>
    </w:p>
    <w:p>
      <w:r>
        <w:rPr>
          <w:rFonts w:ascii="Arial" w:hAnsi="Arial" w:eastAsia="宋体"/>
          <w:b w:val="0"/>
          <w:color w:val="252525"/>
          <w:sz w:val="24"/>
        </w:rPr>
        <w:t>编译流程：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`mjcf::parse(xml)` 解析为 Tree。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按 tree 顺序遍历 body，建立 joint 索引（确定性，body 被访问时其关节立即可解析）。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对每个 site：从 tip 回溯到 root 收集 Link（跳过 root 自身，因为它是 identity 无关节），反转，追加 site 自身的 rest pose（无关节）。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提取 trunk_height = tree.trunk_pos[2]。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：joint 索引在 tree 顺序中建立——一个 body 的关节在该 body 被访问时就可解析。这保证了 `body_joint[idx]` 在构建链时可用。</w:t>
      </w:r>
    </w:p>
    <w:p>
      <w:pPr>
        <w:pStyle w:val="Heading3"/>
      </w:pPr>
      <w:r>
        <w:t>4.8 Model::alpha（L122–L129）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fn alpha() -&gt; &amp;'static Model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static ALPHA: LazyLock&lt;Model&gt; =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LazyLock::new(|| Model::parse(ALPHA_MJCF).expect("embedded alpha MJCF parses"));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&amp;ALPHA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进程级单例，首次访问时解析。嵌入资产被 MuJoCo fixture 测试覆盖，所以运行时不会失败——如果解析失败，CI 先失败。</w:t>
      </w:r>
    </w:p>
    <w:p>
      <w:pPr>
        <w:pStyle w:val="Heading3"/>
      </w:pPr>
      <w:r>
        <w:t>4.9 查询 API（L131–L190）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方法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`num_joints()`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角度切片长度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`joint_names()`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关节名迭代器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`joint_index(name)`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名称→索引，setup 时解析一次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`joint_range(joint)`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行程限制，IK 必须 clamp 的对象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`trunk_height_m()`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躯干站立高度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`site_names()`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 名迭代器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`site(name)`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名称→SiteId，setup 时解析一次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`site_pose(site, angles)`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 在躯干帧中的 pose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site_pose 实现</w:t>
      </w:r>
      <w:r>
        <w:rPr>
          <w:rFonts w:ascii="Arial" w:hAnsi="Arial" w:eastAsia="宋体"/>
          <w:b w:val="0"/>
          <w:color w:val="252525"/>
          <w:sz w:val="24"/>
        </w:rPr>
        <w:t>（L174–L190）：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let mut t = Pose::IDENTITY;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for link in &amp;self.chains[site.0]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t = t * link.rest;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if let Some((idx, axis)) = link.joint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t.quat = t.quat * Quat::from_axis_angle(axis, angles[idx]);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t</w:t>
      </w:r>
    </w:p>
    <w:p>
      <w:r>
        <w:rPr>
          <w:rFonts w:ascii="Arial" w:hAnsi="Arial" w:eastAsia="宋体"/>
          <w:b w:val="0"/>
          <w:color w:val="252525"/>
          <w:sz w:val="24"/>
        </w:rPr>
        <w:t>纯 fold，无分配。关节旋转是"原地纯旋转"——不构造完整 Pose，因为平移为零（L184–L186 注释）。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短切片 panic</w:t>
      </w:r>
      <w:r>
        <w:rPr>
          <w:rFonts w:ascii="Arial" w:hAnsi="Arial" w:eastAsia="宋体"/>
          <w:b w:val="0"/>
          <w:color w:val="252525"/>
          <w:sz w:val="24"/>
        </w:rPr>
        <w:t>（L175–L179）：`assert_eq!(angles.len(), self.joint_names.len())`。短切片是调用方 bug，不是机器人状态，所以 panic 而非静默读零。</w:t>
      </w:r>
    </w:p>
    <w:p>
      <w:pPr>
        <w:pStyle w:val="Heading3"/>
      </w:pPr>
      <w:r>
        <w:t>4.10 测试（L193–L270）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平面三连杆臂</w:t>
      </w:r>
      <w:r>
        <w:rPr>
          <w:rFonts w:ascii="Arial" w:hAnsi="Arial" w:eastAsia="宋体"/>
          <w:b w:val="0"/>
          <w:color w:val="252525"/>
          <w:sz w:val="24"/>
        </w:rPr>
        <w:t>（L199–L230）：伸直时 tip 在 x=3，肘 90° 时 x=2,y=1——高中三角验证。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trunk 帧忽略 world 放置</w:t>
      </w:r>
      <w:r>
        <w:rPr>
          <w:rFonts w:ascii="Arial" w:hAnsi="Arial" w:eastAsia="宋体"/>
          <w:b w:val="0"/>
          <w:color w:val="252525"/>
          <w:sz w:val="24"/>
        </w:rPr>
        <w:t>（L234–L239）：`pos="9 9 9"` 不泄漏到 trunk-frame FK，origin site 在 [0,0,0]。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alpha 模型完整性</w:t>
      </w:r>
      <w:r>
        <w:rPr>
          <w:rFonts w:ascii="Arial" w:hAnsi="Arial" w:eastAsia="宋体"/>
          <w:b w:val="0"/>
          <w:color w:val="252525"/>
          <w:sz w:val="24"/>
        </w:rPr>
        <w:t>（L242–L253）：验证 left_foot/right_foot/head_camera/tof site 和关键关节存在。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短切片 panic</w:t>
      </w:r>
      <w:r>
        <w:rPr>
          <w:rFonts w:ascii="Arial" w:hAnsi="Arial" w:eastAsia="宋体"/>
          <w:b w:val="0"/>
          <w:color w:val="252525"/>
          <w:sz w:val="24"/>
        </w:rPr>
        <w:t>（L256–L261）：`#[should_panic]` 验证断言。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trunk 拒绝</w:t>
      </w:r>
      <w:r>
        <w:rPr>
          <w:rFonts w:ascii="Arial" w:hAnsi="Arial" w:eastAsia="宋体"/>
          <w:b w:val="0"/>
          <w:color w:val="252525"/>
          <w:sz w:val="24"/>
        </w:rPr>
        <w:t>（L264–L269）：无 trunk_base 的模型返回 Err，错误信息含 "trunk_base"。</w:t>
      </w:r>
    </w:p>
    <w:p>
      <w:pPr>
        <w:pStyle w:val="Heading2"/>
      </w:pPr>
      <w:r>
        <w:t>五、架构与数据流（ROUTE）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6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ematics-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编译路径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MJCF XML → mjcf::parse → Tree (bodies/sites/joints)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Model::parse → 编译为扁平链 (Vec&lt;Box&lt;[Link]&gt;&gt;)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Model::alpha() LazyLock 单例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查询路径</w:t>
      </w:r>
      <w:r>
        <w:rPr>
          <w:rFonts w:ascii="Arial" w:hAnsi="Arial" w:eastAsia="宋体"/>
          <w:b w:val="0"/>
          <w:color w:val="252525"/>
          <w:sz w:val="24"/>
        </w:rPr>
        <w:t>（50Hz 循环中每 tick）：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angles: &amp;[f64] (按 joint_index 顺序)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site_pose(site, angles): fold 链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→ t = t * link.rest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→ if joint: t.quat *= from_axis_angle(axis, angles[idx])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Pose (躯干帧)</w:t>
      </w:r>
    </w:p>
    <w:p>
      <w:pPr>
        <w:pStyle w:val="Heading2"/>
      </w:pPr>
      <w:r>
        <w:t>六、效果主张与责任闭合卡（EFFECT）</w:t>
      </w:r>
    </w:p>
    <w:p>
      <w:pPr>
        <w:pStyle w:val="Heading3"/>
      </w:pPr>
      <w:r>
        <w:t>6.1 主张一："site_pose 查询零分配"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site_pose 调用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L174–L190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50Hz 控制循环每 tick 调用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fold 预编译的 Box&lt;[Link]&gt;，无 Vec/HashMap/Box 新建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L180–L189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Iterator over slice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标准库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无堆分配，纯栈操作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需基准测试验证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angles 长度不匹配时 panic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L175–L179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Model::parse 本身有分配（编译时）；② angles 切片的构造可能有分配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范围外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**confirmed**（查询路径无分配 confirmed；实际性能需基准测试）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6.2 主张二："alpha 模型运行时不会解析失败"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Model::alpha() 的 expect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L125–L129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首次调用 alpha()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LazyLock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include_str! 嵌入 + CI fixture 测试覆盖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L36, L17–L19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LazyLock + Model::parse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标准库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返回 &amp;'static Model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 CI 通过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expect panic——但 CI 的 fk_against_mujoco 测试先失败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资产文件被意外修改但 CI 未跑；② 非 alpha 模型无此保证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范围外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**conditional**（依赖 CI 覆盖；嵌入资产不变时 confirmed）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七、边界与反例（BREAK）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angles 切片必须覆盖所有关节</w:t>
      </w:r>
      <w:r>
        <w:rPr>
          <w:rFonts w:ascii="Arial" w:hAnsi="Arial" w:eastAsia="宋体"/>
          <w:b w:val="0"/>
          <w:color w:val="252525"/>
          <w:sz w:val="24"/>
        </w:rPr>
        <w:t>：短切片 panic，不是静默读零。调用方必须构造完整切片。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root 的 world pos 被丢弃</w:t>
      </w:r>
      <w:r>
        <w:rPr>
          <w:rFonts w:ascii="Arial" w:hAnsi="Arial" w:eastAsia="宋体"/>
          <w:b w:val="0"/>
          <w:color w:val="252525"/>
          <w:sz w:val="24"/>
        </w:rPr>
        <w:t>：trunk_base 的 `pos="9 9 9"` 不进入 FK。如果调用方需要世界坐标，必须自己加估计器的躯干位姿。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仅支持铰链关节</w:t>
      </w:r>
      <w:r>
        <w:rPr>
          <w:rFonts w:ascii="Arial" w:hAnsi="Arial" w:eastAsia="宋体"/>
          <w:b w:val="0"/>
          <w:color w:val="252525"/>
          <w:sz w:val="24"/>
        </w:rPr>
        <w:t>：mjcf.rs 只解析 hinge joint，不支持 slide/ball/free joint。如果 MJCF 包含其他类型，会被忽略（body 变为焊接）。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site 必须有名</w:t>
      </w:r>
      <w:r>
        <w:rPr>
          <w:rFonts w:ascii="Arial" w:hAnsi="Arial" w:eastAsia="宋体"/>
          <w:b w:val="0"/>
          <w:color w:val="252525"/>
          <w:sz w:val="24"/>
        </w:rPr>
        <w:t>：无名 site 被静默跳过（mjcf.rs L155–L157）。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joint range 为 None 时无限制</w:t>
      </w:r>
      <w:r>
        <w:rPr>
          <w:rFonts w:ascii="Arial" w:hAnsi="Arial" w:eastAsia="宋体"/>
          <w:b w:val="0"/>
          <w:color w:val="252525"/>
          <w:sz w:val="24"/>
        </w:rPr>
        <w:t>：IK 回退到 ±π（head.rs L130），但舵机可能有物理限制未在 MJCF 中声明。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trunk_height 是静态站立高度</w:t>
      </w:r>
      <w:r>
        <w:rPr>
          <w:rFonts w:ascii="Arial" w:hAnsi="Arial" w:eastAsia="宋体"/>
          <w:b w:val="0"/>
          <w:color w:val="252525"/>
          <w:sz w:val="24"/>
        </w:rPr>
        <w:t>：来自 MJCF 的 trunk_base pos Z，不是实时测量。tof.rs 的 Posture 允许覆盖。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Model 不是 Send/Sync</w:t>
      </w:r>
      <w:r>
        <w:rPr>
          <w:rFonts w:ascii="Arial" w:hAnsi="Arial" w:eastAsia="宋体"/>
          <w:b w:val="0"/>
          <w:color w:val="252525"/>
          <w:sz w:val="24"/>
        </w:rPr>
        <w:t>：包含 `&amp;'static Model` 的 HeadFk/Reprojector 依赖静态生命周期。跨线程使用需确认。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Link 的 joint axis 是 body 帧</w:t>
      </w:r>
      <w:r>
        <w:rPr>
          <w:rFonts w:ascii="Arial" w:hAnsi="Arial" w:eastAsia="宋体"/>
          <w:b w:val="0"/>
          <w:color w:val="252525"/>
          <w:sz w:val="24"/>
        </w:rPr>
        <w:t>：旋转轴在 body 的 rest pose 中，不是世界帧。FK fold 自动处理，但直接使用 axis 需注意。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site_pose 不做归一化</w:t>
      </w:r>
      <w:r>
        <w:rPr>
          <w:rFonts w:ascii="Arial" w:hAnsi="Arial" w:eastAsia="宋体"/>
          <w:b w:val="0"/>
          <w:color w:val="252525"/>
          <w:sz w:val="24"/>
        </w:rPr>
        <w:t>：假设输入四元数是单位的（MJCF 解析时 normalized）。如果 Link.rest 被外部修改，可能非单位。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alpha() 是进程全局单例</w:t>
      </w:r>
      <w:r>
        <w:rPr>
          <w:rFonts w:ascii="Arial" w:hAnsi="Arial" w:eastAsia="宋体"/>
          <w:b w:val="0"/>
          <w:color w:val="252525"/>
          <w:sz w:val="24"/>
        </w:rPr>
        <w:t>：如果需要多个模型变体（如不同机器人版本），必须用 Model::parse 手动构造。</w:t>
      </w:r>
    </w:p>
    <w:p>
      <w:pPr>
        <w:pStyle w:val="Heading2"/>
      </w:pPr>
      <w:r>
        <w:t>八、结论（按状态分级）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C1：Model 编译一次，site_pose 是 fold 预编译链，查询路径无哈希/无分配。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C2：alpha MJCF 通过 include_str! 嵌入，LazyLock 单例。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C3：trunk_base 锚定 identity，world 放置不进入 trunk-frame FK。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C4：angles 是 &amp;[f64] 按 Model 关节顺序，短切片 panic。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C5：关节旋转是纯旋转（不构造完整 Pose）。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C6：trunk_height 来自 MJCF 的 trunk_base pos Z。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C7：joint_range 返回 Option，MJCF 未声明时为 None。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C8：测试用平面三连杆臂验证 FK 正确性。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C9：测试验证 alpha 模型包含 daemon 需要的 site/joint。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C10：无 trunk_base 的模型被拒绝。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I1：kinematics crate 被 robotd（50Hz 控制循环）和其他 daemon 使用。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I2：alpha 模型有 14 个关节（head.rs L91 注释提到 "alpha model has 14 joints"）。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I3：Model::parse 的 Tree 来自 mjcf.rs，只解析 body/joint/site。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I4：head/tof/hand 模块都依赖 Model 和 math。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U1：tests/fk_against_mujoco.rs 的具体实现和覆盖率。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U2：alpha MJCF 的完整结构（body 树、关节列表、site 列表）。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U3：site_pose 的实际性能（ns/查询）。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U4：是否有其他机器人模型（beta 等）。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U5：Model 是否在多线程中共享使用。</w:t>
      </w:r>
    </w:p>
    <w:p>
      <w:pPr>
        <w:pStyle w:val="Heading2"/>
      </w:pPr>
      <w:r>
        <w:t>九、未知项与最小验证动作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151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151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fk_against_mujoco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tests/fk_against_mujoco.rs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64 随机姿态对比逻辑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alpha MJCF 结构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assets/alpha/robot_walk.xml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看到完整 body 树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查询性能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bench 或计时 site_pose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&lt;1μs/查询（head.rs 注释说 FK ~50ns）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其他模型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'Model::parse\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include_str' src/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找到非 alpha 模型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多线程使用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'Send\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Sync\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Arc\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Mutex' 调用方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确认共享方式</w:t>
            </w:r>
          </w:p>
        </w:tc>
      </w:tr>
    </w:tbl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原文件：lib.rs（本地附件，271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同 crate 文件：math.rs、mjcf.rs、head.rs、tof.rs、hand.rs。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*报告生成时间：2026-09-10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