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tof.rs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分析对象：`tof.rs`（387 行），kinematics crate 的 ToF 重投影模块——8×8 距离网格变为躯干帧中的点，带地板过滤和太近过滤。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：`tof.rs` 提供 `Reprojector`——将 VL53L5CX/L8CX ToF 传感器的 8×8 斜距网格重投影为躯干帧中的 3D 点，并过滤两个系统性干扰：</w:t>
      </w:r>
      <w:r>
        <w:rPr>
          <w:rFonts w:ascii="Arial" w:hAnsi="Arial" w:eastAsia="宋体"/>
          <w:b/>
          <w:color w:val="252525"/>
          <w:sz w:val="24"/>
        </w:rPr>
        <w:t>地板回波</w:t>
      </w:r>
      <w:r>
        <w:rPr>
          <w:rFonts w:ascii="Arial" w:hAnsi="Arial" w:eastAsia="宋体"/>
          <w:b w:val="0"/>
          <w:color w:val="252525"/>
          <w:sz w:val="24"/>
        </w:rPr>
        <w:t>和</w:t>
      </w:r>
      <w:r>
        <w:rPr>
          <w:rFonts w:ascii="Arial" w:hAnsi="Arial" w:eastAsia="宋体"/>
          <w:b/>
          <w:color w:val="252525"/>
          <w:sz w:val="24"/>
        </w:rPr>
        <w:t>太近回波</w:t>
      </w:r>
      <w:r>
        <w:rPr>
          <w:rFonts w:ascii="Arial" w:hAnsi="Arial" w:eastAsia="宋体"/>
          <w:b w:val="0"/>
          <w:color w:val="252525"/>
          <w:sz w:val="24"/>
        </w:rPr>
        <w:t>。传感器位姿来自 `HeadFk::tof_in_trunk`（每帧），躯干高度来自 MJCF 本身（`Model::trunk_height_m`）——没有转录的常量。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放在 kinematics 而非 tof crate</w:t>
      </w:r>
      <w:r>
        <w:rPr>
          <w:rFonts w:ascii="Arial" w:hAnsi="Arial" w:eastAsia="宋体"/>
          <w:b w:val="0"/>
          <w:color w:val="252525"/>
          <w:sz w:val="24"/>
        </w:rPr>
        <w:t>：这是纯几何，tof crate 携带 vendored ST C 驱动，robotctl 等客户端绝不能链接。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地板过滤在重力水平帧中计算</w:t>
      </w:r>
      <w:r>
        <w:rPr>
          <w:rFonts w:ascii="Arial" w:hAnsi="Arial" w:eastAsia="宋体"/>
          <w:b w:val="0"/>
          <w:color w:val="252525"/>
          <w:sz w:val="24"/>
        </w:rPr>
        <w:t>："向下"是 IMU 说的，不是躯干的。躯干前倾时整个头链跟着倾斜，忽略这点会在机器人俯身时把地板标为障碍。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FLOOR_SAFETY = 0.85</w:t>
      </w:r>
      <w:r>
        <w:rPr>
          <w:rFonts w:ascii="Arial" w:hAnsi="Arial" w:eastAsia="宋体"/>
          <w:b w:val="0"/>
          <w:color w:val="252525"/>
          <w:sz w:val="24"/>
        </w:rPr>
        <w:t>：向下光束必须覆盖传感器高度的 85% 才算地板命中。低于 1.0 让 FK 和姿态误差使接近地板的回波读为地板而非障碍——原型调优值。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MIN_RANGE_M = 0.10</w:t>
      </w:r>
      <w:r>
        <w:rPr>
          <w:rFonts w:ascii="Arial" w:hAnsi="Arial" w:eastAsia="宋体"/>
          <w:b w:val="0"/>
          <w:color w:val="252525"/>
          <w:sz w:val="24"/>
        </w:rPr>
        <w:t>：低于 ~10cm 传感器读数不可信（盖玻璃串扰和脉冲堆积产生虚假短回波），丢弃为噪声。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波束方向预计算</w:t>
      </w:r>
      <w:r>
        <w:rPr>
          <w:rFonts w:ascii="Arial" w:hAnsi="Arial" w:eastAsia="宋体"/>
          <w:b w:val="0"/>
          <w:color w:val="252525"/>
          <w:sz w:val="24"/>
        </w:rPr>
        <w:t>：8×8 单位波束方向在构造时计算，row-major，与线格式一致。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Zone 枚举命名每种结果</w:t>
      </w:r>
      <w:r>
        <w:rPr>
          <w:rFonts w:ascii="Arial" w:hAnsi="Arial" w:eastAsia="宋体"/>
          <w:b w:val="0"/>
          <w:color w:val="252525"/>
          <w:sz w:val="24"/>
        </w:rPr>
        <w:t>：Empty/TooClose/Floor/Hit——调用方不需要猜测数字含义。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tof.rs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公开模块（pub mod tof，lib.rs L26）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387 行，全文已完整读取（L1–L387）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文件本身；head.rs（HeadFk）；lib.rs（Model）；math.rs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tofd 源码、ST VL53L5CX 数据手册、障碍物规避代码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8×8 网格，ROWS=COLS=8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L28–L30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FOV=45°×45°，ST 数据手册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L32–L34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 + 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Zone 枚举：Empty/TooClose/Floor{point}/Hit{point,range}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L38–L58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enum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Posture：gravity（躯干帧投影重力）+ trunk_height_m（可选）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L64–L72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Posture::default：upright [0,0,-1]，trunk_height=None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L74–L82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Reprojector 持有 HeadFk、beams [64]、trunk_height_m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L84–L90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FLOOR_SAFETY=0.85，MIN_RANGE_M=0.10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L97, L101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波束中心均匀分布在 FOV 内，边缘半区 inset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L104–L119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Row 0 是网格顶部，col 0 是传感器左侧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L106–L07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beams() 暴露单位波束方向（给 hand.rs 用）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L131–L137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sensor_in_trunk 委托给 HeadFk::tof_in_trunk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L139–L143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project() 输入：ranges_m [Option&lt;f64&gt;;64]、head_joints、posture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L156–L161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签名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地板/距离判定在重力水平帧中计算，点输出在躯干帧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L153–L155, L165–L167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地板判定：above_floor&gt;0 &amp;&amp; downward&gt;0 &amp;&amp; r*downward &gt;= floor_threshold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L182–L185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太近判定：horizontal &lt; MIN_RANGE_M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L186–L190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Hit.range 是水平距离（从躯干原点垂直轴）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L53–L56, L193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level_from_gravity：重力太小时返回 identity（不 leveling）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L203–L207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level_from_gravity 处理完全倒置（任意水平轴 + π）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L217–L224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测试：前向 1m 回波落在躯干前方约 1m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L246–L257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测试：低头时地板是地板，地板前的物体是障碍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L263–L303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测试：向上光束永远不是地板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L308–L316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测试：噪声带和静默有命名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L319–L324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测试：前倾躯干使前向光束变为地板（IMU 是唯一见证）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L330–L363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测试：头部偏航使重投影点左右移动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L368–L385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模块文档（L1–L22）</w:t>
      </w:r>
    </w:p>
    <w:p>
      <w:r>
        <w:rPr>
          <w:rFonts w:ascii="Arial" w:hAnsi="Arial" w:eastAsia="宋体"/>
          <w:b w:val="0"/>
          <w:color w:val="252525"/>
          <w:sz w:val="24"/>
        </w:rPr>
        <w:t>`tofd` 发布传感器看到的——传感器自身帧中沿固定波束的斜距。消费者想要机器人可行动的几何：每个回波在躯干帧中的位置，过滤两个系统性干扰：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地板回波</w:t>
      </w:r>
      <w:r>
        <w:rPr>
          <w:rFonts w:ascii="Arial" w:hAnsi="Arial" w:eastAsia="宋体"/>
          <w:b w:val="0"/>
          <w:color w:val="252525"/>
          <w:sz w:val="24"/>
        </w:rPr>
        <w:t>：头向下看时每个距离都看到地板。光束斜距 × 向下分量达到传感器离地高度（乘安全系数，用于姿态误差）就是地板，不是障碍。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太近回波</w:t>
      </w:r>
      <w:r>
        <w:rPr>
          <w:rFonts w:ascii="Arial" w:hAnsi="Arial" w:eastAsia="宋体"/>
          <w:b w:val="0"/>
          <w:color w:val="252525"/>
          <w:sz w:val="24"/>
        </w:rPr>
        <w:t>：低于 ~10cm 传感器读数不可信（盖玻璃串扰和脉冲堆积），丢弃为噪声。</w:t>
      </w:r>
    </w:p>
    <w:p>
      <w:r>
        <w:rPr>
          <w:rFonts w:ascii="Arial" w:hAnsi="Arial" w:eastAsia="宋体"/>
          <w:b w:val="0"/>
          <w:color w:val="252525"/>
          <w:sz w:val="24"/>
        </w:rPr>
        <w:t>传感器位姿来自 HeadFk（每帧），躯干高度来自 MJCF——没有转录常量。</w:t>
      </w:r>
    </w:p>
    <w:p>
      <w:r>
        <w:rPr>
          <w:rFonts w:ascii="Arial" w:hAnsi="Arial" w:eastAsia="宋体"/>
          <w:b w:val="0"/>
          <w:color w:val="252525"/>
          <w:sz w:val="24"/>
        </w:rPr>
        <w:t>放在 kinematics 而非 tof crate：纯几何，tof crate 携带 vendored ST C 驱动，robotctl 等客户端绝不能链接。</w:t>
      </w:r>
    </w:p>
    <w:p>
      <w:pPr>
        <w:pStyle w:val="Heading3"/>
      </w:pPr>
      <w:r>
        <w:t>4.2 常量（L27–L34）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const ROWS: usize = 8;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const COLS: usize = 8;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const FOV_DEG: f64 = 45.0;</w:t>
      </w:r>
    </w:p>
    <w:p>
      <w:r>
        <w:rPr>
          <w:rFonts w:ascii="Arial" w:hAnsi="Arial" w:eastAsia="宋体"/>
          <w:b w:val="0"/>
          <w:color w:val="252525"/>
          <w:sz w:val="24"/>
        </w:rPr>
        <w:t>VL53L5CX/L8CX 的 8×8 模式，45°×45° FOV（ST 数据手册，两代相同，原型波束表用的值）。</w:t>
      </w:r>
    </w:p>
    <w:p>
      <w:pPr>
        <w:pStyle w:val="Heading3"/>
      </w:pPr>
      <w:r>
        <w:t>4.3 Zone 枚举（L36–L58）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enum Zone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Empty,                              // 无可用回波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TooClose,                           // 短距噪声带内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Floor { point: [f64; 3] },         // 光束到达地板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Hit { point: [f64; 3], range: f64 }, // 有物体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`Hit.range` 是从躯干原点垂直轴的水平距离——障碍物规避比较的停止阈值。`Floor.point` 用于绘制机器人实际确认的地面，不用于规避。</w:t>
      </w:r>
    </w:p>
    <w:p>
      <w:pPr>
        <w:pStyle w:val="Heading3"/>
      </w:pPr>
      <w:r>
        <w:t>4.4 Posture（L60–L82）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Posture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gravity: [f64; 3],         // 躯干帧中投影重力，upright ≈ [0,0,-1]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trunk_height_m: Option&lt;f64&gt;, // 实测躯干高度，None 回退到模型站立高度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躯干自身的姿态——头部关节无法知道的一半几何。地板过滤推理世界"向下"；躯干前倾携带整个头链，忽略这点会在机器人俯身时把地板标为障碍。</w:t>
      </w:r>
    </w:p>
    <w:p>
      <w:pPr>
        <w:pStyle w:val="Heading3"/>
      </w:pPr>
      <w:r>
        <w:t>4.5 Reprojector（L84–L198）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构造（L103–L125）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预计算 64 个单位波束方向。区域中心均匀分布在 FOV 内，边缘半区 inset（8 区域行有 8 个中心，不是 9 个栅栏柱）。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Row 0 是网格顶部，col 0 是传感器左侧——与原型 streamer 排序 ULD buffer 的方式一致。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波束方向在传感器帧中（+x 前, +y 左, +z 上）。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beams()（L131–L137）</w:t>
      </w:r>
      <w:r>
        <w:rPr>
          <w:rFonts w:ascii="Arial" w:hAnsi="Arial" w:eastAsia="宋体"/>
          <w:b w:val="0"/>
          <w:color w:val="252525"/>
          <w:sz w:val="24"/>
        </w:rPr>
        <w:t>：暴露波束方向给需要推理波束本身的几何（如 hand.rs 的平面拟合）。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project()（L156–L197）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计算传感器在躯干帧中的 pose。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`level = level_from_gravity(posture.gravity)`——躯干→水平的旋转。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`sensor_level = level.rotate(sensor.pos)`——传感器在水平帧中的位置。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`above_floor = sensor_level[2] + trunk_height`——传感器离地高度。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`floor_threshold = above_floor * FLOOR_SAFETY`。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对每个 zone：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None → Empty（跳过）。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`dir = sensor.quat.rotate(beam[i])`——波束在躯干帧中的方向。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`dir_level = level.rotate(dir)`——波束在水平帧中的方向。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`downward = -dir_level[2]`——光束在世界水平线下的程度（正=向下看）。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`point = sensor.pos + r * dir`——回波点在躯干帧中。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地板判定：`above_floor &gt; 0 &amp;&amp; downward &gt; 0 &amp;&amp; r * downward &gt;= floor_threshold` → Floor。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太近判定：`horizontal = r * sqrt(dir_level_x² + dir_level_y²) &lt; MIN_RANGE_M` → TooClose。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否则 → Hit { point, range: horizontal }。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：点输出在躯干帧，但地板/距离判定在重力水平帧中——因为"向下"是 IMU 的，不是躯干的。</w:t>
      </w:r>
    </w:p>
    <w:p>
      <w:pPr>
        <w:pStyle w:val="Heading3"/>
      </w:pPr>
      <w:r>
        <w:t>4.6 level_from_gravity（L200–L226）</w:t>
      </w:r>
    </w:p>
    <w:p>
      <w:r>
        <w:rPr>
          <w:rFonts w:ascii="Arial" w:hAnsi="Arial" w:eastAsia="宋体"/>
          <w:b w:val="0"/>
          <w:color w:val="252525"/>
          <w:sz w:val="24"/>
        </w:rPr>
        <w:t>计算将躯干帧重力转到正下方的旋转：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重力模 &lt; 0.5 → identity（IMU 未收敛，不 leveling 而非随机 leveling）。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归一化重力，计算与 down=[0,0,-1] 的叉积轴和夹角。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轴模 &lt; 1e-9：完全对齐（identity）或完全倒置（任意水平轴 + π）。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否则 `from_axis_angle(axis/s, atan2(s,c))`。</w:t>
      </w:r>
    </w:p>
    <w:p>
      <w:pPr>
        <w:pStyle w:val="Heading3"/>
      </w:pPr>
      <w:r>
        <w:t>4.7 测试（L228–L386）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a_forward_return_lands_a_metre_ahead</w:t>
      </w:r>
      <w:r>
        <w:rPr>
          <w:rFonts w:ascii="Arial" w:hAnsi="Arial" w:eastAsia="宋体"/>
          <w:b w:val="0"/>
          <w:color w:val="252525"/>
          <w:sz w:val="24"/>
        </w:rPr>
        <w:t>：水平头中心区域 1m 回波落在躯干前方 ~1m，高度约传感器高度，水平距离 0.8–1.05m。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the_floor_is_floor_and_a_thing_before_it_is_not</w:t>
      </w:r>
      <w:r>
        <w:rPr>
          <w:rFonts w:ascii="Arial" w:hAnsi="Arial" w:eastAsia="宋体"/>
          <w:b w:val="0"/>
          <w:color w:val="252525"/>
          <w:sz w:val="24"/>
        </w:rPr>
        <w:t>：低头 0.3 rad，底部行光束在地板距离处 → Floor（z ≈ -trunk_height），3/4 距离处 → Hit。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an_upward_beam_is_never_the_floor</w:t>
      </w:r>
      <w:r>
        <w:rPr>
          <w:rFonts w:ascii="Arial" w:hAnsi="Arial" w:eastAsia="宋体"/>
          <w:b w:val="0"/>
          <w:color w:val="252525"/>
          <w:sz w:val="24"/>
        </w:rPr>
        <w:t>：水平头顶行光束向上，4m 回波是 Hit 不是 Floor。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the_noise_band_and_the_silence_are_named</w:t>
      </w:r>
      <w:r>
        <w:rPr>
          <w:rFonts w:ascii="Arial" w:hAnsi="Arial" w:eastAsia="宋体"/>
          <w:b w:val="0"/>
          <w:color w:val="252525"/>
          <w:sz w:val="24"/>
        </w:rPr>
        <w:t>：5cm 回波 → TooClose，无回波 → Empty。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a_leaning_trunk_makes_a_forward_beam_floor</w:t>
      </w:r>
      <w:r>
        <w:rPr>
          <w:rFonts w:ascii="Arial" w:hAnsi="Arial" w:eastAsia="宋体"/>
          <w:b w:val="0"/>
          <w:color w:val="252525"/>
          <w:sz w:val="24"/>
        </w:rPr>
        <w:t>：躯干前倾 0.6 rad（手持倾斜），IMU 重力投影变化，中心光束在地板距离处 → Floor；同一回波在直立躯干上是 Hit。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the_head_pose_steers_the_points</w:t>
      </w:r>
      <w:r>
        <w:rPr>
          <w:rFonts w:ascii="Arial" w:hAnsi="Arial" w:eastAsia="宋体"/>
          <w:b w:val="0"/>
          <w:color w:val="252525"/>
          <w:sz w:val="24"/>
        </w:rPr>
        <w:t>：头偏航 0.8 rad 左，重投影点 y 增加 &gt;0.3m——FK 确实在循环中。</w:t>
      </w:r>
    </w:p>
    <w:p>
      <w:pPr>
        <w:pStyle w:val="Heading2"/>
      </w:pPr>
      <w:r>
        <w:t>五、控制流（ROUTE）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ranges_m [Option&lt;f64&gt;; 64] + head_joints + posture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sensor = HeadFk::tof_in_trunk(head_joints)  [躯干帧]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level = level_from_gravity(posture.gravity)  [躯干→水平]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above_floor = level.rotate(sensor.pos)[2] + trunk_height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floor_threshold = above_floor * 0.85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对每个 zone: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dir = sensor.quat * beam[i]           [躯干帧]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dir_level = level * dir                [水平帧]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point = sensor.pos + r * dir           [躯干帧输出]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if r * downward &gt;= floor_threshold → Floor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else if horizontal &lt; 0.10 → TooClose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else → Hit { point, range: horizontal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[Zone; 64]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主张一："地板回波被正确过滤，不被标为障碍"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project() 的 Floor 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L182–L185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每帧 ToF 数据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FLOOR_SAFETY=0.85，重力水平帧计算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L97, L165–L167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几何比较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地板回波 → Zone::Floor，不进入障碍物规避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L263–L303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无失败路径；above_floor&lt;=0 时不做地板判定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透明/反光表面可能不产生回波；② 非常矮的物体可能被误判为地板；③ 楼梯/台阶几何复杂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物理限制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**confirmed**（低头/前倾测试通过；极端几何需实测）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主张二："躯干前倾时地板仍被识别为地板"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前倾躯干的地板过滤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L164–L167, L330–L363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IMU 报告非 upright 重力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level_from_gravity 将重力转到正下方，在水平帧中判定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L165, L203–L226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四元数旋转 + 几何比较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前倾时前向光束在地板距离处 → Floor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L330–L363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重力模 &lt;0.5 时不 leveling（回退 identity）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L205–L207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IMU 未收敛时可能误判；② 快速运动时重力投影有滞后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传感器限制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**confirmed**（前倾 0.6 rad 测试通过）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ranges_m 长度固定 64</w:t>
      </w:r>
      <w:r>
        <w:rPr>
          <w:rFonts w:ascii="Arial" w:hAnsi="Arial" w:eastAsia="宋体"/>
          <w:b w:val="0"/>
          <w:color w:val="252525"/>
          <w:sz w:val="24"/>
        </w:rPr>
        <w:t>：`[Option&lt;f64&gt;; N_ZONES]`，不支持可变长度。如果传感器配置为 4×4 或 16×16，需要修改。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状态码解释在调用方</w:t>
      </w:r>
      <w:r>
        <w:rPr>
          <w:rFonts w:ascii="Arial" w:hAnsi="Arial" w:eastAsia="宋体"/>
          <w:b w:val="0"/>
          <w:color w:val="252525"/>
          <w:sz w:val="24"/>
        </w:rPr>
        <w:t>：`ranges_m` 已经是 Option&lt;f64&gt;，调用方负责将 wire 的 status 码转换为 None/Some。这个模块不碰 status。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FLOOR_SAFETY=0.85 是硬编码</w:t>
      </w:r>
      <w:r>
        <w:rPr>
          <w:rFonts w:ascii="Arial" w:hAnsi="Arial" w:eastAsia="宋体"/>
          <w:b w:val="0"/>
          <w:color w:val="252525"/>
          <w:sz w:val="24"/>
        </w:rPr>
        <w:t>：原型调优值。不同传感器安装角度或机器人姿态可能需要调整。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MIN_RANGE_M=0.10 是水平距离</w:t>
      </w:r>
      <w:r>
        <w:rPr>
          <w:rFonts w:ascii="Arial" w:hAnsi="Arial" w:eastAsia="宋体"/>
          <w:b w:val="0"/>
          <w:color w:val="252525"/>
          <w:sz w:val="24"/>
        </w:rPr>
        <w:t>：不是斜距。一个正下方 5cm 的回波水平距离为 0，会被标为 TooClose；一个 15cm 前但 5cm 下的回波水平距离 ~14cm，不会被过滤。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**地板判定用 r * downward**：假设光束是直线，不考虑折射或多路径。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above_floor 来自 posture.trunk_height_m 或模型静态高度</w:t>
      </w:r>
      <w:r>
        <w:rPr>
          <w:rFonts w:ascii="Arial" w:hAnsi="Arial" w:eastAsia="宋体"/>
          <w:b w:val="0"/>
          <w:color w:val="252525"/>
          <w:sz w:val="24"/>
        </w:rPr>
        <w:t>：如果机器人在跳跃/下落，瞬时高度可能不对。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level_from_gravity 只处理俯仰和横滚</w:t>
      </w:r>
      <w:r>
        <w:rPr>
          <w:rFonts w:ascii="Arial" w:hAnsi="Arial" w:eastAsia="宋体"/>
          <w:b w:val="0"/>
          <w:color w:val="252525"/>
          <w:sz w:val="24"/>
        </w:rPr>
        <w:t>：不处理偏航（重力不含偏航信息）。偏航不影响地板过滤，所以可接受。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重力模 &lt; 0.5 时不 leveling</w:t>
      </w:r>
      <w:r>
        <w:rPr>
          <w:rFonts w:ascii="Arial" w:hAnsi="Arial" w:eastAsia="宋体"/>
          <w:b w:val="0"/>
          <w:color w:val="252525"/>
          <w:sz w:val="24"/>
        </w:rPr>
        <w:t>：如果 IMU 报告的重力持续偏小（如校准问题），永远不 leveling，地板过滤可能失效。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Hit.range 是从躯干原点垂直轴的水平距离</w:t>
      </w:r>
      <w:r>
        <w:rPr>
          <w:rFonts w:ascii="Arial" w:hAnsi="Arial" w:eastAsia="宋体"/>
          <w:b w:val="0"/>
          <w:color w:val="252525"/>
          <w:sz w:val="24"/>
        </w:rPr>
        <w:t>：不是从传感器位置。如果传感器离躯干原点有水平偏移（头部前伸），range 不反映到传感器的距离。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不做时间滤波</w:t>
      </w:r>
      <w:r>
        <w:rPr>
          <w:rFonts w:ascii="Arial" w:hAnsi="Arial" w:eastAsia="宋体"/>
          <w:b w:val="0"/>
          <w:color w:val="252525"/>
          <w:sz w:val="24"/>
        </w:rPr>
        <w:t>：每帧独立判定。闪烁的 zone 可能在 Floor/Hit/Empty 之间跳变。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波束方向是理想的</w:t>
      </w:r>
      <w:r>
        <w:rPr>
          <w:rFonts w:ascii="Arial" w:hAnsi="Arial" w:eastAsia="宋体"/>
          <w:b w:val="0"/>
          <w:color w:val="252525"/>
          <w:sz w:val="24"/>
        </w:rPr>
        <w:t>：假设所有波束均匀分布在 45° FOV 内，实际传感器可能有透镜畸变。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不处理传感器自身温度漂移</w:t>
      </w:r>
      <w:r>
        <w:rPr>
          <w:rFonts w:ascii="Arial" w:hAnsi="Arial" w:eastAsia="宋体"/>
          <w:b w:val="0"/>
          <w:color w:val="252525"/>
          <w:sz w:val="24"/>
        </w:rPr>
        <w:t>：ToF 距离可能随温度变化，这里不做校准。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C1：8×8 网格重投影为躯干帧 3D 点。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C2：地板过滤在重力水平帧中计算，FLOOR_SAFETY=0.85。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C3：太近过滤 MIN_RANGE_M=0.10（水平距离）。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C4：传感器位姿来自 HeadFk，躯干高度来自 MJCF，无转录常量。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C5：波束方向预计算，row-major，与线格式一致。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C6：Zone 枚举命名每种结果（Empty/TooClose/Floor/Hit）。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C7：level_from_gravity 处理未收敛（identity）和完全倒置（+π）。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C8：放在 kinematics 而非 tof crate，避免客户端链接 ST C 驱动。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C9：测试覆盖：前向回波、地板/障碍区分、向上光束、噪声带、前倾躯干、头部偏航。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I1：Reprojector 被 robotd 的障碍物规避使用。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I2：tofd 发布 8×8 距离帧和 status 码，调用方转换为 Option&lt;f64&gt;。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I3：Posture.gravity 来自 robot.state 的 IMU 估计。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I4：hand.rs 使用 beams() 获取波束方向做平面拟合。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U1：实际障碍物规避的停止阈值。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U2：tofd 的采样率和延迟。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U3：FLOOR_SAFETY=0.85 的调优过程。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U4：是否有时间滤波或多帧一致性检查。</w:t>
      </w:r>
    </w:p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原文件：tof.rs（本地附件，387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文件：head.rs（HeadFk）、lib.rs（Model）、math.rs（Quat）、hand.rs（使用 beams()）。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外部参考：ST VL53L5CX/L8CX 数据手册。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