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52"/>
        </w:rPr>
        <w:t>UNIHOME</w:t>
      </w:r>
    </w:p>
    <w:p>
      <w:pPr>
        <w:jc w:val="center"/>
      </w:pPr>
      <w:r>
        <w:rPr>
          <w:b/>
          <w:sz w:val="40"/>
        </w:rPr>
        <w:t>HƯỚNG DẪN CẤU HÌNH TÍCH HỢP</w:t>
      </w:r>
    </w:p>
    <w:p>
      <w:pPr>
        <w:jc w:val="center"/>
      </w:pPr>
      <w:r>
        <w:rPr>
          <w:sz w:val="26"/>
        </w:rPr>
        <w:t>Google Login • Map/Tọa độ • VietQR • AI Matching • Database Migration</w:t>
      </w:r>
    </w:p>
    <w:p>
      <w:r>
        <w:br/>
      </w:r>
    </w:p>
    <w:p>
      <w:pPr>
        <w:spacing w:after="120" w:line="259" w:lineRule="auto"/>
      </w:pPr>
      <w:r>
        <w:t>Tài liệu này đi kèm source code UniHome Complete. Mục tiêu là giúp nhóm chạy được project mới trên máy local, hiểu các biến môi trường phải cấu hình và biết chính xác phần nào cần credential bên ngoài. UI/UX chính vẫn dựa trên project cũ; các module mới được thêm theo cùng hệ thống typography, spacing và card style.</w:t>
      </w:r>
    </w:p>
    <w:p>
      <w:r>
        <w:br/>
      </w:r>
    </w:p>
    <w:p>
      <w:pPr>
        <w:jc w:val="center"/>
      </w:pPr>
      <w:r>
        <w:rPr>
          <w:i/>
        </w:rPr>
        <w:t>Phiên bản dành cho môi trường phát triển / đồ án</w:t>
      </w:r>
    </w:p>
    <w:p>
      <w:r>
        <w:br w:type="page"/>
      </w:r>
    </w:p>
    <w:p>
      <w:pPr>
        <w:pStyle w:val="Heading1"/>
      </w:pPr>
      <w:r>
        <w:t>Mục lục</w:t>
      </w:r>
    </w:p>
    <w:p>
      <w:pPr>
        <w:spacing w:after="120" w:line="259" w:lineRule="auto"/>
      </w:pPr>
      <w:r>
        <w:t>1. Kiến trúc và thư mục dự án</w:t>
      </w:r>
    </w:p>
    <w:p>
      <w:pPr>
        <w:spacing w:after="120" w:line="259" w:lineRule="auto"/>
      </w:pPr>
      <w:r>
        <w:t>2. Chạy database và migrate dữ liệu cũ</w:t>
      </w:r>
    </w:p>
    <w:p>
      <w:pPr>
        <w:spacing w:after="120" w:line="259" w:lineRule="auto"/>
      </w:pPr>
      <w:r>
        <w:t>3. Biến môi trường backend/frontend</w:t>
      </w:r>
    </w:p>
    <w:p>
      <w:pPr>
        <w:spacing w:after="120" w:line="259" w:lineRule="auto"/>
      </w:pPr>
      <w:r>
        <w:t>4. Cấu hình Google Login</w:t>
      </w:r>
    </w:p>
    <w:p>
      <w:pPr>
        <w:spacing w:after="120" w:line="259" w:lineRule="auto"/>
      </w:pPr>
      <w:r>
        <w:t>5. Tọa độ, bán kính và bản đồ</w:t>
      </w:r>
    </w:p>
    <w:p>
      <w:pPr>
        <w:spacing w:after="120" w:line="259" w:lineRule="auto"/>
      </w:pPr>
      <w:r>
        <w:t>6. Cấu hình VietQR và luồng thanh toán</w:t>
      </w:r>
    </w:p>
    <w:p>
      <w:pPr>
        <w:spacing w:after="120" w:line="259" w:lineRule="auto"/>
      </w:pPr>
      <w:r>
        <w:t>7. Cấu hình AI Matching</w:t>
      </w:r>
    </w:p>
    <w:p>
      <w:pPr>
        <w:spacing w:after="120" w:line="259" w:lineRule="auto"/>
      </w:pPr>
      <w:r>
        <w:t>8. Tạo tài khoản Admin và phân quyền</w:t>
      </w:r>
    </w:p>
    <w:p>
      <w:pPr>
        <w:spacing w:after="120" w:line="259" w:lineRule="auto"/>
      </w:pPr>
      <w:r>
        <w:t>9. Checklist test toàn hệ thống</w:t>
      </w:r>
    </w:p>
    <w:p>
      <w:pPr>
        <w:spacing w:after="120" w:line="259" w:lineRule="auto"/>
      </w:pPr>
      <w:r>
        <w:t>10. Lưu ý bảo mật và production</w:t>
      </w:r>
    </w:p>
    <w:p>
      <w:pPr>
        <w:spacing w:after="120" w:line="259" w:lineRule="auto"/>
      </w:pPr>
      <w:r>
        <w:t>11. Các route/màn hình chính</w:t>
      </w:r>
    </w:p>
    <w:p>
      <w:pPr>
        <w:spacing w:after="120" w:line="259" w:lineRule="auto"/>
      </w:pPr>
      <w:r>
        <w:t>12. Xử lý lỗi thường gặp</w:t>
      </w:r>
    </w:p>
    <w:p>
      <w:r>
        <w:br w:type="page"/>
      </w:r>
    </w:p>
    <w:p>
      <w:pPr>
        <w:pStyle w:val="Heading1"/>
      </w:pPr>
      <w:r>
        <w:t>1. Kiến trúc và thư mục dự án</w:t>
      </w:r>
    </w:p>
    <w:p>
      <w:pPr>
        <w:spacing w:after="120" w:line="259" w:lineRule="auto"/>
      </w:pPr>
      <w:r>
        <w:t>UniHome Complete gồm React/Vite ở frontend, Spring Boot ở backend và MySQL làm database. Source mới tách rõ Property (đối tượng nhà/phòng vật lý) và Listing (tin đăng) để giữ được lịch sử, review và trạng thái kiểm duyệt khi một tin hết hạn hoặc gia hạn.</w:t>
      </w:r>
    </w:p>
    <w:tbl>
      <w:tblPr>
        <w:tblStyle w:val="TableGrid"/>
        <w:tblW w:type="auto" w:w="0"/>
        <w:jc w:val="center"/>
        <w:tblLook w:firstColumn="1" w:firstRow="1" w:lastColumn="0" w:lastRow="0" w:noHBand="0" w:noVBand="1" w:val="04A0"/>
      </w:tblPr>
      <w:tblGrid>
        <w:gridCol w:w="4896"/>
        <w:gridCol w:w="4896"/>
      </w:tblGrid>
      <w:tr>
        <w:tc>
          <w:tcPr>
            <w:tcW w:type="dxa" w:w="2448"/>
            <w:vAlign w:val="center"/>
            <w:shd w:fill="E9ECEF"/>
          </w:tcPr>
          <w:p>
            <w:r/>
            <w:r>
              <w:rPr>
                <w:rFonts w:ascii="Times New Roman" w:hAnsi="Times New Roman" w:eastAsia="Times New Roman"/>
                <w:b/>
                <w:sz w:val="21"/>
              </w:rPr>
              <w:t>Thư mục</w:t>
            </w:r>
          </w:p>
        </w:tc>
        <w:tc>
          <w:tcPr>
            <w:tcW w:type="dxa" w:w="6912"/>
            <w:vAlign w:val="center"/>
            <w:shd w:fill="E9ECEF"/>
          </w:tcPr>
          <w:p>
            <w:r/>
            <w:r>
              <w:rPr>
                <w:rFonts w:ascii="Times New Roman" w:hAnsi="Times New Roman" w:eastAsia="Times New Roman"/>
                <w:b/>
                <w:sz w:val="21"/>
              </w:rPr>
              <w:t>Vai trò</w:t>
            </w:r>
          </w:p>
        </w:tc>
      </w:tr>
      <w:tr>
        <w:tc>
          <w:tcPr>
            <w:tcW w:type="dxa" w:w="2448"/>
            <w:vAlign w:val="center"/>
          </w:tcPr>
          <w:p>
            <w:r/>
            <w:r>
              <w:rPr>
                <w:rFonts w:ascii="Times New Roman" w:hAnsi="Times New Roman" w:eastAsia="Times New Roman"/>
                <w:b w:val="0"/>
                <w:sz w:val="21"/>
              </w:rPr>
              <w:t>frontend/</w:t>
            </w:r>
          </w:p>
        </w:tc>
        <w:tc>
          <w:tcPr>
            <w:tcW w:type="dxa" w:w="6912"/>
            <w:vAlign w:val="center"/>
          </w:tcPr>
          <w:p>
            <w:r/>
            <w:r>
              <w:rPr>
                <w:rFonts w:ascii="Times New Roman" w:hAnsi="Times New Roman" w:eastAsia="Times New Roman"/>
                <w:b w:val="0"/>
                <w:sz w:val="21"/>
              </w:rPr>
              <w:t>React + Tailwind, giữ style cũ và bổ sung Marketplace, Matching, Chat, Services, Second-hand, Blog, Q&amp;A, Admin.</w:t>
            </w:r>
          </w:p>
        </w:tc>
      </w:tr>
      <w:tr>
        <w:tc>
          <w:tcPr>
            <w:tcW w:type="dxa" w:w="2448"/>
            <w:vAlign w:val="center"/>
          </w:tcPr>
          <w:p>
            <w:r/>
            <w:r>
              <w:rPr>
                <w:rFonts w:ascii="Times New Roman" w:hAnsi="Times New Roman" w:eastAsia="Times New Roman"/>
                <w:b w:val="0"/>
                <w:sz w:val="21"/>
              </w:rPr>
              <w:t>backend/</w:t>
            </w:r>
          </w:p>
        </w:tc>
        <w:tc>
          <w:tcPr>
            <w:tcW w:type="dxa" w:w="6912"/>
            <w:vAlign w:val="center"/>
          </w:tcPr>
          <w:p>
            <w:r/>
            <w:r>
              <w:rPr>
                <w:rFonts w:ascii="Times New Roman" w:hAnsi="Times New Roman" w:eastAsia="Times New Roman"/>
                <w:b w:val="0"/>
                <w:sz w:val="21"/>
              </w:rPr>
              <w:t>Spring Boot, JPA repositories, session-token auth, moderation, verification, matching, wallet/payment, content modules.</w:t>
            </w:r>
          </w:p>
        </w:tc>
      </w:tr>
      <w:tr>
        <w:tc>
          <w:tcPr>
            <w:tcW w:type="dxa" w:w="2448"/>
            <w:vAlign w:val="center"/>
          </w:tcPr>
          <w:p>
            <w:r/>
            <w:r>
              <w:rPr>
                <w:rFonts w:ascii="Times New Roman" w:hAnsi="Times New Roman" w:eastAsia="Times New Roman"/>
                <w:b w:val="0"/>
                <w:sz w:val="21"/>
              </w:rPr>
              <w:t>database/</w:t>
            </w:r>
          </w:p>
        </w:tc>
        <w:tc>
          <w:tcPr>
            <w:tcW w:type="dxa" w:w="6912"/>
            <w:vAlign w:val="center"/>
          </w:tcPr>
          <w:p>
            <w:r/>
            <w:r>
              <w:rPr>
                <w:rFonts w:ascii="Times New Roman" w:hAnsi="Times New Roman" w:eastAsia="Times New Roman"/>
                <w:b w:val="0"/>
                <w:sz w:val="21"/>
              </w:rPr>
              <w:t>Backup DB cũ và migration mở rộng.</w:t>
            </w:r>
          </w:p>
        </w:tc>
      </w:tr>
      <w:tr>
        <w:tc>
          <w:tcPr>
            <w:tcW w:type="dxa" w:w="2448"/>
            <w:vAlign w:val="center"/>
          </w:tcPr>
          <w:p>
            <w:r/>
            <w:r>
              <w:rPr>
                <w:rFonts w:ascii="Times New Roman" w:hAnsi="Times New Roman" w:eastAsia="Times New Roman"/>
                <w:b w:val="0"/>
                <w:sz w:val="21"/>
              </w:rPr>
              <w:t>docs/</w:t>
            </w:r>
          </w:p>
        </w:tc>
        <w:tc>
          <w:tcPr>
            <w:tcW w:type="dxa" w:w="6912"/>
            <w:vAlign w:val="center"/>
          </w:tcPr>
          <w:p>
            <w:r/>
            <w:r>
              <w:rPr>
                <w:rFonts w:ascii="Times New Roman" w:hAnsi="Times New Roman" w:eastAsia="Times New Roman"/>
                <w:b w:val="0"/>
                <w:sz w:val="21"/>
              </w:rPr>
              <w:t>Tài liệu cấu hình tích hợp bên ngoài.</w:t>
            </w:r>
          </w:p>
        </w:tc>
      </w:tr>
    </w:tbl>
    <w:p/>
    <w:p>
      <w:pPr>
        <w:spacing w:after="120" w:line="259" w:lineRule="auto"/>
      </w:pPr>
      <w:r>
        <w:t>Các module cũ không còn được dùng cho logic mới (ví dụ VIP tăng postLimit, RENT_REQUEST mới xem SĐT, AI key nằm ở React) đã được thay thế bằng flow mới. Một số field legacy vẫn giữ trong bảng users để database cũ không bị mất dữ liệu.</w:t>
      </w:r>
    </w:p>
    <w:p>
      <w:pPr>
        <w:pStyle w:val="Heading1"/>
      </w:pPr>
      <w:r>
        <w:t>2. Chạy database và migrate dữ liệu cũ</w:t>
      </w:r>
    </w:p>
    <w:p>
      <w:pPr>
        <w:spacing w:after="120" w:line="259" w:lineRule="auto"/>
      </w:pPr>
      <w:r>
        <w:t>Nếu dùng file SQL cũ của project, chạy theo đúng thứ tự sau để bảo toàn dữ liệu.</w:t>
      </w:r>
    </w:p>
    <w:p>
      <w:pPr>
        <w:pStyle w:val="ListNumber"/>
        <w:spacing w:after="60"/>
      </w:pPr>
      <w:r>
        <w:t>Import database/rrmsdb_backup_original.sql vào MySQL 8.0.46 hoặc phiên bản tương thích.</w:t>
      </w:r>
    </w:p>
    <w:p>
      <w:pPr>
        <w:pStyle w:val="ListNumber"/>
        <w:spacing w:after="60"/>
      </w:pPr>
      <w:r>
        <w:t>Chọn database rrmsdb.</w:t>
      </w:r>
    </w:p>
    <w:p>
      <w:pPr>
        <w:pStyle w:val="ListNumber"/>
        <w:spacing w:after="60"/>
      </w:pPr>
      <w:r>
        <w:t>Run database/01_extend_rrmsdb.sql. Script thêm bảng Listing, Matching, Verification, Wallet, Chat, Blog, Service, Marketplace, Advertisement… và tạo Listing tương ứng cho Property cũ.</w:t>
      </w:r>
    </w:p>
    <w:p>
      <w:pPr>
        <w:pStyle w:val="ListNumber"/>
        <w:spacing w:after="60"/>
      </w:pPr>
      <w:r>
        <w:t>Sau đó chạy backend. application.properties vẫn để spring.jpa.hibernate.ddl-auto=update để Hibernate bổ sung các cột nhỏ nếu code thay đổi.</w:t>
      </w:r>
    </w:p>
    <w:p>
      <w:pPr>
        <w:spacing w:before="80" w:after="120"/>
        <w:ind w:left="360" w:right="360"/>
        <w:shd w:fill="F6F6F6"/>
      </w:pPr>
      <w:r>
        <w:rPr>
          <w:rFonts w:ascii="Consolas" w:hAnsi="Consolas" w:eastAsia="Consolas"/>
          <w:sz w:val="18"/>
        </w:rPr>
        <w:t>mysql -u root -p &lt; database/rrmsdb_backup_original.sql</w:t>
        <w:br/>
        <w:t>mysql -u root -p rrmsdb &lt; database/01_extend_rrmsdb.sql</w:t>
      </w:r>
    </w:p>
    <w:p>
      <w:pPr>
        <w:spacing w:after="120" w:line="259" w:lineRule="auto"/>
      </w:pPr>
      <w:r>
        <w:t>Lưu ý: source mới không dùng post_limit/current_package/package_expiry_date để giới hạn số bài đăng. VIP/Boost được gắn vào từng Listing. Các field cũ chỉ còn để tương thích với DB trước đây.</w:t>
      </w:r>
    </w:p>
    <w:p>
      <w:pPr>
        <w:pStyle w:val="Heading1"/>
      </w:pPr>
      <w:r>
        <w:t>3. Biến môi trường backend/frontend</w:t>
      </w:r>
    </w:p>
    <w:p>
      <w:pPr>
        <w:spacing w:after="120" w:line="259" w:lineRule="auto"/>
      </w:pPr>
      <w:r>
        <w:t>Không hard-code credential trong source. Tạo biến môi trường từ hai file .env.example.</w:t>
      </w:r>
    </w:p>
    <w:p>
      <w:pPr>
        <w:pStyle w:val="Heading2"/>
      </w:pPr>
      <w:r>
        <w:t>3.1 Backend</w:t>
      </w:r>
    </w:p>
    <w:p>
      <w:pPr>
        <w:spacing w:before="80" w:after="120"/>
        <w:ind w:left="360" w:right="360"/>
        <w:shd w:fill="F6F6F6"/>
      </w:pPr>
      <w:r>
        <w:rPr>
          <w:rFonts w:ascii="Consolas" w:hAnsi="Consolas" w:eastAsia="Consolas"/>
          <w:sz w:val="18"/>
        </w:rPr>
        <w:t>DB_URL=jdbc:mysql://localhost:3306/rrmsdb?...</w:t>
        <w:br/>
        <w:t>DB_USER=root</w:t>
        <w:br/>
        <w:t>DB_PASSWORD=root</w:t>
        <w:br/>
        <w:t>GOOGLE_CLIENT_ID=...</w:t>
        <w:br/>
        <w:t>GEMINI_API_KEY=...</w:t>
        <w:br/>
        <w:t>BANK_BIN=970436</w:t>
        <w:br/>
        <w:t>BANK_ACCOUNT=...</w:t>
        <w:br/>
        <w:t>BANK_ACCOUNT_NAME=UNIHOME</w:t>
        <w:br/>
        <w:t>PAYMENT_DEMO=true</w:t>
      </w:r>
    </w:p>
    <w:p>
      <w:pPr>
        <w:pStyle w:val="Heading2"/>
      </w:pPr>
      <w:r>
        <w:t>3.2 Frontend</w:t>
      </w:r>
    </w:p>
    <w:p>
      <w:pPr>
        <w:spacing w:before="80" w:after="120"/>
        <w:ind w:left="360" w:right="360"/>
        <w:shd w:fill="F6F6F6"/>
      </w:pPr>
      <w:r>
        <w:rPr>
          <w:rFonts w:ascii="Consolas" w:hAnsi="Consolas" w:eastAsia="Consolas"/>
          <w:sz w:val="18"/>
        </w:rPr>
        <w:t>VITE_API_URL=http://localhost:8080</w:t>
        <w:br/>
        <w:t>VITE_GOOGLE_CLIENT_ID=...</w:t>
      </w:r>
    </w:p>
    <w:p>
      <w:pPr>
        <w:spacing w:after="120" w:line="259" w:lineRule="auto"/>
      </w:pPr>
      <w:r>
        <w:t>GOOGLE_CLIENT_ID ở frontend và backend phải là cùng một OAuth Web Client. GEMINI_API_KEY chỉ đặt ở backend. Tuyệt đối không đưa Gemini key vào React vì người dùng có thể xem key bằng DevTools.</w:t>
      </w:r>
    </w:p>
    <w:p>
      <w:pPr>
        <w:pStyle w:val="Heading1"/>
      </w:pPr>
      <w:r>
        <w:t>4. Cấu hình Google Login</w:t>
      </w:r>
    </w:p>
    <w:p>
      <w:pPr>
        <w:spacing w:after="120" w:line="259" w:lineRule="auto"/>
      </w:pPr>
      <w:r>
        <w:t>Source dùng Google Identity Services (GIS). Frontend nhận ID Token rồi gửi token về backend /api/auth/google. Backend gọi endpoint tokeninfo của Google để kiểm tra token, audience và email trước khi tạo/đăng nhập User.</w:t>
      </w:r>
    </w:p>
    <w:p>
      <w:pPr>
        <w:pStyle w:val="Heading2"/>
      </w:pPr>
      <w:r>
        <w:t>4.1 Tạo OAuth Client</w:t>
      </w:r>
    </w:p>
    <w:p>
      <w:pPr>
        <w:pStyle w:val="ListNumber"/>
        <w:spacing w:after="60"/>
      </w:pPr>
      <w:r>
        <w:t>Mở Google Cloud Console và tạo/chọn một Project cho UniHome.</w:t>
      </w:r>
    </w:p>
    <w:p>
      <w:pPr>
        <w:pStyle w:val="ListNumber"/>
        <w:spacing w:after="60"/>
      </w:pPr>
      <w:r>
        <w:t>Cấu hình OAuth consent screen. Điền App name, support email và developer email. Nếu app đang ở Testing, thêm tài khoản Google của nhóm vào Test users.</w:t>
      </w:r>
    </w:p>
    <w:p>
      <w:pPr>
        <w:pStyle w:val="ListNumber"/>
        <w:spacing w:after="60"/>
      </w:pPr>
      <w:r>
        <w:t>Vào Credentials → Create Credentials → OAuth client ID → Web application.</w:t>
      </w:r>
    </w:p>
    <w:p>
      <w:pPr>
        <w:pStyle w:val="ListNumber"/>
        <w:spacing w:after="60"/>
      </w:pPr>
      <w:r>
        <w:t>Thêm Authorized JavaScript origins: http://localhost:5173 (development) và domain frontend thật khi deploy.</w:t>
      </w:r>
    </w:p>
    <w:p>
      <w:pPr>
        <w:pStyle w:val="ListNumber"/>
        <w:spacing w:after="60"/>
      </w:pPr>
      <w:r>
        <w:t>Với flow GIS popup hiện tại không bắt buộc redirect URI riêng; nếu sau này chuyển sang authorization-code flow thì thêm redirect URI phù hợp.</w:t>
      </w:r>
    </w:p>
    <w:p>
      <w:pPr>
        <w:pStyle w:val="ListNumber"/>
        <w:spacing w:after="60"/>
      </w:pPr>
      <w:r>
        <w:t>Copy Client ID và gán đồng thời vào VITE_GOOGLE_CLIENT_ID và GOOGLE_CLIENT_ID.</w:t>
      </w:r>
    </w:p>
    <w:p>
      <w:pPr>
        <w:pStyle w:val="Heading2"/>
      </w:pPr>
      <w:r>
        <w:t>4.2 Luồng code</w:t>
      </w:r>
    </w:p>
    <w:p>
      <w:pPr>
        <w:spacing w:before="80" w:after="120"/>
        <w:ind w:left="360" w:right="360"/>
        <w:shd w:fill="F6F6F6"/>
      </w:pPr>
      <w:r>
        <w:rPr>
          <w:rFonts w:ascii="Consolas" w:hAnsi="Consolas" w:eastAsia="Consolas"/>
          <w:sz w:val="18"/>
        </w:rPr>
        <w:t>React Login.tsx</w:t>
        <w:br/>
        <w:t xml:space="preserve">  → Google GIS renderButton</w:t>
        <w:br/>
        <w:t xml:space="preserve">  → nhận credential (ID token)</w:t>
        <w:br/>
        <w:t xml:space="preserve">  → POST /api/auth/google { idToken }</w:t>
        <w:br/>
        <w:t xml:space="preserve">  → Backend tokeninfo Google</w:t>
        <w:br/>
        <w:t xml:space="preserve">  → kiểm tra aud == GOOGLE_CLIENT_ID</w:t>
        <w:br/>
        <w:t xml:space="preserve">  → tìm user theo googleSub/email</w:t>
        <w:br/>
        <w:t xml:space="preserve">  → cấp UniHome auth token</w:t>
        <w:br/>
        <w:t xml:space="preserve">  → localStorage authToken + user</w:t>
      </w:r>
    </w:p>
    <w:p>
      <w:pPr>
        <w:spacing w:after="120" w:line="259" w:lineRule="auto"/>
      </w:pPr>
      <w:r>
        <w:t>Nếu Google Login không hiển thị, kiểm tra VITE_GOOGLE_CLIENT_ID có tồn tại trước khi chạy npm run dev. Nếu báo origin mismatch, thêm đúng http://localhost:5173 vào Authorized JavaScript origins.</w:t>
      </w:r>
    </w:p>
    <w:p>
      <w:pPr>
        <w:pStyle w:val="Heading1"/>
      </w:pPr>
      <w:r>
        <w:t>5. Tọa độ, bán kính và bản đồ</w:t>
      </w:r>
    </w:p>
    <w:p>
      <w:pPr>
        <w:spacing w:after="120" w:line="259" w:lineRule="auto"/>
      </w:pPr>
      <w:r>
        <w:t>Phiên bản code hiện tại không bắt buộc trả phí Google Maps API để chạy core feature. UniHome lưu latitude/longitude trong Property và MatchingProfile; browser có thể lấy vị trí hiện tại bằng navigator.geolocation. Backend dùng công thức Haversine để tính khoảng cách và lọc 1/3/5 km.</w:t>
      </w:r>
    </w:p>
    <w:p>
      <w:pPr>
        <w:pStyle w:val="Heading2"/>
      </w:pPr>
      <w:r>
        <w:t>5.1 Cách lấy tọa độ cho chủ trọ</w:t>
      </w:r>
    </w:p>
    <w:p>
      <w:pPr>
        <w:pStyle w:val="ListBullet"/>
        <w:spacing w:after="60"/>
      </w:pPr>
      <w:r>
        <w:t>Cách nhanh khi demo: mở Google Maps, chọn đúng vị trí phòng, bấm chuột phải vào điểm trên bản đồ và copy cặp latitude, longitude rồi nhập vào form đăng tin.</w:t>
      </w:r>
    </w:p>
    <w:p>
      <w:pPr>
        <w:pStyle w:val="ListBullet"/>
        <w:spacing w:after="60"/>
      </w:pPr>
      <w:r>
        <w:t>Cách tự động: thêm nút “Lấy vị trí hiện tại” trong form đăng tin và gọi navigator.geolocation; chỉ phù hợp khi chủ trọ đang đứng tại khu trọ.</w:t>
      </w:r>
    </w:p>
    <w:p>
      <w:pPr>
        <w:pStyle w:val="ListBullet"/>
        <w:spacing w:after="60"/>
      </w:pPr>
      <w:r>
        <w:t>Cách production tốt hơn: tích hợp Places Autocomplete/Geocoding để người dùng chọn địa chỉ rồi hệ thống trả lat/lng.</w:t>
      </w:r>
    </w:p>
    <w:p>
      <w:pPr>
        <w:pStyle w:val="Heading2"/>
      </w:pPr>
      <w:r>
        <w:t>5.2 Matching theo khoảng cách</w:t>
      </w:r>
    </w:p>
    <w:p>
      <w:pPr>
        <w:spacing w:after="120" w:line="259" w:lineRule="auto"/>
      </w:pPr>
      <w:r>
        <w:t>Same-room Matching luôn ưu tiên người cùng bấm “Quan tâm + Tìm bạn cùng phòng” trên một Listing. Nearby Matching chỉ là fallback và dùng lat/lng trong MatchingProfile. Bán kính UI giới hạn 1–5 km; backend không hiển thị người quá bán kính.</w:t>
      </w:r>
    </w:p>
    <w:p>
      <w:pPr>
        <w:spacing w:before="80" w:after="120"/>
        <w:ind w:left="360" w:right="360"/>
        <w:shd w:fill="F6F6F6"/>
      </w:pPr>
      <w:r>
        <w:rPr>
          <w:rFonts w:ascii="Consolas" w:hAnsi="Consolas" w:eastAsia="Consolas"/>
          <w:sz w:val="18"/>
        </w:rPr>
        <w:t>distanceKm = Haversine(user.lat, user.lng, candidate.lat, candidate.lng)</w:t>
        <w:br/>
        <w:t>if distanceKm &lt;= radiusKm → candidate hợp lệ</w:t>
        <w:br/>
        <w:t>else → loại</w:t>
      </w:r>
    </w:p>
    <w:p>
      <w:pPr>
        <w:pStyle w:val="Heading2"/>
      </w:pPr>
      <w:r>
        <w:t>5.3 Nếu muốn bản đồ tương tác đẹp hơn</w:t>
      </w:r>
    </w:p>
    <w:p>
      <w:pPr>
        <w:spacing w:after="120" w:line="259" w:lineRule="auto"/>
      </w:pPr>
      <w:r>
        <w:t>Có hai hướng. Hướng A: Google Maps JavaScript API + Places API (cần API key, billing và giới hạn key theo domain). Hướng B: Leaflet + OpenStreetMap (không cần Google key, phù hợp đồ án). Không cần đổi database vì cả hai đều dùng cùng latitude/longitude.</w:t>
      </w:r>
    </w:p>
    <w:p>
      <w:pPr>
        <w:pStyle w:val="Heading1"/>
      </w:pPr>
      <w:r>
        <w:t>6. Cấu hình VietQR và luồng thanh toán</w:t>
      </w:r>
    </w:p>
    <w:p>
      <w:pPr>
        <w:spacing w:after="120" w:line="259" w:lineRule="auto"/>
      </w:pPr>
      <w:r>
        <w:t>Code tạo QR bằng URL VietQR từ BANK_BIN, BANK_ACCOUNT và BANK_ACCOUNT_NAME. Thanh toán có hai đường: nạp Wallet trước hoặc mua package trực tiếp. Tiền thuê/cọc/điện/nước/dịch vụ không đi qua Wallet UniHome.</w:t>
      </w:r>
    </w:p>
    <w:tbl>
      <w:tblPr>
        <w:tblStyle w:val="TableGrid"/>
        <w:tblW w:type="auto" w:w="0"/>
        <w:jc w:val="center"/>
        <w:tblLook w:firstColumn="1" w:firstRow="1" w:lastColumn="0" w:lastRow="0" w:noHBand="0" w:noVBand="1" w:val="04A0"/>
      </w:tblPr>
      <w:tblGrid>
        <w:gridCol w:w="3264"/>
        <w:gridCol w:w="3264"/>
        <w:gridCol w:w="3264"/>
      </w:tblGrid>
      <w:tr>
        <w:tc>
          <w:tcPr>
            <w:tcW w:type="dxa" w:w="2304"/>
            <w:vAlign w:val="center"/>
            <w:shd w:fill="E9ECEF"/>
          </w:tcPr>
          <w:p>
            <w:r/>
            <w:r>
              <w:rPr>
                <w:rFonts w:ascii="Times New Roman" w:hAnsi="Times New Roman" w:eastAsia="Times New Roman"/>
                <w:b/>
                <w:sz w:val="21"/>
              </w:rPr>
              <w:t>Biến</w:t>
            </w:r>
          </w:p>
        </w:tc>
        <w:tc>
          <w:tcPr>
            <w:tcW w:type="dxa" w:w="2448"/>
            <w:vAlign w:val="center"/>
            <w:shd w:fill="E9ECEF"/>
          </w:tcPr>
          <w:p>
            <w:r/>
            <w:r>
              <w:rPr>
                <w:rFonts w:ascii="Times New Roman" w:hAnsi="Times New Roman" w:eastAsia="Times New Roman"/>
                <w:b/>
                <w:sz w:val="21"/>
              </w:rPr>
              <w:t>Ví dụ</w:t>
            </w:r>
          </w:p>
        </w:tc>
        <w:tc>
          <w:tcPr>
            <w:tcW w:type="dxa" w:w="4608"/>
            <w:vAlign w:val="center"/>
            <w:shd w:fill="E9ECEF"/>
          </w:tcPr>
          <w:p>
            <w:r/>
            <w:r>
              <w:rPr>
                <w:rFonts w:ascii="Times New Roman" w:hAnsi="Times New Roman" w:eastAsia="Times New Roman"/>
                <w:b/>
                <w:sz w:val="21"/>
              </w:rPr>
              <w:t>Ý nghĩa</w:t>
            </w:r>
          </w:p>
        </w:tc>
      </w:tr>
      <w:tr>
        <w:tc>
          <w:tcPr>
            <w:tcW w:type="dxa" w:w="2304"/>
            <w:vAlign w:val="center"/>
          </w:tcPr>
          <w:p>
            <w:r/>
            <w:r>
              <w:rPr>
                <w:rFonts w:ascii="Times New Roman" w:hAnsi="Times New Roman" w:eastAsia="Times New Roman"/>
                <w:b w:val="0"/>
                <w:sz w:val="21"/>
              </w:rPr>
              <w:t>BANK_BIN</w:t>
            </w:r>
          </w:p>
        </w:tc>
        <w:tc>
          <w:tcPr>
            <w:tcW w:type="dxa" w:w="2448"/>
            <w:vAlign w:val="center"/>
          </w:tcPr>
          <w:p>
            <w:r/>
            <w:r>
              <w:rPr>
                <w:rFonts w:ascii="Times New Roman" w:hAnsi="Times New Roman" w:eastAsia="Times New Roman"/>
                <w:b w:val="0"/>
                <w:sz w:val="21"/>
              </w:rPr>
              <w:t>970436</w:t>
            </w:r>
          </w:p>
        </w:tc>
        <w:tc>
          <w:tcPr>
            <w:tcW w:type="dxa" w:w="4608"/>
            <w:vAlign w:val="center"/>
          </w:tcPr>
          <w:p>
            <w:r/>
            <w:r>
              <w:rPr>
                <w:rFonts w:ascii="Times New Roman" w:hAnsi="Times New Roman" w:eastAsia="Times New Roman"/>
                <w:b w:val="0"/>
                <w:sz w:val="21"/>
              </w:rPr>
              <w:t>Mã BIN ngân hàng.</w:t>
            </w:r>
          </w:p>
        </w:tc>
      </w:tr>
      <w:tr>
        <w:tc>
          <w:tcPr>
            <w:tcW w:type="dxa" w:w="2304"/>
            <w:vAlign w:val="center"/>
          </w:tcPr>
          <w:p>
            <w:r/>
            <w:r>
              <w:rPr>
                <w:rFonts w:ascii="Times New Roman" w:hAnsi="Times New Roman" w:eastAsia="Times New Roman"/>
                <w:b w:val="0"/>
                <w:sz w:val="21"/>
              </w:rPr>
              <w:t>BANK_ACCOUNT</w:t>
            </w:r>
          </w:p>
        </w:tc>
        <w:tc>
          <w:tcPr>
            <w:tcW w:type="dxa" w:w="2448"/>
            <w:vAlign w:val="center"/>
          </w:tcPr>
          <w:p>
            <w:r/>
            <w:r>
              <w:rPr>
                <w:rFonts w:ascii="Times New Roman" w:hAnsi="Times New Roman" w:eastAsia="Times New Roman"/>
                <w:b w:val="0"/>
                <w:sz w:val="21"/>
              </w:rPr>
              <w:t>0123456789</w:t>
            </w:r>
          </w:p>
        </w:tc>
        <w:tc>
          <w:tcPr>
            <w:tcW w:type="dxa" w:w="4608"/>
            <w:vAlign w:val="center"/>
          </w:tcPr>
          <w:p>
            <w:r/>
            <w:r>
              <w:rPr>
                <w:rFonts w:ascii="Times New Roman" w:hAnsi="Times New Roman" w:eastAsia="Times New Roman"/>
                <w:b w:val="0"/>
                <w:sz w:val="21"/>
              </w:rPr>
              <w:t>Số tài khoản nhận tiền UniHome.</w:t>
            </w:r>
          </w:p>
        </w:tc>
      </w:tr>
      <w:tr>
        <w:tc>
          <w:tcPr>
            <w:tcW w:type="dxa" w:w="2304"/>
            <w:vAlign w:val="center"/>
          </w:tcPr>
          <w:p>
            <w:r/>
            <w:r>
              <w:rPr>
                <w:rFonts w:ascii="Times New Roman" w:hAnsi="Times New Roman" w:eastAsia="Times New Roman"/>
                <w:b w:val="0"/>
                <w:sz w:val="21"/>
              </w:rPr>
              <w:t>BANK_ACCOUNT_NAME</w:t>
            </w:r>
          </w:p>
        </w:tc>
        <w:tc>
          <w:tcPr>
            <w:tcW w:type="dxa" w:w="2448"/>
            <w:vAlign w:val="center"/>
          </w:tcPr>
          <w:p>
            <w:r/>
            <w:r>
              <w:rPr>
                <w:rFonts w:ascii="Times New Roman" w:hAnsi="Times New Roman" w:eastAsia="Times New Roman"/>
                <w:b w:val="0"/>
                <w:sz w:val="21"/>
              </w:rPr>
              <w:t>UNIHOME</w:t>
            </w:r>
          </w:p>
        </w:tc>
        <w:tc>
          <w:tcPr>
            <w:tcW w:type="dxa" w:w="4608"/>
            <w:vAlign w:val="center"/>
          </w:tcPr>
          <w:p>
            <w:r/>
            <w:r>
              <w:rPr>
                <w:rFonts w:ascii="Times New Roman" w:hAnsi="Times New Roman" w:eastAsia="Times New Roman"/>
                <w:b w:val="0"/>
                <w:sz w:val="21"/>
              </w:rPr>
              <w:t>Tên chủ tài khoản hiển thị trên QR.</w:t>
            </w:r>
          </w:p>
        </w:tc>
      </w:tr>
      <w:tr>
        <w:tc>
          <w:tcPr>
            <w:tcW w:type="dxa" w:w="2304"/>
            <w:vAlign w:val="center"/>
          </w:tcPr>
          <w:p>
            <w:r/>
            <w:r>
              <w:rPr>
                <w:rFonts w:ascii="Times New Roman" w:hAnsi="Times New Roman" w:eastAsia="Times New Roman"/>
                <w:b w:val="0"/>
                <w:sz w:val="21"/>
              </w:rPr>
              <w:t>PAYMENT_DEMO</w:t>
            </w:r>
          </w:p>
        </w:tc>
        <w:tc>
          <w:tcPr>
            <w:tcW w:type="dxa" w:w="2448"/>
            <w:vAlign w:val="center"/>
          </w:tcPr>
          <w:p>
            <w:r/>
            <w:r>
              <w:rPr>
                <w:rFonts w:ascii="Times New Roman" w:hAnsi="Times New Roman" w:eastAsia="Times New Roman"/>
                <w:b w:val="0"/>
                <w:sz w:val="21"/>
              </w:rPr>
              <w:t>true</w:t>
            </w:r>
          </w:p>
        </w:tc>
        <w:tc>
          <w:tcPr>
            <w:tcW w:type="dxa" w:w="4608"/>
            <w:vAlign w:val="center"/>
          </w:tcPr>
          <w:p>
            <w:r/>
            <w:r>
              <w:rPr>
                <w:rFonts w:ascii="Times New Roman" w:hAnsi="Times New Roman" w:eastAsia="Times New Roman"/>
                <w:b w:val="0"/>
                <w:sz w:val="21"/>
              </w:rPr>
              <w:t>Chỉ dùng local để nút demo-paid hoạt động. Production phải false.</w:t>
            </w:r>
          </w:p>
        </w:tc>
      </w:tr>
    </w:tbl>
    <w:p/>
    <w:p>
      <w:pPr>
        <w:pStyle w:val="Heading2"/>
      </w:pPr>
      <w:r>
        <w:t>6.1 Luồng nạp Wallet</w:t>
      </w:r>
    </w:p>
    <w:p>
      <w:pPr>
        <w:spacing w:before="80" w:after="120"/>
        <w:ind w:left="360" w:right="360"/>
        <w:shd w:fill="F6F6F6"/>
      </w:pPr>
      <w:r>
        <w:rPr>
          <w:rFonts w:ascii="Consolas" w:hAnsi="Consolas" w:eastAsia="Consolas"/>
          <w:sz w:val="18"/>
        </w:rPr>
        <w:t>User → Ví → nhập số tiền → POST /payments/topup</w:t>
        <w:br/>
        <w:t>→ Payment=PENDING + code duy nhất + qrUrl</w:t>
        <w:br/>
        <w:t>→ ngân hàng/admin xác nhận</w:t>
        <w:br/>
        <w:t>→ Payment=PAID</w:t>
        <w:br/>
        <w:t>→ WalletTransaction CREDIT</w:t>
        <w:br/>
        <w:t>→ balance tăng</w:t>
      </w:r>
    </w:p>
    <w:p>
      <w:pPr>
        <w:pStyle w:val="Heading2"/>
      </w:pPr>
      <w:r>
        <w:t>6.2 Luồng mua VIP trực tiếp</w:t>
      </w:r>
    </w:p>
    <w:p>
      <w:pPr>
        <w:spacing w:before="80" w:after="120"/>
        <w:ind w:left="360" w:right="360"/>
        <w:shd w:fill="F6F6F6"/>
      </w:pPr>
      <w:r>
        <w:rPr>
          <w:rFonts w:ascii="Consolas" w:hAnsi="Consolas" w:eastAsia="Consolas"/>
          <w:sz w:val="18"/>
        </w:rPr>
        <w:t>Chủ trọ → Tin đăng → chọn VIP/Boost</w:t>
        <w:br/>
        <w:t>→ POST /payments/listing/{listingId}/direct</w:t>
        <w:br/>
        <w:t>→ QR PENDING</w:t>
        <w:br/>
        <w:t>→ Finance Admin confirm (hoặc payment webhook sau này)</w:t>
        <w:br/>
        <w:t>→ package/boost được kích hoạt trên đúng Listing</w:t>
      </w:r>
    </w:p>
    <w:p>
      <w:pPr>
        <w:spacing w:after="120" w:line="259" w:lineRule="auto"/>
      </w:pPr>
      <w:r>
        <w:t>PAYMENT_DEMO=true cho phép endpoint demo-paid phục vụ demo. Không để true khi deploy thật. Production nên kết nối webhook ngân hàng/payment gateway và bảo đảm idempotency để callback lặp không cộng tiền hai lần.</w:t>
      </w:r>
    </w:p>
    <w:p>
      <w:pPr>
        <w:pStyle w:val="Heading1"/>
      </w:pPr>
      <w:r>
        <w:t>7. Cấu hình AI Matching</w:t>
      </w:r>
    </w:p>
    <w:p>
      <w:pPr>
        <w:spacing w:after="120" w:line="259" w:lineRule="auto"/>
      </w:pPr>
      <w:r>
        <w:t>Matching được thiết kế hybrid để kết quả ổn định: Rule Engine tính phần trăm; AI chỉ giải thích. Đây là cách an toàn hơn so với để LLM tự cho điểm mỗi lần. Source cũ có prompt chiêm tinh/cung hoàng đạo đã bị loại bỏ.</w:t>
      </w:r>
    </w:p>
    <w:tbl>
      <w:tblPr>
        <w:tblStyle w:val="TableGrid"/>
        <w:tblW w:type="auto" w:w="0"/>
        <w:jc w:val="center"/>
        <w:tblLook w:firstColumn="1" w:firstRow="1" w:lastColumn="0" w:lastRow="0" w:noHBand="0" w:noVBand="1" w:val="04A0"/>
      </w:tblPr>
      <w:tblGrid>
        <w:gridCol w:w="4896"/>
        <w:gridCol w:w="4896"/>
      </w:tblGrid>
      <w:tr>
        <w:tc>
          <w:tcPr>
            <w:tcW w:type="dxa" w:w="2160"/>
            <w:vAlign w:val="center"/>
            <w:shd w:fill="E9ECEF"/>
          </w:tcPr>
          <w:p>
            <w:r/>
            <w:r>
              <w:rPr>
                <w:rFonts w:ascii="Times New Roman" w:hAnsi="Times New Roman" w:eastAsia="Times New Roman"/>
                <w:b/>
                <w:sz w:val="21"/>
              </w:rPr>
              <w:t>Giai đoạn</w:t>
            </w:r>
          </w:p>
        </w:tc>
        <w:tc>
          <w:tcPr>
            <w:tcW w:type="dxa" w:w="7200"/>
            <w:vAlign w:val="center"/>
            <w:shd w:fill="E9ECEF"/>
          </w:tcPr>
          <w:p>
            <w:r/>
            <w:r>
              <w:rPr>
                <w:rFonts w:ascii="Times New Roman" w:hAnsi="Times New Roman" w:eastAsia="Times New Roman"/>
                <w:b/>
                <w:sz w:val="21"/>
              </w:rPr>
              <w:t>Logic</w:t>
            </w:r>
          </w:p>
        </w:tc>
      </w:tr>
      <w:tr>
        <w:tc>
          <w:tcPr>
            <w:tcW w:type="dxa" w:w="2160"/>
            <w:vAlign w:val="center"/>
          </w:tcPr>
          <w:p>
            <w:r/>
            <w:r>
              <w:rPr>
                <w:rFonts w:ascii="Times New Roman" w:hAnsi="Times New Roman" w:eastAsia="Times New Roman"/>
                <w:b w:val="0"/>
                <w:sz w:val="21"/>
              </w:rPr>
              <w:t>Hard filter</w:t>
            </w:r>
          </w:p>
        </w:tc>
        <w:tc>
          <w:tcPr>
            <w:tcW w:type="dxa" w:w="7200"/>
            <w:vAlign w:val="center"/>
          </w:tcPr>
          <w:p>
            <w:r/>
            <w:r>
              <w:rPr>
                <w:rFonts w:ascii="Times New Roman" w:hAnsi="Times New Roman" w:eastAsia="Times New Roman"/>
                <w:b w:val="0"/>
                <w:sz w:val="21"/>
              </w:rPr>
              <w:t>Cùng giới tính; MatchingProfile bật; cùng Listing hoặc trong bán kính; không dùng random toàn hệ thống.</w:t>
            </w:r>
          </w:p>
        </w:tc>
      </w:tr>
      <w:tr>
        <w:tc>
          <w:tcPr>
            <w:tcW w:type="dxa" w:w="2160"/>
            <w:vAlign w:val="center"/>
          </w:tcPr>
          <w:p>
            <w:r/>
            <w:r>
              <w:rPr>
                <w:rFonts w:ascii="Times New Roman" w:hAnsi="Times New Roman" w:eastAsia="Times New Roman"/>
                <w:b w:val="0"/>
                <w:sz w:val="21"/>
              </w:rPr>
              <w:t>Scoring</w:t>
            </w:r>
          </w:p>
        </w:tc>
        <w:tc>
          <w:tcPr>
            <w:tcW w:type="dxa" w:w="7200"/>
            <w:vAlign w:val="center"/>
          </w:tcPr>
          <w:p>
            <w:r/>
            <w:r>
              <w:rPr>
                <w:rFonts w:ascii="Times New Roman" w:hAnsi="Times New Roman" w:eastAsia="Times New Roman"/>
                <w:b w:val="0"/>
                <w:sz w:val="21"/>
              </w:rPr>
              <w:t>Giờ ngủ, sạch sẽ, hút thuốc, ngân sách, mức ồn, pet, khách tới, nấu ăn, chi phí, giao tiếp.</w:t>
            </w:r>
          </w:p>
        </w:tc>
      </w:tr>
      <w:tr>
        <w:tc>
          <w:tcPr>
            <w:tcW w:type="dxa" w:w="2160"/>
            <w:vAlign w:val="center"/>
          </w:tcPr>
          <w:p>
            <w:r/>
            <w:r>
              <w:rPr>
                <w:rFonts w:ascii="Times New Roman" w:hAnsi="Times New Roman" w:eastAsia="Times New Roman"/>
                <w:b w:val="0"/>
                <w:sz w:val="21"/>
              </w:rPr>
              <w:t>Threshold</w:t>
            </w:r>
          </w:p>
        </w:tc>
        <w:tc>
          <w:tcPr>
            <w:tcW w:type="dxa" w:w="7200"/>
            <w:vAlign w:val="center"/>
          </w:tcPr>
          <w:p>
            <w:r/>
            <w:r>
              <w:rPr>
                <w:rFonts w:ascii="Times New Roman" w:hAnsi="Times New Roman" w:eastAsia="Times New Roman"/>
                <w:b w:val="0"/>
                <w:sz w:val="21"/>
              </w:rPr>
              <w:t>Chỉ hiển thị score &gt;= 50%.</w:t>
            </w:r>
          </w:p>
        </w:tc>
      </w:tr>
      <w:tr>
        <w:tc>
          <w:tcPr>
            <w:tcW w:type="dxa" w:w="2160"/>
            <w:vAlign w:val="center"/>
          </w:tcPr>
          <w:p>
            <w:r/>
            <w:r>
              <w:rPr>
                <w:rFonts w:ascii="Times New Roman" w:hAnsi="Times New Roman" w:eastAsia="Times New Roman"/>
                <w:b w:val="0"/>
                <w:sz w:val="21"/>
              </w:rPr>
              <w:t>Sort</w:t>
            </w:r>
          </w:p>
        </w:tc>
        <w:tc>
          <w:tcPr>
            <w:tcW w:type="dxa" w:w="7200"/>
            <w:vAlign w:val="center"/>
          </w:tcPr>
          <w:p>
            <w:r/>
            <w:r>
              <w:rPr>
                <w:rFonts w:ascii="Times New Roman" w:hAnsi="Times New Roman" w:eastAsia="Times New Roman"/>
                <w:b w:val="0"/>
                <w:sz w:val="21"/>
              </w:rPr>
              <w:t>Điểm cao → thấp.</w:t>
            </w:r>
          </w:p>
        </w:tc>
      </w:tr>
      <w:tr>
        <w:tc>
          <w:tcPr>
            <w:tcW w:type="dxa" w:w="2160"/>
            <w:vAlign w:val="center"/>
          </w:tcPr>
          <w:p>
            <w:r/>
            <w:r>
              <w:rPr>
                <w:rFonts w:ascii="Times New Roman" w:hAnsi="Times New Roman" w:eastAsia="Times New Roman"/>
                <w:b w:val="0"/>
                <w:sz w:val="21"/>
              </w:rPr>
              <w:t>AI explanation</w:t>
            </w:r>
          </w:p>
        </w:tc>
        <w:tc>
          <w:tcPr>
            <w:tcW w:type="dxa" w:w="7200"/>
            <w:vAlign w:val="center"/>
          </w:tcPr>
          <w:p>
            <w:r/>
            <w:r>
              <w:rPr>
                <w:rFonts w:ascii="Times New Roman" w:hAnsi="Times New Roman" w:eastAsia="Times New Roman"/>
                <w:b w:val="0"/>
                <w:sz w:val="21"/>
              </w:rPr>
              <w:t>Nhận score + strengths + conflicts và viết 2–3 câu giải thích; không được thay đổi score.</w:t>
            </w:r>
          </w:p>
        </w:tc>
      </w:tr>
    </w:tbl>
    <w:p/>
    <w:p>
      <w:pPr>
        <w:spacing w:after="120" w:line="259" w:lineRule="auto"/>
      </w:pPr>
      <w:r>
        <w:t>Để bật AI explanation, đặt GEMINI_API_KEY ở backend. Nếu key trống hoặc API lỗi, hệ thống dùng explanation deterministic nên Matching vẫn hoạt động.</w:t>
      </w:r>
    </w:p>
    <w:p>
      <w:pPr>
        <w:spacing w:before="80" w:after="120"/>
        <w:ind w:left="360" w:right="360"/>
        <w:shd w:fill="F6F6F6"/>
      </w:pPr>
      <w:r>
        <w:rPr>
          <w:rFonts w:ascii="Consolas" w:hAnsi="Consolas" w:eastAsia="Consolas"/>
          <w:sz w:val="18"/>
        </w:rPr>
        <w:t>GEMINI_API_KEY=...</w:t>
        <w:br/>
        <w:t>GEMINI_MODEL=gemini-2.5-flash</w:t>
      </w:r>
    </w:p>
    <w:p>
      <w:pPr>
        <w:spacing w:after="120" w:line="259" w:lineRule="auto"/>
      </w:pPr>
      <w:r>
        <w:t>Không gửi password, số điện thoại, email, link MXH hoặc thông tin nhận dạng không cần thiết vào prompt AI. Source mới chỉ gửi score và các đặc trưng đã rút gọn.</w:t>
      </w:r>
    </w:p>
    <w:p>
      <w:pPr>
        <w:pStyle w:val="Heading1"/>
      </w:pPr>
      <w:r>
        <w:t>8. Tạo tài khoản Admin và phân quyền</w:t>
      </w:r>
    </w:p>
    <w:p>
      <w:pPr>
        <w:spacing w:after="120" w:line="259" w:lineRule="auto"/>
      </w:pPr>
      <w:r>
        <w:t>Form Register công khai chỉ nên cho TENANT/LANDLORD. Để tạo Admin cho nhóm, đăng ký một tài khoản bình thường rồi nâng role bằng SQL hoặc bằng tài khoản SUPER_ADMIN có sẵn.</w:t>
      </w:r>
    </w:p>
    <w:p>
      <w:pPr>
        <w:spacing w:before="80" w:after="120"/>
        <w:ind w:left="360" w:right="360"/>
        <w:shd w:fill="F6F6F6"/>
      </w:pPr>
      <w:r>
        <w:rPr>
          <w:rFonts w:ascii="Consolas" w:hAnsi="Consolas" w:eastAsia="Consolas"/>
          <w:sz w:val="18"/>
        </w:rPr>
        <w:t>UPDATE users SET role='SUPER_ADMIN', status='ACTIVE' WHERE email='your-email@example.com';</w:t>
      </w:r>
    </w:p>
    <w:tbl>
      <w:tblPr>
        <w:tblStyle w:val="TableGrid"/>
        <w:tblW w:type="auto" w:w="0"/>
        <w:jc w:val="center"/>
        <w:tblLook w:firstColumn="1" w:firstRow="1" w:lastColumn="0" w:lastRow="0" w:noHBand="0" w:noVBand="1" w:val="04A0"/>
      </w:tblPr>
      <w:tblGrid>
        <w:gridCol w:w="4896"/>
        <w:gridCol w:w="4896"/>
      </w:tblGrid>
      <w:tr>
        <w:tc>
          <w:tcPr>
            <w:tcW w:type="dxa" w:w="2304"/>
            <w:vAlign w:val="center"/>
            <w:shd w:fill="E9ECEF"/>
          </w:tcPr>
          <w:p>
            <w:r/>
            <w:r>
              <w:rPr>
                <w:rFonts w:ascii="Times New Roman" w:hAnsi="Times New Roman" w:eastAsia="Times New Roman"/>
                <w:b/>
                <w:sz w:val="21"/>
              </w:rPr>
              <w:t>Role</w:t>
            </w:r>
          </w:p>
        </w:tc>
        <w:tc>
          <w:tcPr>
            <w:tcW w:type="dxa" w:w="7056"/>
            <w:vAlign w:val="center"/>
            <w:shd w:fill="E9ECEF"/>
          </w:tcPr>
          <w:p>
            <w:r/>
            <w:r>
              <w:rPr>
                <w:rFonts w:ascii="Times New Roman" w:hAnsi="Times New Roman" w:eastAsia="Times New Roman"/>
                <w:b/>
                <w:sz w:val="21"/>
              </w:rPr>
              <w:t>Quyền chính</w:t>
            </w:r>
          </w:p>
        </w:tc>
      </w:tr>
      <w:tr>
        <w:tc>
          <w:tcPr>
            <w:tcW w:type="dxa" w:w="2304"/>
            <w:vAlign w:val="center"/>
          </w:tcPr>
          <w:p>
            <w:r/>
            <w:r>
              <w:rPr>
                <w:rFonts w:ascii="Times New Roman" w:hAnsi="Times New Roman" w:eastAsia="Times New Roman"/>
                <w:b w:val="0"/>
                <w:sz w:val="21"/>
              </w:rPr>
              <w:t>TENANT</w:t>
            </w:r>
          </w:p>
        </w:tc>
        <w:tc>
          <w:tcPr>
            <w:tcW w:type="dxa" w:w="7056"/>
            <w:vAlign w:val="center"/>
          </w:tcPr>
          <w:p>
            <w:r/>
            <w:r>
              <w:rPr>
                <w:rFonts w:ascii="Times New Roman" w:hAnsi="Times New Roman" w:eastAsia="Times New Roman"/>
                <w:b w:val="0"/>
                <w:sz w:val="21"/>
              </w:rPr>
              <w:t>Tìm phòng, xem contact sau login, favorites, interest, matching, chat, review/report, chợ đồ cũ.</w:t>
            </w:r>
          </w:p>
        </w:tc>
      </w:tr>
      <w:tr>
        <w:tc>
          <w:tcPr>
            <w:tcW w:type="dxa" w:w="2304"/>
            <w:vAlign w:val="center"/>
          </w:tcPr>
          <w:p>
            <w:r/>
            <w:r>
              <w:rPr>
                <w:rFonts w:ascii="Times New Roman" w:hAnsi="Times New Roman" w:eastAsia="Times New Roman"/>
                <w:b w:val="0"/>
                <w:sz w:val="21"/>
              </w:rPr>
              <w:t>LANDLORD</w:t>
            </w:r>
          </w:p>
        </w:tc>
        <w:tc>
          <w:tcPr>
            <w:tcW w:type="dxa" w:w="7056"/>
            <w:vAlign w:val="center"/>
          </w:tcPr>
          <w:p>
            <w:r/>
            <w:r>
              <w:rPr>
                <w:rFonts w:ascii="Times New Roman" w:hAnsi="Times New Roman" w:eastAsia="Times New Roman"/>
                <w:b w:val="0"/>
                <w:sz w:val="21"/>
              </w:rPr>
              <w:t>Tạo/sửa/submit listing, confirm freshness, mua VIP/Boost, chat.</w:t>
            </w:r>
          </w:p>
        </w:tc>
      </w:tr>
      <w:tr>
        <w:tc>
          <w:tcPr>
            <w:tcW w:type="dxa" w:w="2304"/>
            <w:vAlign w:val="center"/>
          </w:tcPr>
          <w:p>
            <w:r/>
            <w:r>
              <w:rPr>
                <w:rFonts w:ascii="Times New Roman" w:hAnsi="Times New Roman" w:eastAsia="Times New Roman"/>
                <w:b w:val="0"/>
                <w:sz w:val="21"/>
              </w:rPr>
              <w:t>SERVICE_PROVIDER</w:t>
            </w:r>
          </w:p>
        </w:tc>
        <w:tc>
          <w:tcPr>
            <w:tcW w:type="dxa" w:w="7056"/>
            <w:vAlign w:val="center"/>
          </w:tcPr>
          <w:p>
            <w:r/>
            <w:r>
              <w:rPr>
                <w:rFonts w:ascii="Times New Roman" w:hAnsi="Times New Roman" w:eastAsia="Times New Roman"/>
                <w:b w:val="0"/>
                <w:sz w:val="21"/>
              </w:rPr>
              <w:t>Đăng service listing để kiểm duyệt.</w:t>
            </w:r>
          </w:p>
        </w:tc>
      </w:tr>
      <w:tr>
        <w:tc>
          <w:tcPr>
            <w:tcW w:type="dxa" w:w="2304"/>
            <w:vAlign w:val="center"/>
          </w:tcPr>
          <w:p>
            <w:r/>
            <w:r>
              <w:rPr>
                <w:rFonts w:ascii="Times New Roman" w:hAnsi="Times New Roman" w:eastAsia="Times New Roman"/>
                <w:b w:val="0"/>
                <w:sz w:val="21"/>
              </w:rPr>
              <w:t>MODERATOR</w:t>
            </w:r>
          </w:p>
        </w:tc>
        <w:tc>
          <w:tcPr>
            <w:tcW w:type="dxa" w:w="7056"/>
            <w:vAlign w:val="center"/>
          </w:tcPr>
          <w:p>
            <w:r/>
            <w:r>
              <w:rPr>
                <w:rFonts w:ascii="Times New Roman" w:hAnsi="Times New Roman" w:eastAsia="Times New Roman"/>
                <w:b w:val="0"/>
                <w:sz w:val="21"/>
              </w:rPr>
              <w:t>Duyệt listing, Need Revision/Reject/Suspend, xử lý report.</w:t>
            </w:r>
          </w:p>
        </w:tc>
      </w:tr>
      <w:tr>
        <w:tc>
          <w:tcPr>
            <w:tcW w:type="dxa" w:w="2304"/>
            <w:vAlign w:val="center"/>
          </w:tcPr>
          <w:p>
            <w:r/>
            <w:r>
              <w:rPr>
                <w:rFonts w:ascii="Times New Roman" w:hAnsi="Times New Roman" w:eastAsia="Times New Roman"/>
                <w:b w:val="0"/>
                <w:sz w:val="21"/>
              </w:rPr>
              <w:t>VERIFIER</w:t>
            </w:r>
          </w:p>
        </w:tc>
        <w:tc>
          <w:tcPr>
            <w:tcW w:type="dxa" w:w="7056"/>
            <w:vAlign w:val="center"/>
          </w:tcPr>
          <w:p>
            <w:r/>
            <w:r>
              <w:rPr>
                <w:rFonts w:ascii="Times New Roman" w:hAnsi="Times New Roman" w:eastAsia="Times New Roman"/>
                <w:b w:val="0"/>
                <w:sz w:val="21"/>
              </w:rPr>
              <w:t>Ghi Remote/On-site verification.</w:t>
            </w:r>
          </w:p>
        </w:tc>
      </w:tr>
      <w:tr>
        <w:tc>
          <w:tcPr>
            <w:tcW w:type="dxa" w:w="2304"/>
            <w:vAlign w:val="center"/>
          </w:tcPr>
          <w:p>
            <w:r/>
            <w:r>
              <w:rPr>
                <w:rFonts w:ascii="Times New Roman" w:hAnsi="Times New Roman" w:eastAsia="Times New Roman"/>
                <w:b w:val="0"/>
                <w:sz w:val="21"/>
              </w:rPr>
              <w:t>CONTENT_ADMIN</w:t>
            </w:r>
          </w:p>
        </w:tc>
        <w:tc>
          <w:tcPr>
            <w:tcW w:type="dxa" w:w="7056"/>
            <w:vAlign w:val="center"/>
          </w:tcPr>
          <w:p>
            <w:r/>
            <w:r>
              <w:rPr>
                <w:rFonts w:ascii="Times New Roman" w:hAnsi="Times New Roman" w:eastAsia="Times New Roman"/>
                <w:b w:val="0"/>
                <w:sz w:val="21"/>
              </w:rPr>
              <w:t>Blog, quảng cáo.</w:t>
            </w:r>
          </w:p>
        </w:tc>
      </w:tr>
      <w:tr>
        <w:tc>
          <w:tcPr>
            <w:tcW w:type="dxa" w:w="2304"/>
            <w:vAlign w:val="center"/>
          </w:tcPr>
          <w:p>
            <w:r/>
            <w:r>
              <w:rPr>
                <w:rFonts w:ascii="Times New Roman" w:hAnsi="Times New Roman" w:eastAsia="Times New Roman"/>
                <w:b w:val="0"/>
                <w:sz w:val="21"/>
              </w:rPr>
              <w:t>FINANCE_ADMIN</w:t>
            </w:r>
          </w:p>
        </w:tc>
        <w:tc>
          <w:tcPr>
            <w:tcW w:type="dxa" w:w="7056"/>
            <w:vAlign w:val="center"/>
          </w:tcPr>
          <w:p>
            <w:r/>
            <w:r>
              <w:rPr>
                <w:rFonts w:ascii="Times New Roman" w:hAnsi="Times New Roman" w:eastAsia="Times New Roman"/>
                <w:b w:val="0"/>
                <w:sz w:val="21"/>
              </w:rPr>
              <w:t>Payment, Wallet/finance, package pricing.</w:t>
            </w:r>
          </w:p>
        </w:tc>
      </w:tr>
      <w:tr>
        <w:tc>
          <w:tcPr>
            <w:tcW w:type="dxa" w:w="2304"/>
            <w:vAlign w:val="center"/>
          </w:tcPr>
          <w:p>
            <w:r/>
            <w:r>
              <w:rPr>
                <w:rFonts w:ascii="Times New Roman" w:hAnsi="Times New Roman" w:eastAsia="Times New Roman"/>
                <w:b w:val="0"/>
                <w:sz w:val="21"/>
              </w:rPr>
              <w:t>ADMIN/SUPER_ADMIN</w:t>
            </w:r>
          </w:p>
        </w:tc>
        <w:tc>
          <w:tcPr>
            <w:tcW w:type="dxa" w:w="7056"/>
            <w:vAlign w:val="center"/>
          </w:tcPr>
          <w:p>
            <w:r/>
            <w:r>
              <w:rPr>
                <w:rFonts w:ascii="Times New Roman" w:hAnsi="Times New Roman" w:eastAsia="Times New Roman"/>
                <w:b w:val="0"/>
                <w:sz w:val="21"/>
              </w:rPr>
              <w:t>Toàn bộ module quản trị; không xem password.</w:t>
            </w:r>
          </w:p>
        </w:tc>
      </w:tr>
    </w:tbl>
    <w:p/>
    <w:p>
      <w:pPr>
        <w:pStyle w:val="Heading1"/>
      </w:pPr>
      <w:r>
        <w:t>9. Checklist test toàn hệ thống</w:t>
      </w:r>
    </w:p>
    <w:p>
      <w:pPr>
        <w:pStyle w:val="ListBullet"/>
        <w:spacing w:after="60"/>
      </w:pPr>
      <w:r>
        <w:t>☐ Đăng ký TENANT và LANDLORD; login email/password; logout; forgot/reset password.</w:t>
      </w:r>
    </w:p>
    <w:p>
      <w:pPr>
        <w:pStyle w:val="ListBullet"/>
        <w:spacing w:after="60"/>
      </w:pPr>
      <w:r>
        <w:t>☐ Google Login sau khi cấu hình Client ID.</w:t>
      </w:r>
    </w:p>
    <w:p>
      <w:pPr>
        <w:pStyle w:val="ListBullet"/>
        <w:spacing w:after="60"/>
      </w:pPr>
      <w:r>
        <w:t>☐ LANDLORD tạo Draft → Submit → PENDING_REVIEW; Marketplace chưa thấy tin.</w:t>
      </w:r>
    </w:p>
    <w:p>
      <w:pPr>
        <w:pStyle w:val="ListBullet"/>
        <w:spacing w:after="60"/>
      </w:pPr>
      <w:r>
        <w:t>☐ MODERATOR Need Revision → chủ trọ nhận notification → sửa → submit lại.</w:t>
      </w:r>
    </w:p>
    <w:p>
      <w:pPr>
        <w:pStyle w:val="ListBullet"/>
        <w:spacing w:after="60"/>
      </w:pPr>
      <w:r>
        <w:t>☐ MODERATOR Approve → Listing ACTIVE → Marketplace thấy tin.</w:t>
      </w:r>
    </w:p>
    <w:p>
      <w:pPr>
        <w:pStyle w:val="ListBullet"/>
        <w:spacing w:after="60"/>
      </w:pPr>
      <w:r>
        <w:t>☐ Guest xem Room Detail → bấm Hiện SĐT → bị chuyển Login; login xong xem được contact.</w:t>
      </w:r>
    </w:p>
    <w:p>
      <w:pPr>
        <w:pStyle w:val="ListBullet"/>
        <w:spacing w:after="60"/>
      </w:pPr>
      <w:r>
        <w:t>☐ Admin/Verifier ghi Remote hoặc On-site Verification và Room Detail hiển thị badge.</w:t>
      </w:r>
    </w:p>
    <w:p>
      <w:pPr>
        <w:pStyle w:val="ListBullet"/>
        <w:spacing w:after="60"/>
      </w:pPr>
      <w:r>
        <w:t>☐ 15 ngày freshness: Scheduler nhắc; quá hạn grace period thì HIDDEN_STALE; chủ trọ confirm → ACTIVE.</w:t>
      </w:r>
    </w:p>
    <w:p>
      <w:pPr>
        <w:pStyle w:val="ListBullet"/>
        <w:spacing w:after="60"/>
      </w:pPr>
      <w:r>
        <w:t>☐ User bấm Quan tâm + Tìm bạn cùng phòng → nếu chưa có profile thì sang Matching setup.</w:t>
      </w:r>
    </w:p>
    <w:p>
      <w:pPr>
        <w:pStyle w:val="ListBullet"/>
        <w:spacing w:after="60"/>
      </w:pPr>
      <w:r>
        <w:t>☐ Hai user cùng giới tính, cùng quan tâm một Listing → score &gt;=50 → hiển thị cao xuống thấp; link MXH theo dữ liệu người kia cung cấp.</w:t>
      </w:r>
    </w:p>
    <w:p>
      <w:pPr>
        <w:pStyle w:val="ListBullet"/>
        <w:spacing w:after="60"/>
      </w:pPr>
      <w:r>
        <w:t>☐ Nearby Matching 3/5 km dựa vào lat/lng.</w:t>
      </w:r>
    </w:p>
    <w:p>
      <w:pPr>
        <w:pStyle w:val="ListBullet"/>
        <w:spacing w:after="60"/>
      </w:pPr>
      <w:r>
        <w:t>☐ Chat giữa user-user và user-landlord, conversation có context ROOM/MATCH/SECOND_HAND.</w:t>
      </w:r>
    </w:p>
    <w:p>
      <w:pPr>
        <w:pStyle w:val="ListBullet"/>
        <w:spacing w:after="60"/>
      </w:pPr>
      <w:r>
        <w:t>☐ Wallet top-up QR → Finance Admin confirm → balance tăng; lịch sử hiển thị.</w:t>
      </w:r>
    </w:p>
    <w:p>
      <w:pPr>
        <w:pStyle w:val="ListBullet"/>
        <w:spacing w:after="60"/>
      </w:pPr>
      <w:r>
        <w:t>☐ Mua VIP trực tiếp và bằng Wallet; VIP không bypass filter/relevance; BOOST không làm mất VIP hiện tại.</w:t>
      </w:r>
    </w:p>
    <w:p>
      <w:pPr>
        <w:pStyle w:val="ListBullet"/>
        <w:spacing w:after="60"/>
      </w:pPr>
      <w:r>
        <w:t>☐ Service listing → PENDING_REVIEW → Admin duyệt.</w:t>
      </w:r>
    </w:p>
    <w:p>
      <w:pPr>
        <w:pStyle w:val="ListBullet"/>
        <w:spacing w:after="60"/>
      </w:pPr>
      <w:r>
        <w:t>☐ Đăng đồ cũ → tìm kiếm/category → Chat người bán.</w:t>
      </w:r>
    </w:p>
    <w:p>
      <w:pPr>
        <w:pStyle w:val="ListBullet"/>
        <w:spacing w:after="60"/>
      </w:pPr>
      <w:r>
        <w:t>☐ Blog PCCC/nội quy → Publish → user mở bài chi tiết.</w:t>
      </w:r>
    </w:p>
    <w:p>
      <w:pPr>
        <w:pStyle w:val="ListBullet"/>
        <w:spacing w:after="60"/>
      </w:pPr>
      <w:r>
        <w:t>☐ Q&amp;A hỏi/trả lời; Report listing → Admin xử lý.</w:t>
      </w:r>
    </w:p>
    <w:p>
      <w:pPr>
        <w:pStyle w:val="ListBullet"/>
        <w:spacing w:after="60"/>
      </w:pPr>
      <w:r>
        <w:t>☐ Admin tạo banner → placement đúng → click mở external URL → clickCount tăng.</w:t>
      </w:r>
    </w:p>
    <w:p>
      <w:pPr>
        <w:pStyle w:val="Heading1"/>
      </w:pPr>
      <w:r>
        <w:t>10. Lưu ý bảo mật và production</w:t>
      </w:r>
    </w:p>
    <w:p>
      <w:pPr>
        <w:pStyle w:val="ListBullet"/>
        <w:spacing w:after="60"/>
      </w:pPr>
      <w:r>
        <w:t>Password mới được PBKDF2 hash; khi user DB cũ đăng nhập bằng plaintext thành công, code tự nâng password lên PBKDF2. Nên ép đổi mật khẩu trước khi production.</w:t>
      </w:r>
    </w:p>
    <w:p>
      <w:pPr>
        <w:pStyle w:val="ListBullet"/>
        <w:spacing w:after="60"/>
      </w:pPr>
      <w:r>
        <w:t>Auth token hiện lưu localStorage để giữ gần kiến trúc cũ. Production tốt hơn nên dùng HttpOnly Secure SameSite cookie hoặc JWT access/refresh đúng chuẩn.</w:t>
      </w:r>
    </w:p>
    <w:p>
      <w:pPr>
        <w:pStyle w:val="ListBullet"/>
        <w:spacing w:after="60"/>
      </w:pPr>
      <w:r>
        <w:t>Không trả password trong API safeUser/public profile.</w:t>
      </w:r>
    </w:p>
    <w:p>
      <w:pPr>
        <w:pStyle w:val="ListBullet"/>
        <w:spacing w:after="60"/>
      </w:pPr>
      <w:r>
        <w:t>Không đặt Google secret/Gemini key/bank credential trong frontend.</w:t>
      </w:r>
    </w:p>
    <w:p>
      <w:pPr>
        <w:pStyle w:val="ListBullet"/>
        <w:spacing w:after="60"/>
      </w:pPr>
      <w:r>
        <w:t>Giới hạn CORS theo domain production, không mở wildcard.</w:t>
      </w:r>
    </w:p>
    <w:p>
      <w:pPr>
        <w:pStyle w:val="ListBullet"/>
        <w:spacing w:after="60"/>
      </w:pPr>
      <w:r>
        <w:t>Bổ sung rate limit cho login, forgot password, chat và report.</w:t>
      </w:r>
    </w:p>
    <w:p>
      <w:pPr>
        <w:pStyle w:val="ListBullet"/>
        <w:spacing w:after="60"/>
      </w:pPr>
      <w:r>
        <w:t>File media base64 phù hợp demo nhưng production nên upload object storage/CDN và chỉ lưu URL trong DB.</w:t>
      </w:r>
    </w:p>
    <w:p>
      <w:pPr>
        <w:pStyle w:val="ListBullet"/>
        <w:spacing w:after="60"/>
      </w:pPr>
      <w:r>
        <w:t>Payment production phải dùng webhook hoặc xác minh giao dịch thật; không dùng demo-paid.</w:t>
      </w:r>
    </w:p>
    <w:p>
      <w:pPr>
        <w:pStyle w:val="ListBullet"/>
        <w:spacing w:after="60"/>
      </w:pPr>
      <w:r>
        <w:t>Admin action nên được ghi AuditLog và role check ở backend; frontend hide button không phải security.</w:t>
      </w:r>
    </w:p>
    <w:p>
      <w:pPr>
        <w:pStyle w:val="Heading1"/>
      </w:pPr>
      <w:r>
        <w:t>11. Các route/màn hình chính</w:t>
      </w:r>
    </w:p>
    <w:tbl>
      <w:tblPr>
        <w:tblStyle w:val="TableGrid"/>
        <w:tblW w:type="auto" w:w="0"/>
        <w:jc w:val="center"/>
        <w:tblLook w:firstColumn="1" w:firstRow="1" w:lastColumn="0" w:lastRow="0" w:noHBand="0" w:noVBand="1" w:val="04A0"/>
      </w:tblPr>
      <w:tblGrid>
        <w:gridCol w:w="4896"/>
        <w:gridCol w:w="4896"/>
      </w:tblGrid>
      <w:tr>
        <w:tc>
          <w:tcPr>
            <w:tcW w:type="dxa" w:w="2880"/>
            <w:vAlign w:val="center"/>
            <w:shd w:fill="E9ECEF"/>
          </w:tcPr>
          <w:p>
            <w:r/>
            <w:r>
              <w:rPr>
                <w:rFonts w:ascii="Times New Roman" w:hAnsi="Times New Roman" w:eastAsia="Times New Roman"/>
                <w:b/>
                <w:sz w:val="21"/>
              </w:rPr>
              <w:t>Route</w:t>
            </w:r>
          </w:p>
        </w:tc>
        <w:tc>
          <w:tcPr>
            <w:tcW w:type="dxa" w:w="6480"/>
            <w:vAlign w:val="center"/>
            <w:shd w:fill="E9ECEF"/>
          </w:tcPr>
          <w:p>
            <w:r/>
            <w:r>
              <w:rPr>
                <w:rFonts w:ascii="Times New Roman" w:hAnsi="Times New Roman" w:eastAsia="Times New Roman"/>
                <w:b/>
                <w:sz w:val="21"/>
              </w:rPr>
              <w:t>Màn hình</w:t>
            </w:r>
          </w:p>
        </w:tc>
      </w:tr>
      <w:tr>
        <w:tc>
          <w:tcPr>
            <w:tcW w:type="dxa" w:w="2880"/>
            <w:vAlign w:val="center"/>
          </w:tcPr>
          <w:p>
            <w:r/>
            <w:r>
              <w:rPr>
                <w:rFonts w:ascii="Times New Roman" w:hAnsi="Times New Roman" w:eastAsia="Times New Roman"/>
                <w:b w:val="0"/>
                <w:sz w:val="21"/>
              </w:rPr>
              <w:t>/</w:t>
            </w:r>
          </w:p>
        </w:tc>
        <w:tc>
          <w:tcPr>
            <w:tcW w:type="dxa" w:w="6480"/>
            <w:vAlign w:val="center"/>
          </w:tcPr>
          <w:p>
            <w:r/>
            <w:r>
              <w:rPr>
                <w:rFonts w:ascii="Times New Roman" w:hAnsi="Times New Roman" w:eastAsia="Times New Roman"/>
                <w:b w:val="0"/>
                <w:sz w:val="21"/>
              </w:rPr>
              <w:t>Marketplace / tìm phòng</w:t>
            </w:r>
          </w:p>
        </w:tc>
      </w:tr>
      <w:tr>
        <w:tc>
          <w:tcPr>
            <w:tcW w:type="dxa" w:w="2880"/>
            <w:vAlign w:val="center"/>
          </w:tcPr>
          <w:p>
            <w:r/>
            <w:r>
              <w:rPr>
                <w:rFonts w:ascii="Times New Roman" w:hAnsi="Times New Roman" w:eastAsia="Times New Roman"/>
                <w:b w:val="0"/>
                <w:sz w:val="21"/>
              </w:rPr>
              <w:t>/property/:id</w:t>
            </w:r>
          </w:p>
        </w:tc>
        <w:tc>
          <w:tcPr>
            <w:tcW w:type="dxa" w:w="6480"/>
            <w:vAlign w:val="center"/>
          </w:tcPr>
          <w:p>
            <w:r/>
            <w:r>
              <w:rPr>
                <w:rFonts w:ascii="Times New Roman" w:hAnsi="Times New Roman" w:eastAsia="Times New Roman"/>
                <w:b w:val="0"/>
                <w:sz w:val="21"/>
              </w:rPr>
              <w:t>Room Detail + contact + verification + interest/matching</w:t>
            </w:r>
          </w:p>
        </w:tc>
      </w:tr>
      <w:tr>
        <w:tc>
          <w:tcPr>
            <w:tcW w:type="dxa" w:w="2880"/>
            <w:vAlign w:val="center"/>
          </w:tcPr>
          <w:p>
            <w:r/>
            <w:r>
              <w:rPr>
                <w:rFonts w:ascii="Times New Roman" w:hAnsi="Times New Roman" w:eastAsia="Times New Roman"/>
                <w:b w:val="0"/>
                <w:sz w:val="21"/>
              </w:rPr>
              <w:t>/tenant/profile</w:t>
            </w:r>
          </w:p>
        </w:tc>
        <w:tc>
          <w:tcPr>
            <w:tcW w:type="dxa" w:w="6480"/>
            <w:vAlign w:val="center"/>
          </w:tcPr>
          <w:p>
            <w:r/>
            <w:r>
              <w:rPr>
                <w:rFonts w:ascii="Times New Roman" w:hAnsi="Times New Roman" w:eastAsia="Times New Roman"/>
                <w:b w:val="0"/>
                <w:sz w:val="21"/>
              </w:rPr>
              <w:t>Trang cá nhân/cài đặt</w:t>
            </w:r>
          </w:p>
        </w:tc>
      </w:tr>
      <w:tr>
        <w:tc>
          <w:tcPr>
            <w:tcW w:type="dxa" w:w="2880"/>
            <w:vAlign w:val="center"/>
          </w:tcPr>
          <w:p>
            <w:r/>
            <w:r>
              <w:rPr>
                <w:rFonts w:ascii="Times New Roman" w:hAnsi="Times New Roman" w:eastAsia="Times New Roman"/>
                <w:b w:val="0"/>
                <w:sz w:val="21"/>
              </w:rPr>
              <w:t>/tenant/matching</w:t>
            </w:r>
          </w:p>
        </w:tc>
        <w:tc>
          <w:tcPr>
            <w:tcW w:type="dxa" w:w="6480"/>
            <w:vAlign w:val="center"/>
          </w:tcPr>
          <w:p>
            <w:r/>
            <w:r>
              <w:rPr>
                <w:rFonts w:ascii="Times New Roman" w:hAnsi="Times New Roman" w:eastAsia="Times New Roman"/>
                <w:b w:val="0"/>
                <w:sz w:val="21"/>
              </w:rPr>
              <w:t>Matching Profile / kết quả</w:t>
            </w:r>
          </w:p>
        </w:tc>
      </w:tr>
      <w:tr>
        <w:tc>
          <w:tcPr>
            <w:tcW w:type="dxa" w:w="2880"/>
            <w:vAlign w:val="center"/>
          </w:tcPr>
          <w:p>
            <w:r/>
            <w:r>
              <w:rPr>
                <w:rFonts w:ascii="Times New Roman" w:hAnsi="Times New Roman" w:eastAsia="Times New Roman"/>
                <w:b w:val="0"/>
                <w:sz w:val="21"/>
              </w:rPr>
              <w:t>/chat</w:t>
            </w:r>
          </w:p>
        </w:tc>
        <w:tc>
          <w:tcPr>
            <w:tcW w:type="dxa" w:w="6480"/>
            <w:vAlign w:val="center"/>
          </w:tcPr>
          <w:p>
            <w:r/>
            <w:r>
              <w:rPr>
                <w:rFonts w:ascii="Times New Roman" w:hAnsi="Times New Roman" w:eastAsia="Times New Roman"/>
                <w:b w:val="0"/>
                <w:sz w:val="21"/>
              </w:rPr>
              <w:t>Chat Center</w:t>
            </w:r>
          </w:p>
        </w:tc>
      </w:tr>
      <w:tr>
        <w:tc>
          <w:tcPr>
            <w:tcW w:type="dxa" w:w="2880"/>
            <w:vAlign w:val="center"/>
          </w:tcPr>
          <w:p>
            <w:r/>
            <w:r>
              <w:rPr>
                <w:rFonts w:ascii="Times New Roman" w:hAnsi="Times New Roman" w:eastAsia="Times New Roman"/>
                <w:b w:val="0"/>
                <w:sz w:val="21"/>
              </w:rPr>
              <w:t>/tenant/wallet</w:t>
            </w:r>
          </w:p>
        </w:tc>
        <w:tc>
          <w:tcPr>
            <w:tcW w:type="dxa" w:w="6480"/>
            <w:vAlign w:val="center"/>
          </w:tcPr>
          <w:p>
            <w:r/>
            <w:r>
              <w:rPr>
                <w:rFonts w:ascii="Times New Roman" w:hAnsi="Times New Roman" w:eastAsia="Times New Roman"/>
                <w:b w:val="0"/>
                <w:sz w:val="21"/>
              </w:rPr>
              <w:t>Ví + transaction + QR</w:t>
            </w:r>
          </w:p>
        </w:tc>
      </w:tr>
      <w:tr>
        <w:tc>
          <w:tcPr>
            <w:tcW w:type="dxa" w:w="2880"/>
            <w:vAlign w:val="center"/>
          </w:tcPr>
          <w:p>
            <w:r/>
            <w:r>
              <w:rPr>
                <w:rFonts w:ascii="Times New Roman" w:hAnsi="Times New Roman" w:eastAsia="Times New Roman"/>
                <w:b w:val="0"/>
                <w:sz w:val="21"/>
              </w:rPr>
              <w:t>/services</w:t>
            </w:r>
          </w:p>
        </w:tc>
        <w:tc>
          <w:tcPr>
            <w:tcW w:type="dxa" w:w="6480"/>
            <w:vAlign w:val="center"/>
          </w:tcPr>
          <w:p>
            <w:r/>
            <w:r>
              <w:rPr>
                <w:rFonts w:ascii="Times New Roman" w:hAnsi="Times New Roman" w:eastAsia="Times New Roman"/>
                <w:b w:val="0"/>
                <w:sz w:val="21"/>
              </w:rPr>
              <w:t>Dịch vụ tiện ích</w:t>
            </w:r>
          </w:p>
        </w:tc>
      </w:tr>
      <w:tr>
        <w:tc>
          <w:tcPr>
            <w:tcW w:type="dxa" w:w="2880"/>
            <w:vAlign w:val="center"/>
          </w:tcPr>
          <w:p>
            <w:r/>
            <w:r>
              <w:rPr>
                <w:rFonts w:ascii="Times New Roman" w:hAnsi="Times New Roman" w:eastAsia="Times New Roman"/>
                <w:b w:val="0"/>
                <w:sz w:val="21"/>
              </w:rPr>
              <w:t>/secondhand</w:t>
            </w:r>
          </w:p>
        </w:tc>
        <w:tc>
          <w:tcPr>
            <w:tcW w:type="dxa" w:w="6480"/>
            <w:vAlign w:val="center"/>
          </w:tcPr>
          <w:p>
            <w:r/>
            <w:r>
              <w:rPr>
                <w:rFonts w:ascii="Times New Roman" w:hAnsi="Times New Roman" w:eastAsia="Times New Roman"/>
                <w:b w:val="0"/>
                <w:sz w:val="21"/>
              </w:rPr>
              <w:t>Chợ đồ cũ</w:t>
            </w:r>
          </w:p>
        </w:tc>
      </w:tr>
      <w:tr>
        <w:tc>
          <w:tcPr>
            <w:tcW w:type="dxa" w:w="2880"/>
            <w:vAlign w:val="center"/>
          </w:tcPr>
          <w:p>
            <w:r/>
            <w:r>
              <w:rPr>
                <w:rFonts w:ascii="Times New Roman" w:hAnsi="Times New Roman" w:eastAsia="Times New Roman"/>
                <w:b w:val="0"/>
                <w:sz w:val="21"/>
              </w:rPr>
              <w:t>/blog</w:t>
            </w:r>
          </w:p>
        </w:tc>
        <w:tc>
          <w:tcPr>
            <w:tcW w:type="dxa" w:w="6480"/>
            <w:vAlign w:val="center"/>
          </w:tcPr>
          <w:p>
            <w:r/>
            <w:r>
              <w:rPr>
                <w:rFonts w:ascii="Times New Roman" w:hAnsi="Times New Roman" w:eastAsia="Times New Roman"/>
                <w:b w:val="0"/>
                <w:sz w:val="21"/>
              </w:rPr>
              <w:t>Danh sách bài báo</w:t>
            </w:r>
          </w:p>
        </w:tc>
      </w:tr>
      <w:tr>
        <w:tc>
          <w:tcPr>
            <w:tcW w:type="dxa" w:w="2880"/>
            <w:vAlign w:val="center"/>
          </w:tcPr>
          <w:p>
            <w:r/>
            <w:r>
              <w:rPr>
                <w:rFonts w:ascii="Times New Roman" w:hAnsi="Times New Roman" w:eastAsia="Times New Roman"/>
                <w:b w:val="0"/>
                <w:sz w:val="21"/>
              </w:rPr>
              <w:t>/blog/:id</w:t>
            </w:r>
          </w:p>
        </w:tc>
        <w:tc>
          <w:tcPr>
            <w:tcW w:type="dxa" w:w="6480"/>
            <w:vAlign w:val="center"/>
          </w:tcPr>
          <w:p>
            <w:r/>
            <w:r>
              <w:rPr>
                <w:rFonts w:ascii="Times New Roman" w:hAnsi="Times New Roman" w:eastAsia="Times New Roman"/>
                <w:b w:val="0"/>
                <w:sz w:val="21"/>
              </w:rPr>
              <w:t>Chi tiết bài báo</w:t>
            </w:r>
          </w:p>
        </w:tc>
      </w:tr>
      <w:tr>
        <w:tc>
          <w:tcPr>
            <w:tcW w:type="dxa" w:w="2880"/>
            <w:vAlign w:val="center"/>
          </w:tcPr>
          <w:p>
            <w:r/>
            <w:r>
              <w:rPr>
                <w:rFonts w:ascii="Times New Roman" w:hAnsi="Times New Roman" w:eastAsia="Times New Roman"/>
                <w:b w:val="0"/>
                <w:sz w:val="21"/>
              </w:rPr>
              <w:t>/qa</w:t>
            </w:r>
          </w:p>
        </w:tc>
        <w:tc>
          <w:tcPr>
            <w:tcW w:type="dxa" w:w="6480"/>
            <w:vAlign w:val="center"/>
          </w:tcPr>
          <w:p>
            <w:r/>
            <w:r>
              <w:rPr>
                <w:rFonts w:ascii="Times New Roman" w:hAnsi="Times New Roman" w:eastAsia="Times New Roman"/>
                <w:b w:val="0"/>
                <w:sz w:val="21"/>
              </w:rPr>
              <w:t>Hỏi đáp</w:t>
            </w:r>
          </w:p>
        </w:tc>
      </w:tr>
      <w:tr>
        <w:tc>
          <w:tcPr>
            <w:tcW w:type="dxa" w:w="2880"/>
            <w:vAlign w:val="center"/>
          </w:tcPr>
          <w:p>
            <w:r/>
            <w:r>
              <w:rPr>
                <w:rFonts w:ascii="Times New Roman" w:hAnsi="Times New Roman" w:eastAsia="Times New Roman"/>
                <w:b w:val="0"/>
                <w:sz w:val="21"/>
              </w:rPr>
              <w:t>/manager/posts</w:t>
            </w:r>
          </w:p>
        </w:tc>
        <w:tc>
          <w:tcPr>
            <w:tcW w:type="dxa" w:w="6480"/>
            <w:vAlign w:val="center"/>
          </w:tcPr>
          <w:p>
            <w:r/>
            <w:r>
              <w:rPr>
                <w:rFonts w:ascii="Times New Roman" w:hAnsi="Times New Roman" w:eastAsia="Times New Roman"/>
                <w:b w:val="0"/>
                <w:sz w:val="21"/>
              </w:rPr>
              <w:t>Chủ trọ quản lý Listing</w:t>
            </w:r>
          </w:p>
        </w:tc>
      </w:tr>
      <w:tr>
        <w:tc>
          <w:tcPr>
            <w:tcW w:type="dxa" w:w="2880"/>
            <w:vAlign w:val="center"/>
          </w:tcPr>
          <w:p>
            <w:r/>
            <w:r>
              <w:rPr>
                <w:rFonts w:ascii="Times New Roman" w:hAnsi="Times New Roman" w:eastAsia="Times New Roman"/>
                <w:b w:val="0"/>
                <w:sz w:val="21"/>
              </w:rPr>
              <w:t>/admin</w:t>
            </w:r>
          </w:p>
        </w:tc>
        <w:tc>
          <w:tcPr>
            <w:tcW w:type="dxa" w:w="6480"/>
            <w:vAlign w:val="center"/>
          </w:tcPr>
          <w:p>
            <w:r/>
            <w:r>
              <w:rPr>
                <w:rFonts w:ascii="Times New Roman" w:hAnsi="Times New Roman" w:eastAsia="Times New Roman"/>
                <w:b w:val="0"/>
                <w:sz w:val="21"/>
              </w:rPr>
              <w:t>Admin Console</w:t>
            </w:r>
          </w:p>
        </w:tc>
      </w:tr>
    </w:tbl>
    <w:p/>
    <w:p>
      <w:pPr>
        <w:pStyle w:val="Heading1"/>
      </w:pPr>
      <w:r>
        <w:t>12. Xử lý lỗi thường gặp</w:t>
      </w:r>
    </w:p>
    <w:tbl>
      <w:tblPr>
        <w:tblStyle w:val="TableGrid"/>
        <w:tblW w:type="auto" w:w="0"/>
        <w:jc w:val="center"/>
        <w:tblLook w:firstColumn="1" w:firstRow="1" w:lastColumn="0" w:lastRow="0" w:noHBand="0" w:noVBand="1" w:val="04A0"/>
      </w:tblPr>
      <w:tblGrid>
        <w:gridCol w:w="4896"/>
        <w:gridCol w:w="4896"/>
      </w:tblGrid>
      <w:tr>
        <w:tc>
          <w:tcPr>
            <w:tcW w:type="dxa" w:w="3168"/>
            <w:vAlign w:val="center"/>
            <w:shd w:fill="E9ECEF"/>
          </w:tcPr>
          <w:p>
            <w:r/>
            <w:r>
              <w:rPr>
                <w:rFonts w:ascii="Times New Roman" w:hAnsi="Times New Roman" w:eastAsia="Times New Roman"/>
                <w:b/>
                <w:sz w:val="21"/>
              </w:rPr>
              <w:t>Lỗi</w:t>
            </w:r>
          </w:p>
        </w:tc>
        <w:tc>
          <w:tcPr>
            <w:tcW w:type="dxa" w:w="6192"/>
            <w:vAlign w:val="center"/>
            <w:shd w:fill="E9ECEF"/>
          </w:tcPr>
          <w:p>
            <w:r/>
            <w:r>
              <w:rPr>
                <w:rFonts w:ascii="Times New Roman" w:hAnsi="Times New Roman" w:eastAsia="Times New Roman"/>
                <w:b/>
                <w:sz w:val="21"/>
              </w:rPr>
              <w:t>Kiểm tra</w:t>
            </w:r>
          </w:p>
        </w:tc>
      </w:tr>
      <w:tr>
        <w:tc>
          <w:tcPr>
            <w:tcW w:type="dxa" w:w="3168"/>
            <w:vAlign w:val="center"/>
          </w:tcPr>
          <w:p>
            <w:r/>
            <w:r>
              <w:rPr>
                <w:rFonts w:ascii="Times New Roman" w:hAnsi="Times New Roman" w:eastAsia="Times New Roman"/>
                <w:b w:val="0"/>
                <w:sz w:val="21"/>
              </w:rPr>
              <w:t>Google button không hiện</w:t>
            </w:r>
          </w:p>
        </w:tc>
        <w:tc>
          <w:tcPr>
            <w:tcW w:type="dxa" w:w="6192"/>
            <w:vAlign w:val="center"/>
          </w:tcPr>
          <w:p>
            <w:r/>
            <w:r>
              <w:rPr>
                <w:rFonts w:ascii="Times New Roman" w:hAnsi="Times New Roman" w:eastAsia="Times New Roman"/>
                <w:b w:val="0"/>
                <w:sz w:val="21"/>
              </w:rPr>
              <w:t>VITE_GOOGLE_CLIENT_ID; reload Vite; origin localhost:5173 trong Google Cloud.</w:t>
            </w:r>
          </w:p>
        </w:tc>
      </w:tr>
      <w:tr>
        <w:tc>
          <w:tcPr>
            <w:tcW w:type="dxa" w:w="3168"/>
            <w:vAlign w:val="center"/>
          </w:tcPr>
          <w:p>
            <w:r/>
            <w:r>
              <w:rPr>
                <w:rFonts w:ascii="Times New Roman" w:hAnsi="Times New Roman" w:eastAsia="Times New Roman"/>
                <w:b w:val="0"/>
                <w:sz w:val="21"/>
              </w:rPr>
              <w:t>Google token invalid audience</w:t>
            </w:r>
          </w:p>
        </w:tc>
        <w:tc>
          <w:tcPr>
            <w:tcW w:type="dxa" w:w="6192"/>
            <w:vAlign w:val="center"/>
          </w:tcPr>
          <w:p>
            <w:r/>
            <w:r>
              <w:rPr>
                <w:rFonts w:ascii="Times New Roman" w:hAnsi="Times New Roman" w:eastAsia="Times New Roman"/>
                <w:b w:val="0"/>
                <w:sz w:val="21"/>
              </w:rPr>
              <w:t>GOOGLE_CLIENT_ID backend khác VITE_GOOGLE_CLIENT_ID.</w:t>
            </w:r>
          </w:p>
        </w:tc>
      </w:tr>
      <w:tr>
        <w:tc>
          <w:tcPr>
            <w:tcW w:type="dxa" w:w="3168"/>
            <w:vAlign w:val="center"/>
          </w:tcPr>
          <w:p>
            <w:r/>
            <w:r>
              <w:rPr>
                <w:rFonts w:ascii="Times New Roman" w:hAnsi="Times New Roman" w:eastAsia="Times New Roman"/>
                <w:b w:val="0"/>
                <w:sz w:val="21"/>
              </w:rPr>
              <w:t>Không tìm theo bán kính</w:t>
            </w:r>
          </w:p>
        </w:tc>
        <w:tc>
          <w:tcPr>
            <w:tcW w:type="dxa" w:w="6192"/>
            <w:vAlign w:val="center"/>
          </w:tcPr>
          <w:p>
            <w:r/>
            <w:r>
              <w:rPr>
                <w:rFonts w:ascii="Times New Roman" w:hAnsi="Times New Roman" w:eastAsia="Times New Roman"/>
                <w:b w:val="0"/>
                <w:sz w:val="21"/>
              </w:rPr>
              <w:t>Property hoặc MatchingProfile chưa có latitude/longitude.</w:t>
            </w:r>
          </w:p>
        </w:tc>
      </w:tr>
      <w:tr>
        <w:tc>
          <w:tcPr>
            <w:tcW w:type="dxa" w:w="3168"/>
            <w:vAlign w:val="center"/>
          </w:tcPr>
          <w:p>
            <w:r/>
            <w:r>
              <w:rPr>
                <w:rFonts w:ascii="Times New Roman" w:hAnsi="Times New Roman" w:eastAsia="Times New Roman"/>
                <w:b w:val="0"/>
                <w:sz w:val="21"/>
              </w:rPr>
              <w:t>Listing không thấy ở Marketplace</w:t>
            </w:r>
          </w:p>
        </w:tc>
        <w:tc>
          <w:tcPr>
            <w:tcW w:type="dxa" w:w="6192"/>
            <w:vAlign w:val="center"/>
          </w:tcPr>
          <w:p>
            <w:r/>
            <w:r>
              <w:rPr>
                <w:rFonts w:ascii="Times New Roman" w:hAnsi="Times New Roman" w:eastAsia="Times New Roman"/>
                <w:b w:val="0"/>
                <w:sz w:val="21"/>
              </w:rPr>
              <w:t>Status phải ACTIVE; PENDING_REVIEW/NEED_REVISION/DRAFT không public.</w:t>
            </w:r>
          </w:p>
        </w:tc>
      </w:tr>
      <w:tr>
        <w:tc>
          <w:tcPr>
            <w:tcW w:type="dxa" w:w="3168"/>
            <w:vAlign w:val="center"/>
          </w:tcPr>
          <w:p>
            <w:r/>
            <w:r>
              <w:rPr>
                <w:rFonts w:ascii="Times New Roman" w:hAnsi="Times New Roman" w:eastAsia="Times New Roman"/>
                <w:b w:val="0"/>
                <w:sz w:val="21"/>
              </w:rPr>
              <w:t>Không xem được SĐT</w:t>
            </w:r>
          </w:p>
        </w:tc>
        <w:tc>
          <w:tcPr>
            <w:tcW w:type="dxa" w:w="6192"/>
            <w:vAlign w:val="center"/>
          </w:tcPr>
          <w:p>
            <w:r/>
            <w:r>
              <w:rPr>
                <w:rFonts w:ascii="Times New Roman" w:hAnsi="Times New Roman" w:eastAsia="Times New Roman"/>
                <w:b w:val="0"/>
                <w:sz w:val="21"/>
              </w:rPr>
              <w:t>Cần login; Property phải có contactPhone/contactZalo.</w:t>
            </w:r>
          </w:p>
        </w:tc>
      </w:tr>
      <w:tr>
        <w:tc>
          <w:tcPr>
            <w:tcW w:type="dxa" w:w="3168"/>
            <w:vAlign w:val="center"/>
          </w:tcPr>
          <w:p>
            <w:r/>
            <w:r>
              <w:rPr>
                <w:rFonts w:ascii="Times New Roman" w:hAnsi="Times New Roman" w:eastAsia="Times New Roman"/>
                <w:b w:val="0"/>
                <w:sz w:val="21"/>
              </w:rPr>
              <w:t>Same-room matching rỗng</w:t>
            </w:r>
          </w:p>
        </w:tc>
        <w:tc>
          <w:tcPr>
            <w:tcW w:type="dxa" w:w="6192"/>
            <w:vAlign w:val="center"/>
          </w:tcPr>
          <w:p>
            <w:r/>
            <w:r>
              <w:rPr>
                <w:rFonts w:ascii="Times New Roman" w:hAnsi="Times New Roman" w:eastAsia="Times New Roman"/>
                <w:b w:val="0"/>
                <w:sz w:val="21"/>
              </w:rPr>
              <w:t>Cả hai user phải cùng giới tính, enabled profile, cùng ListingInterest matchingEnabled=true và score &gt;=50.</w:t>
            </w:r>
          </w:p>
        </w:tc>
      </w:tr>
      <w:tr>
        <w:tc>
          <w:tcPr>
            <w:tcW w:type="dxa" w:w="3168"/>
            <w:vAlign w:val="center"/>
          </w:tcPr>
          <w:p>
            <w:r/>
            <w:r>
              <w:rPr>
                <w:rFonts w:ascii="Times New Roman" w:hAnsi="Times New Roman" w:eastAsia="Times New Roman"/>
                <w:b w:val="0"/>
                <w:sz w:val="21"/>
              </w:rPr>
              <w:t>QR không đúng ngân hàng</w:t>
            </w:r>
          </w:p>
        </w:tc>
        <w:tc>
          <w:tcPr>
            <w:tcW w:type="dxa" w:w="6192"/>
            <w:vAlign w:val="center"/>
          </w:tcPr>
          <w:p>
            <w:r/>
            <w:r>
              <w:rPr>
                <w:rFonts w:ascii="Times New Roman" w:hAnsi="Times New Roman" w:eastAsia="Times New Roman"/>
                <w:b w:val="0"/>
                <w:sz w:val="21"/>
              </w:rPr>
              <w:t>Kiểm tra BANK_BIN/BANK_ACCOUNT/BANK_ACCOUNT_NAME.</w:t>
            </w:r>
          </w:p>
        </w:tc>
      </w:tr>
      <w:tr>
        <w:tc>
          <w:tcPr>
            <w:tcW w:type="dxa" w:w="3168"/>
            <w:vAlign w:val="center"/>
          </w:tcPr>
          <w:p>
            <w:r/>
            <w:r>
              <w:rPr>
                <w:rFonts w:ascii="Times New Roman" w:hAnsi="Times New Roman" w:eastAsia="Times New Roman"/>
                <w:b w:val="0"/>
                <w:sz w:val="21"/>
              </w:rPr>
              <w:t>AI không trả explanation</w:t>
            </w:r>
          </w:p>
        </w:tc>
        <w:tc>
          <w:tcPr>
            <w:tcW w:type="dxa" w:w="6192"/>
            <w:vAlign w:val="center"/>
          </w:tcPr>
          <w:p>
            <w:r/>
            <w:r>
              <w:rPr>
                <w:rFonts w:ascii="Times New Roman" w:hAnsi="Times New Roman" w:eastAsia="Times New Roman"/>
                <w:b w:val="0"/>
                <w:sz w:val="21"/>
              </w:rPr>
              <w:t>Kiểm tra GEMINI_API_KEY/model; nếu lỗi hệ thống dùng fallback deterministic.</w:t>
            </w:r>
          </w:p>
        </w:tc>
      </w:tr>
      <w:tr>
        <w:tc>
          <w:tcPr>
            <w:tcW w:type="dxa" w:w="3168"/>
            <w:vAlign w:val="center"/>
          </w:tcPr>
          <w:p>
            <w:r/>
            <w:r>
              <w:rPr>
                <w:rFonts w:ascii="Times New Roman" w:hAnsi="Times New Roman" w:eastAsia="Times New Roman"/>
                <w:b w:val="0"/>
                <w:sz w:val="21"/>
              </w:rPr>
              <w:t>Admin 403</w:t>
            </w:r>
          </w:p>
        </w:tc>
        <w:tc>
          <w:tcPr>
            <w:tcW w:type="dxa" w:w="6192"/>
            <w:vAlign w:val="center"/>
          </w:tcPr>
          <w:p>
            <w:r/>
            <w:r>
              <w:rPr>
                <w:rFonts w:ascii="Times New Roman" w:hAnsi="Times New Roman" w:eastAsia="Times New Roman"/>
                <w:b w:val="0"/>
                <w:sz w:val="21"/>
              </w:rPr>
              <w:t>Nâng role trong users và đăng nhập lại để session nhận user hiện tại.</w:t>
            </w:r>
          </w:p>
        </w:tc>
      </w:tr>
      <w:tr>
        <w:tc>
          <w:tcPr>
            <w:tcW w:type="dxa" w:w="3168"/>
            <w:vAlign w:val="center"/>
          </w:tcPr>
          <w:p>
            <w:r/>
            <w:r>
              <w:rPr>
                <w:rFonts w:ascii="Times New Roman" w:hAnsi="Times New Roman" w:eastAsia="Times New Roman"/>
                <w:b w:val="0"/>
                <w:sz w:val="21"/>
              </w:rPr>
              <w:t>Maven/npm không tải dependency</w:t>
            </w:r>
          </w:p>
        </w:tc>
        <w:tc>
          <w:tcPr>
            <w:tcW w:type="dxa" w:w="6192"/>
            <w:vAlign w:val="center"/>
          </w:tcPr>
          <w:p>
            <w:r/>
            <w:r>
              <w:rPr>
                <w:rFonts w:ascii="Times New Roman" w:hAnsi="Times New Roman" w:eastAsia="Times New Roman"/>
                <w:b w:val="0"/>
                <w:sz w:val="21"/>
              </w:rPr>
              <w:t>Máy cần Internet lần đầu; sau đó dùng cache/local repository.</w:t>
            </w:r>
          </w:p>
        </w:tc>
      </w:tr>
    </w:tbl>
    <w:p/>
    <w:p>
      <w:pPr>
        <w:spacing w:after="120" w:line="259" w:lineRule="auto"/>
      </w:pPr>
      <w:r>
        <w:t>Kết luận: Google Login, tọa độ và VietQR đều được tách khỏi business core. Nếu credential chưa cấu hình, hệ thống vẫn chạy email/password, tìm kiếm theo text, matching không-AI và quản lý listing. Điều này giúp nhóm demo được từng phần độc lập và tránh một tích hợp bên ngoài làm hỏng toàn bộ UniHome.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