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34"/>
        </w:rPr>
        <w:t>录视频逐分钟执行表 —— Chengyu Gao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这篇是</w:t>
      </w:r>
      <w:r>
        <w:rPr>
          <w:rFonts w:ascii="Arial" w:hAnsi="Arial" w:cs="Arial"/>
          <w:b/>
          <w:i/>
          <w:color w:val="606060"/>
          <w:sz w:val="20"/>
        </w:rPr>
        <w:t>你按着做就能录完</w:t>
      </w:r>
      <w:r>
        <w:rPr>
          <w:rFonts w:ascii="Arial" w:hAnsi="Arial" w:cs="Arial"/>
          <w:b w:val="0"/>
          <w:i/>
          <w:color w:val="606060"/>
          <w:sz w:val="20"/>
        </w:rPr>
        <w:t>的手册：每一分钟说什么、点什么、演示什么，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台词可以直接念。所有数据都是你系统里的真实数据，不是编的。</w:t>
      </w:r>
    </w:p>
    <w:p>
      <w:pPr>
        <w:spacing w:after="120"/>
        <w:ind w:left="360"/>
      </w:pP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 xml:space="preserve">时长目标 </w:t>
      </w:r>
      <w:r>
        <w:rPr>
          <w:rFonts w:ascii="Arial" w:hAnsi="Arial" w:cs="Arial"/>
          <w:b/>
          <w:i/>
          <w:color w:val="606060"/>
          <w:sz w:val="20"/>
        </w:rPr>
        <w:t>13–14 分钟</w:t>
      </w:r>
      <w:r>
        <w:rPr>
          <w:rFonts w:ascii="Arial" w:hAnsi="Arial" w:cs="Arial"/>
          <w:b w:val="0"/>
          <w:i/>
          <w:color w:val="606060"/>
          <w:sz w:val="20"/>
        </w:rPr>
        <w:t>（上限 15，留一点余量）。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34"/>
        </w:rPr>
        <w:t>第 0 部分：开录之前（5 分钟准备，不计入视频）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28"/>
        </w:rPr>
        <w:t>0.1 把服务跑起来</w:t>
      </w:r>
    </w:p>
    <w:p>
      <w:pPr>
        <w:spacing w:after="120"/>
      </w:pPr>
      <w:r>
        <w:rPr>
          <w:rFonts w:ascii="Arial" w:hAnsi="Arial" w:cs="Arial"/>
          <w:b w:val="0"/>
          <w:i w:val="0"/>
          <w:sz w:val="22"/>
        </w:rPr>
        <w:t xml:space="preserve">双击 </w:t>
      </w:r>
      <w:r>
        <w:rPr>
          <w:rFonts w:ascii="Arial" w:hAnsi="Arial" w:cs="Arial"/>
          <w:b/>
          <w:i w:val="0"/>
          <w:sz w:val="22"/>
        </w:rPr>
        <w:t>D:\PROG2002-A3\start-all.bat</w:t>
      </w:r>
      <w:r>
        <w:rPr>
          <w:rFonts w:ascii="Arial" w:hAnsi="Arial" w:cs="Arial"/>
          <w:b w:val="0"/>
          <w:i w:val="0"/>
          <w:sz w:val="22"/>
        </w:rPr>
        <w:t>。它会开三个黑窗口并自动打开浏览器。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三个黑窗口全程不要关</w:t>
      </w:r>
      <w:r>
        <w:rPr>
          <w:rFonts w:ascii="Arial" w:hAnsi="Arial" w:cs="Arial"/>
          <w:b w:val="0"/>
          <w:i w:val="0"/>
          <w:sz w:val="22"/>
        </w:rPr>
        <w:t>，关了站点就停了。</w:t>
      </w:r>
    </w:p>
    <w:p>
      <w:pPr>
        <w:spacing w:after="120"/>
      </w:pPr>
      <w:r>
        <w:rPr>
          <w:rFonts w:ascii="Arial" w:hAnsi="Arial" w:cs="Arial"/>
          <w:b w:val="0"/>
          <w:i w:val="0"/>
          <w:sz w:val="22"/>
        </w:rPr>
        <w:t>确认三个地址都能开：</w:t>
      </w:r>
    </w:p>
    <w:tbl>
      <w:tblPr>
        <w:tblW w:type="auto" w:w="0"/>
        <w:jc w:val="center"/>
        <w:tblLook w:firstColumn="1" w:firstRow="1" w:lastColumn="0" w:lastRow="0" w:noHBand="0" w:noVBand="1" w:val="04A0"/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Pr>
      <w:tblGrid>
        <w:gridCol w:w="4320"/>
        <w:gridCol w:w="4320"/>
      </w:tblGrid>
      <w:tr>
        <w:tc>
          <w:tcPr>
            <w:tcW w:type="dxa" w:w="4320"/>
            <w:shd w:val="clear" w:fill="E8EEF4"/>
          </w:tcPr>
          <w:p>
            <w:r>
              <w:rPr>
                <w:b/>
              </w:rPr>
            </w:r>
            <w:r>
              <w:rPr>
                <w:rFonts w:ascii="Arial" w:hAnsi="Arial" w:cs="Arial"/>
                <w:b/>
                <w:i w:val="0"/>
                <w:sz w:val="20"/>
              </w:rPr>
              <w:t>地址</w:t>
            </w:r>
          </w:p>
        </w:tc>
        <w:tc>
          <w:tcPr>
            <w:tcW w:type="dxa" w:w="4320"/>
            <w:shd w:val="clear" w:fill="E8EEF4"/>
          </w:tcPr>
          <w:p>
            <w:r>
              <w:rPr>
                <w:b/>
              </w:rPr>
            </w:r>
            <w:r>
              <w:rPr>
                <w:rFonts w:ascii="Arial" w:hAnsi="Arial" w:cs="Arial"/>
                <w:b/>
                <w:i w:val="0"/>
                <w:sz w:val="20"/>
              </w:rPr>
              <w:t>应该看到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http://localhost:4200/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首页，活动卡片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http://localhost:4201/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管理端，活动列表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http://localhost:3000/api/health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/>
                <w:b/>
                <w:i w:val="0"/>
                <w:color w:val="1F4E79"/>
                <w:sz w:val="20"/>
              </w:rPr>
              <w:t>database: connected</w:t>
            </w:r>
            <w:r>
              <w:rPr>
                <w:rFonts w:ascii="Arial" w:hAnsi="Arial" w:cs="Arial"/>
                <w:b w:val="0"/>
                <w:i w:val="0"/>
                <w:sz w:val="20"/>
              </w:rPr>
              <w:t>，13 events / 16 registrations</w:t>
            </w:r>
          </w:p>
        </w:tc>
      </w:tr>
    </w:tbl>
    <w:p/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28"/>
        </w:rPr>
        <w:t>0.2 按顺序开好 5 个浏览器标签页</w:t>
      </w:r>
    </w:p>
    <w:tbl>
      <w:tblPr>
        <w:tblW w:type="auto" w:w="0"/>
        <w:jc w:val="center"/>
        <w:tblLook w:firstColumn="1" w:firstRow="1" w:lastColumn="0" w:lastRow="0" w:noHBand="0" w:noVBand="1" w:val="04A0"/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4"/>
          </w:tcPr>
          <w:p>
            <w:r>
              <w:rPr>
                <w:b/>
              </w:rPr>
            </w:r>
            <w:r>
              <w:rPr>
                <w:rFonts w:ascii="Arial" w:hAnsi="Arial" w:cs="Arial"/>
                <w:b/>
                <w:i w:val="0"/>
                <w:sz w:val="20"/>
              </w:rPr>
              <w:t>#</w:t>
            </w:r>
          </w:p>
        </w:tc>
        <w:tc>
          <w:tcPr>
            <w:tcW w:type="dxa" w:w="2160"/>
            <w:shd w:val="clear" w:fill="E8EEF4"/>
          </w:tcPr>
          <w:p>
            <w:r>
              <w:rPr>
                <w:b/>
              </w:rPr>
            </w:r>
            <w:r>
              <w:rPr>
                <w:rFonts w:ascii="Arial" w:hAnsi="Arial" w:cs="Arial"/>
                <w:b/>
                <w:i w:val="0"/>
                <w:sz w:val="20"/>
              </w:rPr>
              <w:t>标签</w:t>
            </w:r>
          </w:p>
        </w:tc>
        <w:tc>
          <w:tcPr>
            <w:tcW w:type="dxa" w:w="2160"/>
            <w:shd w:val="clear" w:fill="E8EEF4"/>
          </w:tcPr>
          <w:p>
            <w:r>
              <w:rPr>
                <w:b/>
              </w:rPr>
            </w:r>
            <w:r>
              <w:rPr>
                <w:rFonts w:ascii="Arial" w:hAnsi="Arial" w:cs="Arial"/>
                <w:b/>
                <w:i w:val="0"/>
                <w:sz w:val="20"/>
              </w:rPr>
              <w:t>地址</w:t>
            </w:r>
          </w:p>
        </w:tc>
        <w:tc>
          <w:tcPr>
            <w:tcW w:type="dxa" w:w="2160"/>
            <w:shd w:val="clear" w:fill="E8EEF4"/>
          </w:tcPr>
          <w:p>
            <w:r>
              <w:rPr>
                <w:b/>
              </w:rPr>
            </w:r>
            <w:r>
              <w:rPr>
                <w:rFonts w:ascii="Arial" w:hAnsi="Arial" w:cs="Arial"/>
                <w:b/>
                <w:i w:val="0"/>
                <w:sz w:val="20"/>
              </w:rPr>
              <w:t>什么时候用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首页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http://localhost:4200/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0:00–0:45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活动详情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http://localhost:4200/event/5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3:30–6:30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报名页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从详情页点 Register 进去（</w:t>
            </w:r>
            <w:r>
              <w:rPr>
                <w:rFonts w:ascii="Arial" w:hAnsi="Arial" w:cs="Arial"/>
                <w:b/>
                <w:i w:val="0"/>
                <w:sz w:val="20"/>
              </w:rPr>
              <w:t>录的时候再点</w:t>
            </w:r>
            <w:r>
              <w:rPr>
                <w:rFonts w:ascii="Arial" w:hAnsi="Arial" w:cs="Arial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5:00–6:30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管理端编辑页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http://localhost:4201/events/5/edit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7:00–9:30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管理端列表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http://localhost:4201/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9:30–10:30</w:t>
            </w:r>
          </w:p>
        </w:tc>
      </w:tr>
    </w:tbl>
    <w:p/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28"/>
        </w:rPr>
        <w:t>0.3 Postman 准备好（别在录的时候才导入）</w:t>
      </w:r>
    </w:p>
    <w:p>
      <w:pPr>
        <w:pStyle w:val="ListNumber"/>
        <w:spacing w:after="60"/>
      </w:pPr>
      <w:r>
        <w:rPr>
          <w:rFonts w:ascii="Arial" w:hAnsi="Arial" w:cs="Arial"/>
          <w:b w:val="0"/>
          <w:i w:val="0"/>
          <w:sz w:val="22"/>
        </w:rPr>
        <w:t xml:space="preserve">打开 Postman → </w:t>
      </w:r>
      <w:r>
        <w:rPr>
          <w:rFonts w:ascii="Arial" w:hAnsi="Arial" w:cs="Arial"/>
          <w:b/>
          <w:i w:val="0"/>
          <w:sz w:val="22"/>
        </w:rPr>
        <w:t>Import</w:t>
      </w:r>
      <w:r>
        <w:rPr>
          <w:rFonts w:ascii="Arial" w:hAnsi="Arial" w:cs="Arial"/>
          <w:b w:val="0"/>
          <w:i w:val="0"/>
          <w:sz w:val="22"/>
        </w:rPr>
        <w:t xml:space="preserve"> → 选这两个文件：</w:t>
      </w:r>
    </w:p>
    <w:p>
      <w:pPr>
        <w:pStyle w:val="ListBullet"/>
        <w:spacing w:after="60"/>
      </w:pPr>
      <w:r>
        <w:rPr>
          <w:rFonts w:ascii="Arial" w:hAnsi="Arial" w:cs="Arial"/>
          <w:b/>
          <w:i w:val="0"/>
          <w:color w:val="1F4E79"/>
          <w:sz w:val="22"/>
        </w:rPr>
        <w:t>D:\PROG2002-A3\docs\postman\Giving-Coast-A3.postman_collection.json</w:t>
      </w:r>
    </w:p>
    <w:p>
      <w:pPr>
        <w:pStyle w:val="ListBullet"/>
        <w:spacing w:after="60"/>
      </w:pPr>
      <w:r>
        <w:rPr>
          <w:rFonts w:ascii="Arial" w:hAnsi="Arial" w:cs="Arial"/>
          <w:b/>
          <w:i w:val="0"/>
          <w:color w:val="1F4E79"/>
          <w:sz w:val="22"/>
        </w:rPr>
        <w:t>D:\PROG2002-A3\docs\postman\Giving-Coast-A3.postman_environment.json</w:t>
      </w:r>
    </w:p>
    <w:p>
      <w:pPr>
        <w:pStyle w:val="ListNumber"/>
        <w:spacing w:after="60"/>
      </w:pPr>
      <w:r>
        <w:rPr>
          <w:rFonts w:ascii="Arial" w:hAnsi="Arial" w:cs="Arial"/>
          <w:b w:val="0"/>
          <w:i w:val="0"/>
          <w:sz w:val="22"/>
        </w:rPr>
        <w:t xml:space="preserve">右上角环境下拉选 </w:t>
      </w:r>
      <w:r>
        <w:rPr>
          <w:rFonts w:ascii="Arial" w:hAnsi="Arial" w:cs="Arial"/>
          <w:b/>
          <w:i w:val="0"/>
          <w:sz w:val="22"/>
        </w:rPr>
        <w:t>Giving Coast A3</w:t>
      </w:r>
    </w:p>
    <w:p>
      <w:pPr>
        <w:pStyle w:val="ListNumber"/>
        <w:spacing w:after="60"/>
      </w:pPr>
      <w:r>
        <w:rPr>
          <w:rFonts w:ascii="Arial" w:hAnsi="Arial" w:cs="Arial"/>
          <w:b w:val="0"/>
          <w:i w:val="0"/>
          <w:sz w:val="22"/>
        </w:rPr>
        <w:t xml:space="preserve">确认 </w:t>
      </w:r>
      <w:r>
        <w:rPr>
          <w:rFonts w:ascii="Arial" w:hAnsi="Arial" w:cs="Arial"/>
          <w:b/>
          <w:i w:val="0"/>
          <w:color w:val="1F4E79"/>
          <w:sz w:val="22"/>
        </w:rPr>
        <w:t>base_url</w:t>
      </w:r>
      <w:r>
        <w:rPr>
          <w:rFonts w:ascii="Arial" w:hAnsi="Arial" w:cs="Arial"/>
          <w:b w:val="0"/>
          <w:i w:val="0"/>
          <w:sz w:val="22"/>
        </w:rPr>
        <w:t xml:space="preserve"> = </w:t>
      </w:r>
      <w:r>
        <w:rPr>
          <w:rFonts w:ascii="Arial" w:hAnsi="Arial" w:cs="Arial"/>
          <w:b/>
          <w:i w:val="0"/>
          <w:color w:val="1F4E79"/>
          <w:sz w:val="22"/>
        </w:rPr>
        <w:t>http://localhost:3000</w:t>
      </w:r>
    </w:p>
    <w:p>
      <w:pPr>
        <w:pStyle w:val="ListNumber"/>
        <w:spacing w:after="60"/>
      </w:pPr>
      <w:r>
        <w:rPr>
          <w:rFonts w:ascii="Arial" w:hAnsi="Arial" w:cs="Arial"/>
          <w:b w:val="0"/>
          <w:i w:val="0"/>
          <w:sz w:val="22"/>
        </w:rPr>
        <w:t xml:space="preserve">点集合名右侧 </w:t>
      </w:r>
      <w:r>
        <w:rPr>
          <w:rFonts w:ascii="Arial" w:hAnsi="Arial" w:cs="Arial"/>
          <w:b/>
          <w:i w:val="0"/>
          <w:sz w:val="22"/>
        </w:rPr>
        <w:t>⋯ → Run</w:t>
      </w:r>
      <w:r>
        <w:rPr>
          <w:rFonts w:ascii="Arial" w:hAnsi="Arial" w:cs="Arial"/>
          <w:b w:val="0"/>
          <w:i w:val="0"/>
          <w:sz w:val="22"/>
        </w:rPr>
        <w:t>，窗口先开着别点，等到 11:00 再跑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28"/>
        </w:rPr>
        <w:t>0.4 录屏设置</w:t>
      </w:r>
    </w:p>
    <w:p>
      <w:pPr>
        <w:pStyle w:val="ListBullet"/>
        <w:spacing w:after="60"/>
      </w:pPr>
      <w:r>
        <w:rPr>
          <w:rFonts w:ascii="Arial" w:hAnsi="Arial" w:cs="Arial"/>
          <w:b w:val="0"/>
          <w:i w:val="0"/>
          <w:sz w:val="22"/>
        </w:rPr>
        <w:t xml:space="preserve">分辨率 </w:t>
      </w:r>
      <w:r>
        <w:rPr>
          <w:rFonts w:ascii="Arial" w:hAnsi="Arial" w:cs="Arial"/>
          <w:b/>
          <w:i w:val="0"/>
          <w:sz w:val="22"/>
        </w:rPr>
        <w:t>1080p</w:t>
      </w:r>
      <w:r>
        <w:rPr>
          <w:rFonts w:ascii="Arial" w:hAnsi="Arial" w:cs="Arial"/>
          <w:b w:val="0"/>
          <w:i w:val="0"/>
          <w:sz w:val="22"/>
        </w:rPr>
        <w:t>，浏览器</w:t>
      </w:r>
      <w:r>
        <w:rPr>
          <w:rFonts w:ascii="Arial" w:hAnsi="Arial" w:cs="Arial"/>
          <w:b/>
          <w:i w:val="0"/>
          <w:sz w:val="22"/>
        </w:rPr>
        <w:t>全屏</w:t>
      </w:r>
    </w:p>
    <w:p>
      <w:pPr>
        <w:pStyle w:val="ListBullet"/>
        <w:spacing w:after="60"/>
      </w:pPr>
      <w:r>
        <w:rPr>
          <w:rFonts w:ascii="Arial" w:hAnsi="Arial" w:cs="Arial"/>
          <w:b w:val="0"/>
          <w:i w:val="0"/>
          <w:sz w:val="22"/>
        </w:rPr>
        <w:t>关掉微信/邮件弹窗通知（录进去很难看）</w:t>
      </w:r>
    </w:p>
    <w:p>
      <w:pPr>
        <w:pStyle w:val="ListBullet"/>
        <w:spacing w:after="60"/>
      </w:pPr>
      <w:r>
        <w:rPr>
          <w:rFonts w:ascii="Arial" w:hAnsi="Arial" w:cs="Arial"/>
          <w:b w:val="0"/>
          <w:i w:val="0"/>
          <w:sz w:val="22"/>
        </w:rPr>
        <w:t>麦克风离嘴近一点</w:t>
      </w:r>
    </w:p>
    <w:p>
      <w:pPr>
        <w:pStyle w:val="ListBullet"/>
        <w:spacing w:after="60"/>
      </w:pPr>
      <w:r>
        <w:rPr>
          <w:rFonts w:ascii="Arial" w:hAnsi="Arial" w:cs="Arial"/>
          <w:b w:val="0"/>
          <w:i w:val="0"/>
          <w:sz w:val="22"/>
        </w:rPr>
        <w:t>随时可以停，讲错就重讲那一段，</w:t>
      </w:r>
      <w:r>
        <w:rPr>
          <w:rFonts w:ascii="Arial" w:hAnsi="Arial" w:cs="Arial"/>
          <w:b/>
          <w:i w:val="0"/>
          <w:sz w:val="22"/>
        </w:rPr>
        <w:t>后期剪掉比现场卡壳好看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34"/>
        </w:rPr>
        <w:t>第 1 部分：开场（0:00 – 0:45）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画面</w:t>
      </w:r>
      <w:r>
        <w:rPr>
          <w:rFonts w:ascii="Arial" w:hAnsi="Arial" w:cs="Arial"/>
          <w:b w:val="0"/>
          <w:i w:val="0"/>
          <w:sz w:val="22"/>
        </w:rPr>
        <w:t>：标签页 1，首页。慢慢往下滚一下，让 13 张卡片露出来。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念</w:t>
      </w:r>
      <w:r>
        <w:rPr>
          <w:rFonts w:ascii="Arial" w:hAnsi="Arial" w:cs="Arial"/>
          <w:b w:val="0"/>
          <w:i w:val="0"/>
          <w:sz w:val="22"/>
        </w:rPr>
        <w:t>（照念就行）：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"Hello. This is Giving Coast, my Assessment 3 project for PROG2002 Web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Development II. It is a charity events site for the Gold Coast, and it is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really two websites: the public site that visitors use, and a staff admin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site. Both are Angular 22 with TypeScript, and both talk to one Express API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over MySQL.</w:t>
      </w:r>
    </w:p>
    <w:p>
      <w:pPr>
        <w:spacing w:after="120"/>
        <w:ind w:left="360"/>
      </w:pP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My teammate Jie Bao and I split the work by layer. He built the database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and the event endpoints. I built everything that happens after somebody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decides to attend: the registration endpoint, the registration form, the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event page that shows who is coming, the weather feature, and the staff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screens for creating and editing an event. I also deployed the whole stack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to my own cPanel account.</w:t>
      </w:r>
    </w:p>
    <w:p>
      <w:pPr>
        <w:spacing w:after="120"/>
        <w:ind w:left="360"/>
      </w:pP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In this video I will cover three things: the design of the database and the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API, how data flows from a click through to the screen, and then a demo of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both websites. I will say which parts are mine as I go."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动作</w:t>
      </w:r>
      <w:r>
        <w:rPr>
          <w:rFonts w:ascii="Arial" w:hAnsi="Arial" w:cs="Arial"/>
          <w:b w:val="0"/>
          <w:i w:val="0"/>
          <w:sz w:val="22"/>
        </w:rPr>
        <w:t>：说到 "two websites" 时手指一下地址栏；说到 "my teammate" 时语气平常就行，别念得像背书。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34"/>
        </w:rPr>
        <w:t>第 2 部分：数据库与 API（0:45 – 3:30）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28"/>
        </w:rPr>
        <w:t>2.1 先讲报名表的结构（0:45 – 1:30）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画面</w:t>
      </w:r>
      <w:r>
        <w:rPr>
          <w:rFonts w:ascii="Arial" w:hAnsi="Arial" w:cs="Arial"/>
          <w:b w:val="0"/>
          <w:i w:val="0"/>
          <w:sz w:val="22"/>
        </w:rPr>
        <w:t xml:space="preserve">：切到 Postman，点开 </w:t>
      </w:r>
      <w:r>
        <w:rPr>
          <w:rFonts w:ascii="Arial" w:hAnsi="Arial" w:cs="Arial"/>
          <w:b/>
          <w:i w:val="0"/>
          <w:color w:val="1F4E79"/>
          <w:sz w:val="22"/>
        </w:rPr>
        <w:t>Registrations - new booking (201)</w:t>
      </w:r>
      <w:r>
        <w:rPr>
          <w:rFonts w:ascii="Arial" w:hAnsi="Arial" w:cs="Arial"/>
          <w:b w:val="0"/>
          <w:i w:val="0"/>
          <w:sz w:val="22"/>
        </w:rPr>
        <w:t>，只看请求体，不发送。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念</w:t>
      </w:r>
      <w:r>
        <w:rPr>
          <w:rFonts w:ascii="Arial" w:hAnsi="Arial" w:cs="Arial"/>
          <w:b w:val="0"/>
          <w:i w:val="0"/>
          <w:sz w:val="22"/>
        </w:rPr>
        <w:t>：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"The table this part writes to is called registrations. The shape of it came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from two rules in the brief that pull against each other: there is no user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table, and one person may register for many events but only once per event.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With no account to identify a person, their email is the only identity we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have — so 'once per event' is really a rule about the pair of event and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email, and that pair is a UNIQUE key in the database rather than a check in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JavaScript.</w:t>
      </w:r>
    </w:p>
    <w:p>
      <w:pPr>
        <w:spacing w:after="120"/>
        <w:ind w:left="360"/>
      </w:pP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My teammate designed that table. What I built on top of it is the endpoint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that writes to it."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28"/>
        </w:rPr>
        <w:t>2.2 三条拒绝规则（1:30 – 2:45）★ 这段最重要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画面</w:t>
      </w:r>
      <w:r>
        <w:rPr>
          <w:rFonts w:ascii="Arial" w:hAnsi="Arial" w:cs="Arial"/>
          <w:b w:val="0"/>
          <w:i w:val="0"/>
          <w:sz w:val="22"/>
        </w:rPr>
        <w:t>：Postman 里依次点开这三个请求，</w:t>
      </w:r>
      <w:r>
        <w:rPr>
          <w:rFonts w:ascii="Arial" w:hAnsi="Arial" w:cs="Arial"/>
          <w:b/>
          <w:i w:val="0"/>
          <w:sz w:val="22"/>
        </w:rPr>
        <w:t>每个都点 Send，看响应</w:t>
      </w:r>
      <w:r>
        <w:rPr>
          <w:rFonts w:ascii="Arial" w:hAnsi="Arial" w:cs="Arial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4"/>
          </w:tcPr>
          <w:p>
            <w:r>
              <w:rPr>
                <w:b/>
              </w:rPr>
            </w:r>
            <w:r>
              <w:rPr>
                <w:rFonts w:ascii="Arial" w:hAnsi="Arial" w:cs="Arial"/>
                <w:b/>
                <w:i w:val="0"/>
                <w:sz w:val="20"/>
              </w:rPr>
              <w:t>顺序</w:t>
            </w:r>
          </w:p>
        </w:tc>
        <w:tc>
          <w:tcPr>
            <w:tcW w:type="dxa" w:w="2160"/>
            <w:shd w:val="clear" w:fill="E8EEF4"/>
          </w:tcPr>
          <w:p>
            <w:r>
              <w:rPr>
                <w:b/>
              </w:rPr>
            </w:r>
            <w:r>
              <w:rPr>
                <w:rFonts w:ascii="Arial" w:hAnsi="Arial" w:cs="Arial"/>
                <w:b/>
                <w:i w:val="0"/>
                <w:sz w:val="20"/>
              </w:rPr>
              <w:t>请求</w:t>
            </w:r>
          </w:p>
        </w:tc>
        <w:tc>
          <w:tcPr>
            <w:tcW w:type="dxa" w:w="2160"/>
            <w:shd w:val="clear" w:fill="E8EEF4"/>
          </w:tcPr>
          <w:p>
            <w:r>
              <w:rPr>
                <w:b/>
              </w:rPr>
            </w:r>
            <w:r>
              <w:rPr>
                <w:rFonts w:ascii="Arial" w:hAnsi="Arial" w:cs="Arial"/>
                <w:b/>
                <w:i w:val="0"/>
                <w:sz w:val="20"/>
              </w:rPr>
              <w:t>你看到</w:t>
            </w:r>
          </w:p>
        </w:tc>
        <w:tc>
          <w:tcPr>
            <w:tcW w:type="dxa" w:w="2160"/>
            <w:shd w:val="clear" w:fill="E8EEF4"/>
          </w:tcPr>
          <w:p>
            <w:r>
              <w:rPr>
                <w:b/>
              </w:rPr>
            </w:r>
            <w:r>
              <w:rPr>
                <w:rFonts w:ascii="Arial" w:hAnsi="Arial" w:cs="Arial"/>
                <w:b/>
                <w:i w:val="0"/>
                <w:sz w:val="20"/>
              </w:rPr>
              <w:t>你说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①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/>
                <w:i w:val="0"/>
                <w:color w:val="1F4E79"/>
                <w:sz w:val="20"/>
              </w:rPr>
              <w:t>Registrations - duplicate booking (409)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409 + "This email address is already registered"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重复报名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②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/>
                <w:i w:val="0"/>
                <w:color w:val="1F4E79"/>
                <w:sz w:val="20"/>
              </w:rPr>
              <w:t>Registrations - booking a finished event (409)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409 + "already finished"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已结束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③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/>
                <w:i w:val="0"/>
                <w:color w:val="1F4E79"/>
                <w:sz w:val="20"/>
              </w:rPr>
              <w:t>Registrations - booking a suspended event (409)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409 + "closed"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已暂停</w:t>
            </w:r>
          </w:p>
        </w:tc>
      </w:tr>
    </w:tbl>
    <w:p/>
    <w:p>
      <w:pPr>
        <w:spacing w:after="120"/>
      </w:pPr>
      <w:r>
        <w:rPr>
          <w:rFonts w:ascii="Arial" w:hAnsi="Arial" w:cs="Arial"/>
          <w:b/>
          <w:i w:val="0"/>
          <w:sz w:val="22"/>
        </w:rPr>
        <w:t>念</w:t>
      </w:r>
      <w:r>
        <w:rPr>
          <w:rFonts w:ascii="Arial" w:hAnsi="Arial" w:cs="Arial"/>
          <w:b w:val="0"/>
          <w:i w:val="0"/>
          <w:sz w:val="22"/>
        </w:rPr>
        <w:t>（边点边说）：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"A booking can be refused for three quite different reasons. The event has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been suspended. The event has already taken place. Or this email address has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already booked this event.</w:t>
      </w:r>
    </w:p>
    <w:p>
      <w:pPr>
        <w:spacing w:after="120"/>
        <w:ind w:left="360"/>
      </w:pP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 xml:space="preserve">All three answer with </w:t>
      </w:r>
      <w:r>
        <w:rPr>
          <w:rFonts w:ascii="Arial" w:hAnsi="Arial" w:cs="Arial"/>
          <w:b/>
          <w:i/>
          <w:color w:val="606060"/>
          <w:sz w:val="20"/>
        </w:rPr>
        <w:t>409 Conflict</w:t>
      </w:r>
      <w:r>
        <w:rPr>
          <w:rFonts w:ascii="Arial" w:hAnsi="Arial" w:cs="Arial"/>
          <w:b w:val="0"/>
          <w:i/>
          <w:color w:val="606060"/>
          <w:sz w:val="20"/>
        </w:rPr>
        <w:t>, and that is a deliberate choice, not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a default. A 400 would mean 'your request is malformed' — but none of these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requests is malformed. The JSON is fine, every field is valid. The request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cannot be carried out because of the state the world is in. That is what 409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means, and the difference matters to the front end: a 409 can be printed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straight to the user as an explanation, whereas a 400 means the form itself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needs correcting."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动作</w:t>
      </w:r>
      <w:r>
        <w:rPr>
          <w:rFonts w:ascii="Arial" w:hAnsi="Arial" w:cs="Arial"/>
          <w:b w:val="0"/>
          <w:i w:val="0"/>
          <w:sz w:val="22"/>
        </w:rPr>
        <w:t>：说到 "409 Conflict" 时手指响应状态码那一行。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28"/>
        </w:rPr>
        <w:t>2.3 顺带提一句并发（2:45 – 3:00）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念</w:t>
      </w:r>
      <w:r>
        <w:rPr>
          <w:rFonts w:ascii="Arial" w:hAnsi="Arial" w:cs="Arial"/>
          <w:b w:val="0"/>
          <w:i w:val="0"/>
          <w:sz w:val="22"/>
        </w:rPr>
        <w:t>：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"There is one more thing worth saying about the duplicate rule. The endpoint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checks first so you get a friendly message, but two people could still submit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the same address in the same instant and both pass that check. So the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endpoint also catches MySQL error 1062 and turns it into the same 409. The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unique key gets the last word."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28"/>
        </w:rPr>
        <w:t>2.4 天气为什么走服务端（3:00 – 3:30）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画面</w:t>
      </w:r>
      <w:r>
        <w:rPr>
          <w:rFonts w:ascii="Arial" w:hAnsi="Arial" w:cs="Arial"/>
          <w:b w:val="0"/>
          <w:i w:val="0"/>
          <w:sz w:val="22"/>
        </w:rPr>
        <w:t>：浏览器新标签打开 http://localhost:3000/api/weather/5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念</w:t>
      </w:r>
      <w:r>
        <w:rPr>
          <w:rFonts w:ascii="Arial" w:hAnsi="Arial" w:cs="Arial"/>
          <w:b w:val="0"/>
          <w:i w:val="0"/>
          <w:sz w:val="22"/>
        </w:rPr>
        <w:t>（屏幕上会显示 23.8° / 17.3°，Moderate rain showers）：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"The weather panel is the other API feature I built. It is a proxy: the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browser asks our API, our API asks Open-Meteo, and we return only the few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values the panel needs. I did it this way for three reasons — the third party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stays out of the browser, the response can be trimmed to what the page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actually shows, and when Open-Meteo is unreachable the page says there is no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forecast instead of showing an empty box. An optional feature must never be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able to break a required one."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34"/>
        </w:rPr>
        <w:t>第 3 部分：数据流与前端（3:30 – 7:00）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28"/>
        </w:rPr>
        <w:t>3.1 活动详情页的「谁要来」（3:30 – 5:00）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画面</w:t>
      </w:r>
      <w:r>
        <w:rPr>
          <w:rFonts w:ascii="Arial" w:hAnsi="Arial" w:cs="Arial"/>
          <w:b w:val="0"/>
          <w:i w:val="0"/>
          <w:sz w:val="22"/>
        </w:rPr>
        <w:t>：切到标签页 2（http://localhost:4200/event/5）</w:t>
      </w:r>
    </w:p>
    <w:p>
      <w:pPr>
        <w:spacing w:after="120"/>
      </w:pPr>
      <w:r>
        <w:rPr>
          <w:rFonts w:ascii="Arial" w:hAnsi="Arial" w:cs="Arial"/>
          <w:b w:val="0"/>
          <w:i w:val="0"/>
          <w:sz w:val="22"/>
        </w:rPr>
        <w:t>屏幕上真实数据是：</w:t>
      </w:r>
    </w:p>
    <w:p>
      <w:pPr>
        <w:spacing w:after="160"/>
        <w:ind w:left="360"/>
      </w:pPr>
      <w:r>
        <w:rPr>
          <w:rFonts w:ascii="Arial" w:hAnsi="Arial" w:cs="Arial"/>
          <w:b w:val="0"/>
          <w:i w:val="0"/>
          <w:sz w:val="20"/>
        </w:rPr>
        <w:t>Twilight 10K for Families</w:t>
        <w:br/>
        <w:t>2026-10-24 · Main Beach, Gold Coast</w:t>
        <w:br/>
        <w:t>天气：23.8° / 17.3°，Moderate rain showers</w:t>
        <w:br/>
        <w:br/>
        <w:t>Who is going</w:t>
        <w:br/>
        <w:t xml:space="preserve">  Priya N.   2 张   2026-10-16</w:t>
        <w:br/>
        <w:t xml:space="preserve">  Chloe W.   1 张   2026-10-01</w:t>
        <w:br/>
        <w:t xml:space="preserve">  Jack M.    3 张   2026-09-15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念</w:t>
      </w:r>
      <w:r>
        <w:rPr>
          <w:rFonts w:ascii="Arial" w:hAnsi="Arial" w:cs="Arial"/>
          <w:b w:val="0"/>
          <w:i w:val="0"/>
          <w:sz w:val="22"/>
        </w:rPr>
        <w:t>：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"This page is mine. Two things on it are worth looking at.</w:t>
      </w:r>
    </w:p>
    <w:p>
      <w:pPr>
        <w:spacing w:after="120"/>
        <w:ind w:left="360"/>
      </w:pP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The first is the list of who is going. It is sorted by the date the tickets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were bought, most recent first — you can see October 16th at the top and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September 15th at the bottom. That ordering happens in the API, not in the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browser, so the same list comes back in the same order no matter who asks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for it.</w:t>
      </w:r>
    </w:p>
    <w:p>
      <w:pPr>
        <w:spacing w:after="120"/>
        <w:ind w:left="360"/>
      </w:pP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The second is the weather panel you just saw the API for. If the forecast is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unavailable, this panel is simply not rendered — the rest of the page still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works."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动作</w:t>
      </w:r>
      <w:r>
        <w:rPr>
          <w:rFonts w:ascii="Arial" w:hAnsi="Arial" w:cs="Arial"/>
          <w:b w:val="0"/>
          <w:i w:val="0"/>
          <w:sz w:val="22"/>
        </w:rPr>
        <w:t>：手指着名单从第一条划到最后一条，边念边划。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28"/>
        </w:rPr>
        <w:t>3.2 报名表单（5:00 – 6:30）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画面</w:t>
      </w:r>
      <w:r>
        <w:rPr>
          <w:rFonts w:ascii="Arial" w:hAnsi="Arial" w:cs="Arial"/>
          <w:b w:val="0"/>
          <w:i w:val="0"/>
          <w:sz w:val="22"/>
        </w:rPr>
        <w:t xml:space="preserve">：点详情页上的 </w:t>
      </w:r>
      <w:r>
        <w:rPr>
          <w:rFonts w:ascii="Arial" w:hAnsi="Arial" w:cs="Arial"/>
          <w:b/>
          <w:i w:val="0"/>
          <w:sz w:val="22"/>
        </w:rPr>
        <w:t>Register</w:t>
      </w:r>
      <w:r>
        <w:rPr>
          <w:rFonts w:ascii="Arial" w:hAnsi="Arial" w:cs="Arial"/>
          <w:b w:val="0"/>
          <w:i w:val="0"/>
          <w:sz w:val="22"/>
        </w:rPr>
        <w:t xml:space="preserve"> 按钮进去。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先演示正常的</w:t>
      </w:r>
      <w:r>
        <w:rPr>
          <w:rFonts w:ascii="Arial" w:hAnsi="Arial" w:cs="Arial"/>
          <w:b w:val="0"/>
          <w:i w:val="0"/>
          <w:sz w:val="22"/>
        </w:rPr>
        <w:t>：填一个真实的数据</w:t>
      </w:r>
    </w:p>
    <w:tbl>
      <w:tblPr>
        <w:tblW w:type="auto" w:w="0"/>
        <w:jc w:val="center"/>
        <w:tblLook w:firstColumn="1" w:firstRow="1" w:lastColumn="0" w:lastRow="0" w:noHBand="0" w:noVBand="1" w:val="04A0"/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Pr>
      <w:tblGrid>
        <w:gridCol w:w="4320"/>
        <w:gridCol w:w="4320"/>
      </w:tblGrid>
      <w:tr>
        <w:tc>
          <w:tcPr>
            <w:tcW w:type="dxa" w:w="4320"/>
            <w:shd w:val="clear" w:fill="E8EEF4"/>
          </w:tcPr>
          <w:p>
            <w:r>
              <w:rPr>
                <w:b/>
              </w:rPr>
            </w:r>
            <w:r>
              <w:rPr>
                <w:rFonts w:ascii="Arial" w:hAnsi="Arial" w:cs="Arial"/>
                <w:b/>
                <w:i w:val="0"/>
                <w:sz w:val="20"/>
              </w:rPr>
              <w:t>字段</w:t>
            </w:r>
          </w:p>
        </w:tc>
        <w:tc>
          <w:tcPr>
            <w:tcW w:type="dxa" w:w="4320"/>
            <w:shd w:val="clear" w:fill="E8EEF4"/>
          </w:tcPr>
          <w:p>
            <w:r>
              <w:rPr>
                <w:b/>
              </w:rPr>
            </w:r>
            <w:r>
              <w:rPr>
                <w:rFonts w:ascii="Arial" w:hAnsi="Arial" w:cs="Arial"/>
                <w:b/>
                <w:i w:val="0"/>
                <w:sz w:val="20"/>
              </w:rPr>
              <w:t>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First name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Chengyu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Last name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Gao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Email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chengyu.demo@example.com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Phone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0400000000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Tickets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Registration date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今天日期</w:t>
            </w:r>
          </w:p>
        </w:tc>
      </w:tr>
    </w:tbl>
    <w:p/>
    <w:p>
      <w:pPr>
        <w:spacing w:after="120"/>
      </w:pPr>
      <w:r>
        <w:rPr>
          <w:rFonts w:ascii="Arial" w:hAnsi="Arial" w:cs="Arial"/>
          <w:b/>
          <w:i w:val="0"/>
          <w:sz w:val="22"/>
        </w:rPr>
        <w:t>念</w:t>
      </w:r>
      <w:r>
        <w:rPr>
          <w:rFonts w:ascii="Arial" w:hAnsi="Arial" w:cs="Arial"/>
          <w:b w:val="0"/>
          <w:i w:val="0"/>
          <w:sz w:val="22"/>
        </w:rPr>
        <w:t>（边填边说）：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"The registration form is a Reactive Form. Every field carries its own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message underneath it, rather than one generic alert at the top, so the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visitor knows which box to fix. The ticket total updates as I type, so the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cost is visible before they commit.</w:t>
      </w:r>
    </w:p>
    <w:p>
      <w:pPr>
        <w:spacing w:after="120"/>
        <w:ind w:left="360"/>
      </w:pP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And the Register button on the previous page passed the event through the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URL rather than through a JavaScript variable. That is why this page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survives a refresh — or a bookmark, or being sent to somebody."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然后演示报错</w:t>
      </w:r>
      <w:r>
        <w:rPr>
          <w:rFonts w:ascii="Arial" w:hAnsi="Arial" w:cs="Arial"/>
          <w:b w:val="0"/>
          <w:i w:val="0"/>
          <w:sz w:val="22"/>
        </w:rPr>
        <w:t xml:space="preserve">：把 Email 改成 </w:t>
      </w:r>
      <w:r>
        <w:rPr>
          <w:rFonts w:ascii="Arial" w:hAnsi="Arial" w:cs="Arial"/>
          <w:b/>
          <w:i w:val="0"/>
          <w:color w:val="1F4E79"/>
          <w:sz w:val="22"/>
        </w:rPr>
        <w:t>abc</w:t>
      </w:r>
      <w:r>
        <w:rPr>
          <w:rFonts w:ascii="Arial" w:hAnsi="Arial" w:cs="Arial"/>
          <w:b w:val="0"/>
          <w:i w:val="0"/>
          <w:sz w:val="22"/>
        </w:rPr>
        <w:t xml:space="preserve">，Tickets 改成 </w:t>
      </w:r>
      <w:r>
        <w:rPr>
          <w:rFonts w:ascii="Arial" w:hAnsi="Arial" w:cs="Arial"/>
          <w:b/>
          <w:i w:val="0"/>
          <w:color w:val="1F4E79"/>
          <w:sz w:val="22"/>
        </w:rPr>
        <w:t>99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念</w:t>
      </w:r>
      <w:r>
        <w:rPr>
          <w:rFonts w:ascii="Arial" w:hAnsi="Arial" w:cs="Arial"/>
          <w:b w:val="0"/>
          <w:i w:val="0"/>
          <w:sz w:val="22"/>
        </w:rPr>
        <w:t>：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"If I break the email and ask for ninety-nine tickets, each field reports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its own problem. And notice the ceiling: I cannot ask for more than fifty in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one booking."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动作</w:t>
      </w:r>
      <w:r>
        <w:rPr>
          <w:rFonts w:ascii="Arial" w:hAnsi="Arial" w:cs="Arial"/>
          <w:b w:val="0"/>
          <w:i w:val="0"/>
          <w:sz w:val="22"/>
        </w:rPr>
        <w:t>：把鼠标停在那两条红色提示上停两秒。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最后</w:t>
      </w:r>
      <w:r>
        <w:rPr>
          <w:rFonts w:ascii="Arial" w:hAnsi="Arial" w:cs="Arial"/>
          <w:b w:val="0"/>
          <w:i w:val="0"/>
          <w:sz w:val="22"/>
        </w:rPr>
        <w:t>：</w:t>
      </w:r>
      <w:r>
        <w:rPr>
          <w:rFonts w:ascii="Arial" w:hAnsi="Arial" w:cs="Arial"/>
          <w:b/>
          <w:i w:val="0"/>
          <w:sz w:val="22"/>
        </w:rPr>
        <w:t>不要真的提交</w:t>
      </w:r>
      <w:r>
        <w:rPr>
          <w:rFonts w:ascii="Arial" w:hAnsi="Arial" w:cs="Arial"/>
          <w:b w:val="0"/>
          <w:i w:val="0"/>
          <w:sz w:val="22"/>
        </w:rPr>
        <w:t>（免得污染数据）。想演示成功提交的话，改回正常值提交一次，然后说：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"Submitting returns 201 and the confirmation I just got back is the row that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was saved."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28"/>
        </w:rPr>
        <w:t>3.3 一句话讲校验的两层（6:30 – 7:00）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念</w:t>
      </w:r>
      <w:r>
        <w:rPr>
          <w:rFonts w:ascii="Arial" w:hAnsi="Arial" w:cs="Arial"/>
          <w:b w:val="0"/>
          <w:i w:val="0"/>
          <w:sz w:val="22"/>
        </w:rPr>
        <w:t>：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"One thing I want to be honest about, because it is the mistake I made. I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assumed the max attribute on a date input meant the server would refuse a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wrong date. It does not — that attribute is a hint to the browser, and it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disappears entirely if somebody posts straight to the API. So I went and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added a server-side check for it, and then I removed it again, because a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booking cannot be dated in the future and a finished event is refused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anyway — which together already make that case impossible. The lesson I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actually took is narrower than I first wrote down: check whether a rule is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needed before adding one."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34"/>
        </w:rPr>
        <w:t>第 4 部分：管理端（7:00 – 10:30）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28"/>
        </w:rPr>
        <w:t>4.1 编辑页（7:00 – 9:00）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画面</w:t>
      </w:r>
      <w:r>
        <w:rPr>
          <w:rFonts w:ascii="Arial" w:hAnsi="Arial" w:cs="Arial"/>
          <w:b w:val="0"/>
          <w:i w:val="0"/>
          <w:sz w:val="22"/>
        </w:rPr>
        <w:t>：切到标签页 4（http://localhost:4201/events/5/edit）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念</w:t>
      </w:r>
      <w:r>
        <w:rPr>
          <w:rFonts w:ascii="Arial" w:hAnsi="Arial" w:cs="Arial"/>
          <w:b w:val="0"/>
          <w:i w:val="0"/>
          <w:sz w:val="22"/>
        </w:rPr>
        <w:t>：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"On the staff site I built the new-event and edit-event screens. Both use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the same form component — this is the edit screen, but the fields, the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validation and the messages are literally the same component the new screen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uses. That matters because it means the validation rules exist once. If we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change a rule, both screens change together and they cannot drift apart.</w:t>
      </w:r>
    </w:p>
    <w:p>
      <w:pPr>
        <w:spacing w:after="120"/>
        <w:ind w:left="360"/>
      </w:pP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Below the form, this screen also loads that event's registrations and shows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a total ticket count. A staff member can see how full an event is before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they move a date or a venue — which is the whole reason the list is here."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动作</w:t>
      </w:r>
      <w:r>
        <w:rPr>
          <w:rFonts w:ascii="Arial" w:hAnsi="Arial" w:cs="Arial"/>
          <w:b w:val="0"/>
          <w:i w:val="0"/>
          <w:sz w:val="22"/>
        </w:rPr>
        <w:t>：手指从表单划到下面的报名名单，停一下。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28"/>
        </w:rPr>
        <w:t>4.2 状态筛选（9:00 – 10:00）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画面</w:t>
      </w:r>
      <w:r>
        <w:rPr>
          <w:rFonts w:ascii="Arial" w:hAnsi="Arial" w:cs="Arial"/>
          <w:b w:val="0"/>
          <w:i w:val="0"/>
          <w:sz w:val="22"/>
        </w:rPr>
        <w:t>：切到标签页 5（http://localhost:4201/），点筛选按钮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念</w:t>
      </w:r>
      <w:r>
        <w:rPr>
          <w:rFonts w:ascii="Arial" w:hAnsi="Arial" w:cs="Arial"/>
          <w:b w:val="0"/>
          <w:i w:val="0"/>
          <w:sz w:val="22"/>
        </w:rPr>
        <w:t>：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"The list has a status filter with counts. The numbers are taken from the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rows actually on screen, not from a separate query — so a filter button can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never claim a number the table does not show. If I filter to suspended,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there is one, and the count says one."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动作</w:t>
      </w:r>
      <w:r>
        <w:rPr>
          <w:rFonts w:ascii="Arial" w:hAnsi="Arial" w:cs="Arial"/>
          <w:b w:val="0"/>
          <w:i w:val="0"/>
          <w:sz w:val="22"/>
        </w:rPr>
        <w:t xml:space="preserve">：点 </w:t>
      </w:r>
      <w:r>
        <w:rPr>
          <w:rFonts w:ascii="Arial" w:hAnsi="Arial" w:cs="Arial"/>
          <w:b/>
          <w:i w:val="0"/>
          <w:sz w:val="22"/>
        </w:rPr>
        <w:t>Suspended</w:t>
      </w:r>
      <w:r>
        <w:rPr>
          <w:rFonts w:ascii="Arial" w:hAnsi="Arial" w:cs="Arial"/>
          <w:b w:val="0"/>
          <w:i w:val="0"/>
          <w:sz w:val="22"/>
        </w:rPr>
        <w:t xml:space="preserve">，确认只剩 1 条、计数显示 1；再点回 </w:t>
      </w:r>
      <w:r>
        <w:rPr>
          <w:rFonts w:ascii="Arial" w:hAnsi="Arial" w:cs="Arial"/>
          <w:b/>
          <w:i w:val="0"/>
          <w:sz w:val="22"/>
        </w:rPr>
        <w:t>All</w:t>
      </w:r>
      <w:r>
        <w:rPr>
          <w:rFonts w:ascii="Arial" w:hAnsi="Arial" w:cs="Arial"/>
          <w:b w:val="0"/>
          <w:i w:val="0"/>
          <w:sz w:val="22"/>
        </w:rPr>
        <w:t>。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28"/>
        </w:rPr>
        <w:t>4.3 补一句（10:00 – 10:30）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念</w:t>
      </w:r>
      <w:r>
        <w:rPr>
          <w:rFonts w:ascii="Arial" w:hAnsi="Arial" w:cs="Arial"/>
          <w:b w:val="0"/>
          <w:i w:val="0"/>
          <w:sz w:val="22"/>
        </w:rPr>
        <w:t>：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"The delete flow on this list is my teammate's — it is the one that answers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409 and tells you how many bookings are blocking the delete. I will show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that in the Postman run in a moment, because the error path is the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interesting part of it."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34"/>
        </w:rPr>
        <w:t>第 5 部分：跑 Postman 全集（10:30 – 12:30）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画面</w:t>
      </w:r>
      <w:r>
        <w:rPr>
          <w:rFonts w:ascii="Arial" w:hAnsi="Arial" w:cs="Arial"/>
          <w:b w:val="0"/>
          <w:i w:val="0"/>
          <w:sz w:val="22"/>
        </w:rPr>
        <w:t xml:space="preserve">：切回 Postman，点 </w:t>
      </w:r>
      <w:r>
        <w:rPr>
          <w:rFonts w:ascii="Arial" w:hAnsi="Arial" w:cs="Arial"/>
          <w:b/>
          <w:i w:val="0"/>
          <w:sz w:val="22"/>
        </w:rPr>
        <w:t>Run Giving Coast A3</w:t>
      </w:r>
      <w:r>
        <w:rPr>
          <w:rFonts w:ascii="Arial" w:hAnsi="Arial" w:cs="Arial"/>
          <w:b w:val="0"/>
          <w:i w:val="0"/>
          <w:sz w:val="22"/>
        </w:rPr>
        <w:t xml:space="preserve"> → </w:t>
      </w:r>
      <w:r>
        <w:rPr>
          <w:rFonts w:ascii="Arial" w:hAnsi="Arial" w:cs="Arial"/>
          <w:b/>
          <w:i w:val="0"/>
          <w:sz w:val="22"/>
        </w:rPr>
        <w:t>Run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念</w:t>
      </w:r>
      <w:r>
        <w:rPr>
          <w:rFonts w:ascii="Arial" w:hAnsi="Arial" w:cs="Arial"/>
          <w:b w:val="0"/>
          <w:i w:val="0"/>
          <w:sz w:val="22"/>
        </w:rPr>
        <w:t>（跑的过程中说）：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"This is the collection I wrote. Twenty-three requests, and the ones I care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about are the failures — a 400 for a malformed request, a 404 for an unknown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event, and the 409s for a blocked delete and the three booking refusals. A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collection that only tests the happy path does not prove anything, so those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cases are asserted here rather than left to memory."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跑完看结果</w:t>
      </w:r>
      <w:r>
        <w:rPr>
          <w:rFonts w:ascii="Arial" w:hAnsi="Arial" w:cs="Arial"/>
          <w:b w:val="0"/>
          <w:i w:val="0"/>
          <w:sz w:val="22"/>
        </w:rPr>
        <w:t>：全绿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念</w:t>
      </w:r>
      <w:r>
        <w:rPr>
          <w:rFonts w:ascii="Arial" w:hAnsi="Arial" w:cs="Arial"/>
          <w:b w:val="0"/>
          <w:i w:val="0"/>
          <w:sz w:val="22"/>
        </w:rPr>
        <w:t>：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"All green. That is the whole API re-checked in one click, and it runs the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same against localhost and against my cPanel deployment — there is only one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variable, base_url."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34"/>
        </w:rPr>
        <w:t>第 6 部分：收尾（12:30 – 13:30）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画面</w:t>
      </w:r>
      <w:r>
        <w:rPr>
          <w:rFonts w:ascii="Arial" w:hAnsi="Arial" w:cs="Arial"/>
          <w:b w:val="0"/>
          <w:i w:val="0"/>
          <w:sz w:val="22"/>
        </w:rPr>
        <w:t>：切回标签页 1 首页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念</w:t>
      </w:r>
      <w:r>
        <w:rPr>
          <w:rFonts w:ascii="Arial" w:hAnsi="Arial" w:cs="Arial"/>
          <w:b w:val="0"/>
          <w:i w:val="0"/>
          <w:sz w:val="22"/>
        </w:rPr>
        <w:t>：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"To summarise what is mine: the registration endpoint and its three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refusals, the registration form, the event detail page, the weather proxy,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the new and edit screens on the staff site with their shared form, the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status filter, and this Postman collection. The database design, the event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CRUD endpoints, the public site's shell and search, and the staff event list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are my teammate Jie Bao's.</w:t>
      </w:r>
    </w:p>
    <w:p>
      <w:pPr>
        <w:spacing w:after="120"/>
        <w:ind w:left="360"/>
      </w:pP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I deployed the whole stack to my own cPanel account, at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24832054.it.scu.edu.au, and the health endpoint there reports the database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as connected.</w:t>
      </w:r>
    </w:p>
    <w:p>
      <w:pPr>
        <w:spacing w:after="120"/>
        <w:ind w:left="360"/>
      </w:pP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Thank you."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34"/>
        </w:rPr>
        <w:t>第 7 部分：万一出状况</w:t>
      </w:r>
    </w:p>
    <w:tbl>
      <w:tblPr>
        <w:tblW w:type="auto" w:w="0"/>
        <w:jc w:val="center"/>
        <w:tblLook w:firstColumn="1" w:firstRow="1" w:lastColumn="0" w:lastRow="0" w:noHBand="0" w:noVBand="1" w:val="04A0"/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Pr>
      <w:tblGrid>
        <w:gridCol w:w="4320"/>
        <w:gridCol w:w="4320"/>
      </w:tblGrid>
      <w:tr>
        <w:tc>
          <w:tcPr>
            <w:tcW w:type="dxa" w:w="4320"/>
            <w:shd w:val="clear" w:fill="E8EEF4"/>
          </w:tcPr>
          <w:p>
            <w:r>
              <w:rPr>
                <w:b/>
              </w:rPr>
            </w:r>
            <w:r>
              <w:rPr>
                <w:rFonts w:ascii="Arial" w:hAnsi="Arial" w:cs="Arial"/>
                <w:b/>
                <w:i w:val="0"/>
                <w:sz w:val="20"/>
              </w:rPr>
              <w:t>状况</w:t>
            </w:r>
          </w:p>
        </w:tc>
        <w:tc>
          <w:tcPr>
            <w:tcW w:type="dxa" w:w="4320"/>
            <w:shd w:val="clear" w:fill="E8EEF4"/>
          </w:tcPr>
          <w:p>
            <w:r>
              <w:rPr>
                <w:b/>
              </w:rPr>
            </w:r>
            <w:r>
              <w:rPr>
                <w:rFonts w:ascii="Arial" w:hAnsi="Arial" w:cs="Arial"/>
                <w:b/>
                <w:i w:val="0"/>
                <w:sz w:val="20"/>
              </w:rPr>
              <w:t>怎么办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页面空白 / 打不开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 xml:space="preserve">三个黑窗口被关了。双击 </w:t>
            </w:r>
            <w:r>
              <w:rPr>
                <w:rFonts w:ascii="Arial" w:hAnsi="Arial" w:cs="Arial"/>
                <w:b/>
                <w:i w:val="0"/>
                <w:color w:val="1F4E79"/>
                <w:sz w:val="20"/>
              </w:rPr>
              <w:t>start-all.bat</w:t>
            </w:r>
            <w:r>
              <w:rPr>
                <w:rFonts w:ascii="Arial" w:hAnsi="Arial" w:cs="Arial"/>
                <w:b w:val="0"/>
                <w:i w:val="0"/>
                <w:sz w:val="20"/>
              </w:rPr>
              <w:t xml:space="preserve"> 重开，等 25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 xml:space="preserve">API 报 </w:t>
            </w:r>
            <w:r>
              <w:rPr>
                <w:rFonts w:ascii="Arial" w:hAnsi="Arial" w:cs="Arial"/>
                <w:b/>
                <w:i w:val="0"/>
                <w:color w:val="1F4E79"/>
                <w:sz w:val="20"/>
              </w:rPr>
              <w:t>database: error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 xml:space="preserve">MySQL 没起来。重跑 </w:t>
            </w:r>
            <w:r>
              <w:rPr>
                <w:rFonts w:ascii="Arial" w:hAnsi="Arial" w:cs="Arial"/>
                <w:b/>
                <w:i w:val="0"/>
                <w:color w:val="1F4E79"/>
                <w:sz w:val="20"/>
              </w:rPr>
              <w:t>start-all.bat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Postman 全红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 xml:space="preserve">环境选错了。右上角确认是 </w:t>
            </w:r>
            <w:r>
              <w:rPr>
                <w:rFonts w:ascii="Arial" w:hAnsi="Arial" w:cs="Arial"/>
                <w:b/>
                <w:i w:val="0"/>
                <w:sz w:val="20"/>
              </w:rPr>
              <w:t>Giving Coast A3</w:t>
            </w:r>
            <w:r>
              <w:rPr>
                <w:rFonts w:ascii="Arial" w:hAnsi="Arial" w:cs="Arial"/>
                <w:b w:val="0"/>
                <w:i w:val="0"/>
                <w:sz w:val="20"/>
              </w:rPr>
              <w:t>，</w:t>
            </w:r>
            <w:r>
              <w:rPr>
                <w:rFonts w:ascii="Arial" w:hAnsi="Arial" w:cs="Arial"/>
                <w:b/>
                <w:i w:val="0"/>
                <w:color w:val="1F4E79"/>
                <w:sz w:val="20"/>
              </w:rPr>
              <w:t>base_url</w:t>
            </w:r>
            <w:r>
              <w:rPr>
                <w:rFonts w:ascii="Arial" w:hAnsi="Arial" w:cs="Arial"/>
                <w:b w:val="0"/>
                <w:i w:val="0"/>
                <w:sz w:val="20"/>
              </w:rPr>
              <w:t xml:space="preserve"> 是 </w:t>
            </w:r>
            <w:r>
              <w:rPr>
                <w:rFonts w:ascii="Arial" w:hAnsi="Arial" w:cs="Arial"/>
                <w:b/>
                <w:i w:val="0"/>
                <w:color w:val="1F4E79"/>
                <w:sz w:val="20"/>
              </w:rPr>
              <w:t>http://localhost:3000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天气面板不显示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 xml:space="preserve">Open-Meteo 偶尔超时。直接说 "the panel degrades by design" </w:t>
            </w:r>
            <w:r>
              <w:rPr>
                <w:rFonts w:ascii="Arial" w:hAnsi="Arial" w:cs="Arial"/>
                <w:b/>
                <w:i w:val="0"/>
                <w:sz w:val="20"/>
              </w:rPr>
              <w:t>反而是加分</w:t>
            </w:r>
            <w:r>
              <w:rPr>
                <w:rFonts w:ascii="Arial" w:hAnsi="Arial" w:cs="Arial"/>
                <w:b w:val="0"/>
                <w:i w:val="0"/>
                <w:sz w:val="20"/>
              </w:rPr>
              <w:t>，把它讲成降级演示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讲错一段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停 2 秒，从那句开头重讲。后期剪掉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超时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/>
                <w:b w:val="0"/>
                <w:i w:val="0"/>
                <w:sz w:val="20"/>
              </w:rPr>
              <w:t>砍掉 2.3（并发）和 4.3（补一句），能省 1 分半</w:t>
            </w:r>
          </w:p>
        </w:tc>
      </w:tr>
    </w:tbl>
    <w:p/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34"/>
        </w:rPr>
        <w:t>第 8 部分：录完之后</w:t>
      </w:r>
    </w:p>
    <w:p>
      <w:pPr>
        <w:pStyle w:val="ListNumber"/>
        <w:spacing w:after="60"/>
      </w:pPr>
      <w:r>
        <w:rPr>
          <w:rFonts w:ascii="Arial" w:hAnsi="Arial" w:cs="Arial"/>
          <w:b w:val="0"/>
          <w:i w:val="0"/>
          <w:sz w:val="22"/>
        </w:rPr>
        <w:t>导出视频（MP4，1080p）</w:t>
      </w:r>
    </w:p>
    <w:p>
      <w:pPr>
        <w:pStyle w:val="ListNumber"/>
        <w:spacing w:after="60"/>
      </w:pPr>
      <w:r>
        <w:rPr>
          <w:rFonts w:ascii="Arial" w:hAnsi="Arial" w:cs="Arial"/>
          <w:b w:val="0"/>
          <w:i w:val="0"/>
          <w:sz w:val="22"/>
        </w:rPr>
        <w:t xml:space="preserve">上传 </w:t>
      </w:r>
      <w:r>
        <w:rPr>
          <w:rFonts w:ascii="Arial" w:hAnsi="Arial" w:cs="Arial"/>
          <w:b/>
          <w:i w:val="0"/>
          <w:sz w:val="22"/>
        </w:rPr>
        <w:t>SCU OneDrive</w:t>
      </w:r>
      <w:r>
        <w:rPr>
          <w:rFonts w:ascii="Arial" w:hAnsi="Arial" w:cs="Arial"/>
          <w:b w:val="0"/>
          <w:i w:val="0"/>
          <w:sz w:val="22"/>
        </w:rPr>
        <w:t xml:space="preserve"> → 共享设成 </w:t>
      </w:r>
      <w:r>
        <w:rPr>
          <w:rFonts w:ascii="Arial" w:hAnsi="Arial" w:cs="Arial"/>
          <w:b/>
          <w:i w:val="0"/>
          <w:sz w:val="22"/>
        </w:rPr>
        <w:t>Anyone with the link</w:t>
      </w:r>
    </w:p>
    <w:p>
      <w:pPr>
        <w:pStyle w:val="ListNumber"/>
        <w:spacing w:after="60"/>
      </w:pPr>
      <w:r>
        <w:rPr>
          <w:rFonts w:ascii="Arial" w:hAnsi="Arial" w:cs="Arial"/>
          <w:b w:val="0"/>
          <w:i w:val="0"/>
          <w:sz w:val="22"/>
        </w:rPr>
        <w:t>复制链接 → 填进 Blackboard</w:t>
      </w:r>
    </w:p>
    <w:p>
      <w:pPr>
        <w:pStyle w:val="ListNumber"/>
        <w:spacing w:after="60"/>
      </w:pPr>
      <w:r>
        <w:rPr>
          <w:rFonts w:ascii="Arial" w:hAnsi="Arial" w:cs="Arial"/>
          <w:b w:val="0"/>
          <w:i w:val="0"/>
          <w:sz w:val="22"/>
        </w:rPr>
        <w:t>三个黑窗口可以关了</w:t>
      </w:r>
    </w:p>
    <w:p>
      <w:pPr>
        <w:spacing w:before="280" w:after="120"/>
      </w:pPr>
      <w:r>
        <w:rPr>
          <w:rFonts w:ascii="Arial" w:hAnsi="Arial" w:cs="Arial"/>
          <w:b/>
          <w:i w:val="0"/>
          <w:color w:val="1F4E79"/>
          <w:sz w:val="34"/>
        </w:rPr>
        <w:t>附：三个老师最可能追问的问题（背下来）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Q1：为什么报名被拒是 409 而不是 400？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因为请求本身没毛病 —— JSON 合法、字段齐全。不能执行是因为「世界状态」不允许（活动暂停了、结束了、或者你已经报过名了）。400 表示请求格式错，用它就错了。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Q2：max 属性为什么不够？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它只是给浏览器的一个提示，改 DOM 或者用 curl 直接发请求都能绕过。我一开始还专门加了服务端校验，后来删了 —— 因为「购票日期不能是未来」加上「已结束活动拒绝」这两条，已经让那种情况不可能发生了。</w:t>
      </w:r>
    </w:p>
    <w:p>
      <w:pPr>
        <w:spacing w:after="120"/>
      </w:pPr>
      <w:r>
        <w:rPr>
          <w:rFonts w:ascii="Arial" w:hAnsi="Arial" w:cs="Arial"/>
          <w:b/>
          <w:i w:val="0"/>
          <w:sz w:val="22"/>
        </w:rPr>
        <w:t>Q3：天气为什么走你们自己的服务器？</w:t>
      </w:r>
    </w:p>
    <w:p>
      <w:pPr>
        <w:spacing w:after="120"/>
        <w:ind w:left="360"/>
      </w:pPr>
      <w:r>
        <w:rPr>
          <w:rFonts w:ascii="Arial" w:hAnsi="Arial" w:cs="Arial"/>
          <w:b w:val="0"/>
          <w:i/>
          <w:color w:val="606060"/>
          <w:sz w:val="20"/>
        </w:rPr>
        <w:t>三个原因：第三方不暴露在前端、响应能裁剪成页面要的几个字段、Open-Meteo 挂了页面还能显示「暂无预报」而不是空框。可选功能绝不能拖垮必需功能。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