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cs="Arial" w:eastAsia="Microsoft YaHei"/>
          <w:b/>
          <w:sz w:val="28"/>
        </w:rPr>
        <w:t>PROG2002 - Web Development II</w:t>
      </w:r>
    </w:p>
    <w:p>
      <w:pPr>
        <w:spacing w:after="80"/>
        <w:jc w:val="center"/>
      </w:pPr>
      <w:r>
        <w:rPr>
          <w:rFonts w:ascii="Arial" w:hAnsi="Arial" w:cs="Arial" w:eastAsia="Microsoft YaHei"/>
          <w:b/>
          <w:sz w:val="26"/>
        </w:rPr>
        <w:t>Assignment 3: A Complete Dynamic Website</w:t>
      </w:r>
    </w:p>
    <w:p>
      <w:pPr>
        <w:spacing w:after="160"/>
      </w:pPr>
      <w:r>
        <w:rPr>
          <w:rFonts w:ascii="Arial" w:hAnsi="Arial" w:cs="Arial" w:eastAsia="Microsoft YaHei"/>
          <w:i w:val="0"/>
          <w:sz w:val="24"/>
        </w:rPr>
      </w:r>
    </w:p>
    <w:p>
      <w:pPr>
        <w:spacing w:after="160"/>
      </w:pPr>
      <w:r>
        <w:rPr>
          <w:rFonts w:ascii="Arial" w:hAnsi="Arial" w:cs="Arial" w:eastAsia="Microsoft YaHei"/>
          <w:i w:val="0"/>
          <w:sz w:val="24"/>
        </w:rPr>
        <w:t>Student ID: 24832054    Last Name: Gao    First Name: Chengyu</w:t>
      </w:r>
    </w:p>
    <w:p>
      <w:pPr>
        <w:spacing w:after="160"/>
      </w:pPr>
      <w:r>
        <w:rPr>
          <w:rFonts w:ascii="Arial" w:hAnsi="Arial" w:cs="Arial" w:eastAsia="Microsoft YaHei"/>
          <w:i w:val="0"/>
          <w:sz w:val="24"/>
        </w:rPr>
        <w:t>Team: Jie Bao (24831941) and Chengyu Gao (24832054) - 2 members</w:t>
      </w:r>
    </w:p>
    <w:p>
      <w:pPr>
        <w:spacing w:after="160"/>
      </w:pPr>
      <w:r>
        <w:rPr>
          <w:rFonts w:ascii="Arial" w:hAnsi="Arial" w:cs="Arial" w:eastAsia="Microsoft YaHei"/>
          <w:i w:val="0"/>
          <w:sz w:val="24"/>
        </w:rPr>
        <w:t>Title of the project: Giving Coast - Charity Events on the Gold Coast</w:t>
      </w:r>
    </w:p>
    <w:p>
      <w:pPr>
        <w:spacing w:after="160"/>
      </w:pPr>
      <w:r>
        <w:rPr>
          <w:rFonts w:ascii="Arial" w:hAnsi="Arial" w:cs="Arial" w:eastAsia="Microsoft YaHei"/>
          <w:i w:val="0"/>
          <w:sz w:val="24"/>
        </w:rPr>
        <w:t>Live client site: https://24832054.it.scu.edu.au/</w:t>
      </w:r>
    </w:p>
    <w:p>
      <w:pPr>
        <w:spacing w:after="160"/>
      </w:pPr>
      <w:r>
        <w:rPr>
          <w:rFonts w:ascii="Arial" w:hAnsi="Arial" w:cs="Arial" w:eastAsia="Microsoft YaHei"/>
          <w:i w:val="0"/>
          <w:sz w:val="24"/>
        </w:rPr>
        <w:t>Live admin site: https://24832054.it.scu.edu.au/admin/</w:t>
      </w:r>
    </w:p>
    <w:p>
      <w:pPr>
        <w:spacing w:after="160"/>
      </w:pPr>
      <w:r>
        <w:rPr>
          <w:rFonts w:ascii="Arial" w:hAnsi="Arial" w:cs="Arial" w:eastAsia="Microsoft YaHei"/>
          <w:i w:val="0"/>
          <w:sz w:val="24"/>
        </w:rPr>
        <w:t>GitHub repository: https://github.com/BaoJie001/PROG2002-A3 (private, marker invited)</w:t>
      </w:r>
    </w:p>
    <w:p>
      <w:pPr>
        <w:spacing w:after="160"/>
      </w:pPr>
      <w:r>
        <w:rPr>
          <w:rFonts w:ascii="Arial" w:hAnsi="Arial" w:cs="Arial" w:eastAsia="Microsoft YaHei"/>
          <w:i w:val="0"/>
          <w:sz w:val="24"/>
        </w:rPr>
      </w:r>
    </w:p>
    <w:p>
      <w:pPr>
        <w:keepNext/>
        <w:spacing w:before="320" w:after="120"/>
      </w:pPr>
      <w:r>
        <w:rPr>
          <w:rFonts w:ascii="Arial" w:hAnsi="Arial" w:cs="Arial" w:eastAsia="Microsoft YaHei"/>
          <w:b/>
          <w:sz w:val="24"/>
        </w:rPr>
        <w:t>1. Introduction / Motivation</w:t>
      </w:r>
    </w:p>
    <w:p>
      <w:pPr>
        <w:spacing w:after="160"/>
      </w:pPr>
      <w:r>
        <w:rPr>
          <w:rFonts w:ascii="Arial" w:hAnsi="Arial" w:cs="Arial" w:eastAsia="Microsoft YaHei"/>
          <w:i w:val="0"/>
          <w:sz w:val="24"/>
        </w:rPr>
        <w:t>Assessment 2 produced a working dynamic website. Three pages - Home, Search and Event details - read charity events out of a MySQL database through a small Express API and rendered them in the browser. It was a real client/server application, but it could only read. A member of the public who saw an event they liked had no way to book a place, and a staff member who needed to correct a venue or cancel a washed-out fun run had to open phpMyAdmin and edit a row by hand.</w:t>
      </w:r>
    </w:p>
    <w:p>
      <w:pPr>
        <w:spacing w:after="160"/>
      </w:pPr>
      <w:r>
        <w:rPr>
          <w:rFonts w:ascii="Arial" w:hAnsi="Arial" w:cs="Arial" w:eastAsia="Microsoft YaHei"/>
          <w:i w:val="0"/>
          <w:sz w:val="24"/>
        </w:rPr>
        <w:t>Assessment 3 closes both of those gaps. The public site gains a registration page and an event page that shows who has already booked. The staff site is new: it lists every event regardless of status and supports the full create, read, update and delete cycle. The database gains a registrations table, the API moves from read-only to full CRUD, and both websites plus the API are deployed to SCU cPanel so they can be reached from the internet rather than only from localhost.</w:t>
      </w:r>
    </w:p>
    <w:p>
      <w:pPr>
        <w:spacing w:after="160"/>
      </w:pPr>
      <w:r>
        <w:rPr>
          <w:rFonts w:ascii="Arial" w:hAnsi="Arial" w:cs="Arial" w:eastAsia="Microsoft YaHei"/>
          <w:i w:val="0"/>
          <w:sz w:val="24"/>
        </w:rPr>
        <w:t>We also went past the minimum in three places, because the marking rubric rewards them and because they made the project more interesting to build. Both websites are Angular 22 applications written in TypeScript rather than plain DOM code; the event page shows a live weather forecast for the venue, fetched from the Open-Meteo API; and there is a Postman collection with assertions so that every endpoint can be re-checked in one click. Section 8 records that extra work separately so it can be marked as such.</w:t>
      </w:r>
    </w:p>
    <w:p>
      <w:pPr>
        <w:keepNext/>
        <w:spacing w:before="320" w:after="120"/>
      </w:pPr>
      <w:r>
        <w:rPr>
          <w:rFonts w:ascii="Arial" w:hAnsi="Arial" w:cs="Arial" w:eastAsia="Microsoft YaHei"/>
          <w:b/>
          <w:sz w:val="24"/>
        </w:rPr>
        <w:t>2. Problem Statement</w:t>
      </w:r>
    </w:p>
    <w:p>
      <w:pPr>
        <w:spacing w:after="160"/>
      </w:pPr>
      <w:r>
        <w:rPr>
          <w:rFonts w:ascii="Arial" w:hAnsi="Arial" w:cs="Arial" w:eastAsia="Microsoft YaHei"/>
          <w:i w:val="0"/>
          <w:sz w:val="24"/>
        </w:rPr>
        <w:t>The case study is unchanged from Assessment 2: four small Gold Coast charities - a running club, a community kitchen, a music school and a wildlife shelter - run a steady stream of fundraisers and need one place to publish them. What changes is that the site now has to accept data as well as display it, and that it has to survive being deployed on shared hosting. That raises three problems that are not obvious from the requirement list.</w:t>
      </w:r>
    </w:p>
    <w:p>
      <w:pPr>
        <w:spacing w:after="160"/>
      </w:pPr>
      <w:r>
        <w:rPr>
          <w:rFonts w:ascii="Arial" w:hAnsi="Arial" w:cs="Arial" w:eastAsia="Microsoft YaHei"/>
          <w:b/>
          <w:sz w:val="24"/>
        </w:rPr>
        <w:t xml:space="preserve">Modelling a booking when there is no user account. </w:t>
      </w:r>
      <w:r>
        <w:rPr>
          <w:rFonts w:ascii="Arial" w:hAnsi="Arial" w:cs="Arial" w:eastAsia="Microsoft YaHei"/>
          <w:sz w:val="24"/>
        </w:rPr>
        <w:t>The brief says there is no USER table, and it also says that one person may register for many events but only once per event. Both have to be true at the same time. If a person's only identity is their email address, then the uniqueness rule is really a rule about the pair (event, email). It has to be enforced by the database rather than by a check in JavaScript, because two requests that arrive within the same millisecond can both pass a JavaScript check and both insert a row.</w:t>
      </w:r>
    </w:p>
    <w:p>
      <w:pPr>
        <w:spacing w:after="160"/>
      </w:pPr>
      <w:r>
        <w:rPr>
          <w:rFonts w:ascii="Arial" w:hAnsi="Arial" w:cs="Arial" w:eastAsia="Microsoft YaHei"/>
          <w:b/>
          <w:sz w:val="24"/>
        </w:rPr>
        <w:t xml:space="preserve">Deleting an event without breaking the register. </w:t>
      </w:r>
      <w:r>
        <w:rPr>
          <w:rFonts w:ascii="Arial" w:hAnsi="Arial" w:cs="Arial" w:eastAsia="Microsoft YaHei"/>
          <w:sz w:val="24"/>
        </w:rPr>
        <w:t>The rule 'an event can only be deleted if it has received no registrations' is a statement about data integrity, not about the interface. It has to hold even when somebody calls the API directly with curl, and it has to hold when a booking arrives at the same moment as a delete. Hiding the Delete button on the admin screen is a courtesy to the user, not a guarantee to the database.</w:t>
      </w:r>
    </w:p>
    <w:p>
      <w:pPr>
        <w:spacing w:after="160"/>
      </w:pPr>
      <w:r>
        <w:rPr>
          <w:rFonts w:ascii="Arial" w:hAnsi="Arial" w:cs="Arial" w:eastAsia="Microsoft YaHei"/>
          <w:b/>
          <w:sz w:val="24"/>
        </w:rPr>
        <w:t xml:space="preserve">One build, three addresses. </w:t>
      </w:r>
      <w:r>
        <w:rPr>
          <w:rFonts w:ascii="Arial" w:hAnsi="Arial" w:cs="Arial" w:eastAsia="Microsoft YaHei"/>
          <w:sz w:val="24"/>
        </w:rPr>
        <w:t>On cPanel the public site is served from the root of the domain, the admin site from /admin/, and the API from a Node application mounted at /api. A single-page application normally assumes it owns the root of the URL space: it loads its scripts from /main.js and it takes over every path so that its own router can decide what to show. Both assumptions are false here, and the deployment has to correct them.</w:t>
      </w:r>
    </w:p>
    <w:p>
      <w:pPr>
        <w:keepNext/>
        <w:spacing w:before="320" w:after="120"/>
      </w:pPr>
      <w:r>
        <w:rPr>
          <w:rFonts w:ascii="Arial" w:hAnsi="Arial" w:cs="Arial" w:eastAsia="Microsoft YaHei"/>
          <w:b/>
          <w:sz w:val="24"/>
        </w:rPr>
        <w:t>3. Solution</w:t>
      </w:r>
    </w:p>
    <w:p>
      <w:pPr>
        <w:spacing w:after="160"/>
      </w:pPr>
      <w:r>
        <w:rPr>
          <w:rFonts w:ascii="Arial" w:hAnsi="Arial" w:cs="Arial" w:eastAsia="Microsoft YaHei"/>
          <w:i w:val="0"/>
          <w:sz w:val="24"/>
        </w:rPr>
        <w:t>The site keeps the three-layer shape from Assessment 2 and adds a second client to it. Nothing in the browser ever talks to MySQL; everything goes through the API.</w:t>
      </w:r>
    </w:p>
    <w:p>
      <w:pPr>
        <w:keepNext/>
        <w:spacing w:before="120" w:after="60"/>
      </w:pPr>
      <w:r>
        <w:rPr>
          <w:rFonts w:ascii="Arial" w:hAnsi="Arial" w:cs="Arial" w:eastAsia="Microsoft YaHei"/>
          <w:i/>
          <w:sz w:val="20"/>
        </w:rPr>
        <w:t>Table 1 - The four parts of the system.</w:t>
      </w:r>
    </w:p>
    <w:tbl>
      <w:tblPr>
        <w:tblStyle w:val="TableGrid"/>
        <w:tblW w:type="auto" w:w="0"/>
        <w:jc w:val="center"/>
        <w:tblLayout w:type="fixed"/>
        <w:tblLook w:firstColumn="1" w:firstRow="1" w:lastColumn="0" w:lastRow="0" w:noHBand="0" w:noVBand="1" w:val="04A0"/>
        <w:tblLayout w:type="fixed"/>
      </w:tblPr>
      <w:tblGrid>
        <w:gridCol w:w="1335"/>
        <w:gridCol w:w="2225"/>
        <w:gridCol w:w="5340"/>
      </w:tblGrid>
      <w:tr>
        <w:tc>
          <w:tcPr>
            <w:tcW w:type="dxa" w:w="1335"/>
            <w:shd w:val="clear" w:color="auto" w:fill="E8EEF4"/>
          </w:tcPr>
          <w:p>
            <w:pPr>
              <w:spacing w:line="240" w:lineRule="auto" w:after="40"/>
            </w:pPr>
            <w:r/>
            <w:r>
              <w:rPr>
                <w:rFonts w:ascii="Arial" w:hAnsi="Arial" w:cs="Arial" w:eastAsia="Microsoft YaHei"/>
                <w:b/>
                <w:sz w:val="19"/>
              </w:rPr>
              <w:t>Layer</w:t>
            </w:r>
          </w:p>
        </w:tc>
        <w:tc>
          <w:tcPr>
            <w:tcW w:type="dxa" w:w="2225"/>
            <w:shd w:val="clear" w:color="auto" w:fill="E8EEF4"/>
          </w:tcPr>
          <w:p>
            <w:pPr>
              <w:spacing w:line="240" w:lineRule="auto" w:after="40"/>
            </w:pPr>
            <w:r/>
            <w:r>
              <w:rPr>
                <w:rFonts w:ascii="Arial" w:hAnsi="Arial" w:cs="Arial" w:eastAsia="Microsoft YaHei"/>
                <w:b/>
                <w:sz w:val="19"/>
              </w:rPr>
              <w:t>Technology</w:t>
            </w:r>
          </w:p>
        </w:tc>
        <w:tc>
          <w:tcPr>
            <w:tcW w:type="dxa" w:w="5340"/>
            <w:shd w:val="clear" w:color="auto" w:fill="E8EEF4"/>
          </w:tcPr>
          <w:p>
            <w:pPr>
              <w:spacing w:line="240" w:lineRule="auto" w:after="40"/>
            </w:pPr>
            <w:r/>
            <w:r>
              <w:rPr>
                <w:rFonts w:ascii="Arial" w:hAnsi="Arial" w:cs="Arial" w:eastAsia="Microsoft YaHei"/>
                <w:b/>
                <w:sz w:val="19"/>
              </w:rPr>
              <w:t>Responsibility</w:t>
            </w:r>
          </w:p>
        </w:tc>
      </w:tr>
      <w:tr>
        <w:tc>
          <w:tcPr>
            <w:tcW w:type="dxa" w:w="1335"/>
          </w:tcPr>
          <w:p>
            <w:pPr>
              <w:spacing w:line="240" w:lineRule="auto" w:after="40"/>
            </w:pPr>
            <w:r/>
            <w:r>
              <w:rPr>
                <w:rFonts w:ascii="Arial" w:hAnsi="Arial" w:cs="Arial" w:eastAsia="Microsoft YaHei"/>
                <w:sz w:val="19"/>
              </w:rPr>
              <w:t>Database</w:t>
            </w:r>
          </w:p>
        </w:tc>
        <w:tc>
          <w:tcPr>
            <w:tcW w:type="dxa" w:w="2225"/>
          </w:tcPr>
          <w:p>
            <w:pPr>
              <w:spacing w:line="240" w:lineRule="auto" w:after="40"/>
            </w:pPr>
            <w:r/>
            <w:r>
              <w:rPr>
                <w:rFonts w:ascii="Arial" w:hAnsi="Arial" w:cs="Arial" w:eastAsia="Microsoft YaHei"/>
                <w:sz w:val="19"/>
              </w:rPr>
              <w:t>MySQL 8.0</w:t>
            </w:r>
          </w:p>
        </w:tc>
        <w:tc>
          <w:tcPr>
            <w:tcW w:type="dxa" w:w="5340"/>
          </w:tcPr>
          <w:p>
            <w:pPr>
              <w:spacing w:line="240" w:lineRule="auto" w:after="40"/>
            </w:pPr>
            <w:r/>
            <w:r>
              <w:rPr>
                <w:rFonts w:ascii="Arial" w:hAnsi="Arial" w:cs="Arial" w:eastAsia="Microsoft YaHei"/>
                <w:sz w:val="19"/>
              </w:rPr>
              <w:t>charityevents_db: organisations, categories, events, registrations. Owns the integrity rules (foreign keys, unique key, CHECK constraints).</w:t>
            </w:r>
          </w:p>
        </w:tc>
      </w:tr>
      <w:tr>
        <w:tc>
          <w:tcPr>
            <w:tcW w:type="dxa" w:w="1335"/>
          </w:tcPr>
          <w:p>
            <w:pPr>
              <w:spacing w:line="240" w:lineRule="auto" w:after="40"/>
            </w:pPr>
            <w:r/>
            <w:r>
              <w:rPr>
                <w:rFonts w:ascii="Arial" w:hAnsi="Arial" w:cs="Arial" w:eastAsia="Microsoft YaHei"/>
                <w:sz w:val="19"/>
              </w:rPr>
              <w:t>Server</w:t>
            </w:r>
          </w:p>
        </w:tc>
        <w:tc>
          <w:tcPr>
            <w:tcW w:type="dxa" w:w="2225"/>
          </w:tcPr>
          <w:p>
            <w:pPr>
              <w:spacing w:line="240" w:lineRule="auto" w:after="40"/>
            </w:pPr>
            <w:r/>
            <w:r>
              <w:rPr>
                <w:rFonts w:ascii="Arial" w:hAnsi="Arial" w:cs="Arial" w:eastAsia="Microsoft YaHei"/>
                <w:sz w:val="19"/>
              </w:rPr>
              <w:t>Node.js 20+ / Express 4.21 / mysql2 3.11</w:t>
            </w:r>
          </w:p>
        </w:tc>
        <w:tc>
          <w:tcPr>
            <w:tcW w:type="dxa" w:w="5340"/>
          </w:tcPr>
          <w:p>
            <w:pPr>
              <w:spacing w:line="240" w:lineRule="auto" w:after="40"/>
            </w:pPr>
            <w:r/>
            <w:r>
              <w:rPr>
                <w:rFonts w:ascii="Arial" w:hAnsi="Arial" w:cs="Arial" w:eastAsia="Microsoft YaHei"/>
                <w:sz w:val="19"/>
              </w:rPr>
              <w:t>The only process with database credentials. Validates input, runs parameterised SQL, maps results to JSON, decides status codes, and proxies the weather API.</w:t>
            </w:r>
          </w:p>
        </w:tc>
      </w:tr>
      <w:tr>
        <w:tc>
          <w:tcPr>
            <w:tcW w:type="dxa" w:w="1335"/>
          </w:tcPr>
          <w:p>
            <w:pPr>
              <w:spacing w:line="240" w:lineRule="auto" w:after="40"/>
            </w:pPr>
            <w:r/>
            <w:r>
              <w:rPr>
                <w:rFonts w:ascii="Arial" w:hAnsi="Arial" w:cs="Arial" w:eastAsia="Microsoft YaHei"/>
                <w:sz w:val="19"/>
              </w:rPr>
              <w:t>Public client</w:t>
            </w:r>
          </w:p>
        </w:tc>
        <w:tc>
          <w:tcPr>
            <w:tcW w:type="dxa" w:w="2225"/>
          </w:tcPr>
          <w:p>
            <w:pPr>
              <w:spacing w:line="240" w:lineRule="auto" w:after="40"/>
            </w:pPr>
            <w:r/>
            <w:r>
              <w:rPr>
                <w:rFonts w:ascii="Arial" w:hAnsi="Arial" w:cs="Arial" w:eastAsia="Microsoft YaHei"/>
                <w:sz w:val="19"/>
              </w:rPr>
              <w:t>Angular 22.2 / TypeScript 6</w:t>
            </w:r>
          </w:p>
        </w:tc>
        <w:tc>
          <w:tcPr>
            <w:tcW w:type="dxa" w:w="5340"/>
          </w:tcPr>
          <w:p>
            <w:pPr>
              <w:spacing w:line="240" w:lineRule="auto" w:after="40"/>
            </w:pPr>
            <w:r/>
            <w:r>
              <w:rPr>
                <w:rFonts w:ascii="Arial" w:hAnsi="Arial" w:cs="Arial" w:eastAsia="Microsoft YaHei"/>
                <w:sz w:val="19"/>
              </w:rPr>
              <w:t>Home, Search, Event details and Register pages. Calls the API with HttpClient and renders the result with signals.</w:t>
            </w:r>
          </w:p>
        </w:tc>
      </w:tr>
      <w:tr>
        <w:tc>
          <w:tcPr>
            <w:tcW w:type="dxa" w:w="1335"/>
          </w:tcPr>
          <w:p>
            <w:pPr>
              <w:spacing w:line="240" w:lineRule="auto" w:after="40"/>
            </w:pPr>
            <w:r/>
            <w:r>
              <w:rPr>
                <w:rFonts w:ascii="Arial" w:hAnsi="Arial" w:cs="Arial" w:eastAsia="Microsoft YaHei"/>
                <w:sz w:val="19"/>
              </w:rPr>
              <w:t>Staff client</w:t>
            </w:r>
          </w:p>
        </w:tc>
        <w:tc>
          <w:tcPr>
            <w:tcW w:type="dxa" w:w="2225"/>
          </w:tcPr>
          <w:p>
            <w:pPr>
              <w:spacing w:line="240" w:lineRule="auto" w:after="40"/>
            </w:pPr>
            <w:r/>
            <w:r>
              <w:rPr>
                <w:rFonts w:ascii="Arial" w:hAnsi="Arial" w:cs="Arial" w:eastAsia="Microsoft YaHei"/>
                <w:sz w:val="19"/>
              </w:rPr>
              <w:t>Angular 22.2 / TypeScript 6</w:t>
            </w:r>
          </w:p>
        </w:tc>
        <w:tc>
          <w:tcPr>
            <w:tcW w:type="dxa" w:w="5340"/>
          </w:tcPr>
          <w:p>
            <w:pPr>
              <w:spacing w:line="240" w:lineRule="auto" w:after="40"/>
            </w:pPr>
            <w:r/>
            <w:r>
              <w:rPr>
                <w:rFonts w:ascii="Arial" w:hAnsi="Arial" w:cs="Arial" w:eastAsia="Microsoft YaHei"/>
                <w:sz w:val="19"/>
              </w:rPr>
              <w:t>Event list, new event, edit event. Same API, different endpoints (it may also write).</w:t>
            </w:r>
          </w:p>
        </w:tc>
      </w:tr>
    </w:tbl>
    <w:p>
      <w:pPr>
        <w:spacing w:after="0"/>
      </w:pPr>
    </w:p>
    <w:p>
      <w:pPr>
        <w:spacing w:after="160"/>
      </w:pPr>
      <w:r>
        <w:rPr>
          <w:rFonts w:ascii="Arial" w:hAnsi="Arial" w:cs="Arial" w:eastAsia="Microsoft YaHei"/>
          <w:i w:val="0"/>
          <w:sz w:val="24"/>
        </w:rPr>
        <w:t>A page request always follows the same path. The Angular router matches a URL and creates a component; the component asks a service for data; the service calls the API with HttpClient and returns a Promise; Express receives the request, validates the parameters and runs one parameterised query through the mysql2 connection pool; MySQL returns rows; Express serialises them to JSON; the service resolves the Promise; the component writes the result into a signal; and the template, which is already bound to that signal, re-renders. No part of that chain knows about the layer after it, which is why the same API can serve two different front ends and why we could replace the A2 front end without touching a single SQL statement.</w:t>
      </w:r>
    </w:p>
    <w:p>
      <w:pPr>
        <w:spacing w:after="160"/>
      </w:pPr>
      <w:r>
        <w:rPr>
          <w:rFonts w:ascii="Arial" w:hAnsi="Arial" w:cs="Arial" w:eastAsia="Microsoft YaHei"/>
          <w:i w:val="0"/>
          <w:sz w:val="24"/>
        </w:rPr>
        <w:t>Concretely, a booking works like this. On /event/5 the visitor presses Register. The button links to /register?eventId=5 - a query string, not a JavaScript variable, so the page can be refreshed, bookmarked or shared and still knows which event it is for. The register page reads eventId from the URL, fetches the event so it can show the name, date, venue and price, and fills in the ticket total live as the visitor changes the quantity. On submit it POSTs to /api/registrations. The API validates the body, checks that the event exists and is still accepting bookings, inserts the row, and answers 201 with the new record. The page shows a confirmation and a link back to the event, and the event page now lists the new booking first because it sorts by registration date descending.</w:t>
      </w:r>
    </w:p>
    <w:p>
      <w:pPr>
        <w:keepNext/>
        <w:spacing w:before="320" w:after="120"/>
      </w:pPr>
      <w:r>
        <w:rPr>
          <w:rFonts w:ascii="Arial" w:hAnsi="Arial" w:cs="Arial" w:eastAsia="Microsoft YaHei"/>
          <w:b/>
          <w:sz w:val="24"/>
        </w:rPr>
        <w:t>4. Data Schema</w:t>
      </w:r>
    </w:p>
    <w:p>
      <w:pPr>
        <w:spacing w:after="160"/>
      </w:pPr>
      <w:r>
        <w:rPr>
          <w:rFonts w:ascii="Arial" w:hAnsi="Arial" w:cs="Arial" w:eastAsia="Microsoft YaHei"/>
          <w:i w:val="0"/>
          <w:sz w:val="24"/>
        </w:rPr>
        <w:t>Two changes were needed: a new table to hold bookings, and two columns on events so that a weather forecast can be requested for the right place. Everything else from Assessment 2 was left alone, because it already modelled the case study correctly.</w:t>
      </w:r>
    </w:p>
    <w:p>
      <w:pPr>
        <w:keepNext/>
        <w:spacing w:before="120" w:after="60"/>
      </w:pPr>
      <w:r>
        <w:rPr>
          <w:rFonts w:ascii="Arial" w:hAnsi="Arial" w:cs="Arial" w:eastAsia="Microsoft YaHei"/>
          <w:i/>
          <w:sz w:val="20"/>
        </w:rPr>
        <w:t>Table 2 - The registrations table.</w:t>
      </w:r>
    </w:p>
    <w:tbl>
      <w:tblPr>
        <w:tblStyle w:val="TableGrid"/>
        <w:tblW w:type="auto" w:w="0"/>
        <w:jc w:val="center"/>
        <w:tblLayout w:type="fixed"/>
        <w:tblLook w:firstColumn="1" w:firstRow="1" w:lastColumn="0" w:lastRow="0" w:noHBand="0" w:noVBand="1" w:val="04A0"/>
        <w:tblLayout w:type="fixed"/>
      </w:tblPr>
      <w:tblGrid>
        <w:gridCol w:w="1891"/>
        <w:gridCol w:w="2003"/>
        <w:gridCol w:w="5007"/>
      </w:tblGrid>
      <w:tr>
        <w:tc>
          <w:tcPr>
            <w:tcW w:type="dxa" w:w="1891"/>
            <w:shd w:val="clear" w:color="auto" w:fill="E8EEF4"/>
          </w:tcPr>
          <w:p>
            <w:pPr>
              <w:spacing w:line="240" w:lineRule="auto" w:after="40"/>
            </w:pPr>
            <w:r/>
            <w:r>
              <w:rPr>
                <w:rFonts w:ascii="Arial" w:hAnsi="Arial" w:cs="Arial" w:eastAsia="Microsoft YaHei"/>
                <w:b/>
                <w:sz w:val="19"/>
              </w:rPr>
              <w:t>Column</w:t>
            </w:r>
          </w:p>
        </w:tc>
        <w:tc>
          <w:tcPr>
            <w:tcW w:type="dxa" w:w="2003"/>
            <w:shd w:val="clear" w:color="auto" w:fill="E8EEF4"/>
          </w:tcPr>
          <w:p>
            <w:pPr>
              <w:spacing w:line="240" w:lineRule="auto" w:after="40"/>
            </w:pPr>
            <w:r/>
            <w:r>
              <w:rPr>
                <w:rFonts w:ascii="Arial" w:hAnsi="Arial" w:cs="Arial" w:eastAsia="Microsoft YaHei"/>
                <w:b/>
                <w:sz w:val="19"/>
              </w:rPr>
              <w:t>Type</w:t>
            </w:r>
          </w:p>
        </w:tc>
        <w:tc>
          <w:tcPr>
            <w:tcW w:type="dxa" w:w="5007"/>
            <w:shd w:val="clear" w:color="auto" w:fill="E8EEF4"/>
          </w:tcPr>
          <w:p>
            <w:pPr>
              <w:spacing w:line="240" w:lineRule="auto" w:after="40"/>
            </w:pPr>
            <w:r/>
            <w:r>
              <w:rPr>
                <w:rFonts w:ascii="Arial" w:hAnsi="Arial" w:cs="Arial" w:eastAsia="Microsoft YaHei"/>
                <w:b/>
                <w:sz w:val="19"/>
              </w:rPr>
              <w:t>Why it exists</w:t>
            </w:r>
          </w:p>
        </w:tc>
      </w:tr>
      <w:tr>
        <w:tc>
          <w:tcPr>
            <w:tcW w:type="dxa" w:w="1891"/>
          </w:tcPr>
          <w:p>
            <w:pPr>
              <w:spacing w:line="240" w:lineRule="auto" w:after="40"/>
            </w:pPr>
            <w:r/>
            <w:r>
              <w:rPr>
                <w:rFonts w:ascii="Arial" w:hAnsi="Arial" w:cs="Arial" w:eastAsia="Microsoft YaHei"/>
                <w:sz w:val="19"/>
              </w:rPr>
              <w:t>registration_id</w:t>
            </w:r>
          </w:p>
        </w:tc>
        <w:tc>
          <w:tcPr>
            <w:tcW w:type="dxa" w:w="2003"/>
          </w:tcPr>
          <w:p>
            <w:pPr>
              <w:spacing w:line="240" w:lineRule="auto" w:after="40"/>
            </w:pPr>
            <w:r/>
            <w:r>
              <w:rPr>
                <w:rFonts w:ascii="Arial" w:hAnsi="Arial" w:cs="Arial" w:eastAsia="Microsoft YaHei"/>
                <w:sz w:val="19"/>
              </w:rPr>
              <w:t>INT AUTO_INCREMENT PK</w:t>
            </w:r>
          </w:p>
        </w:tc>
        <w:tc>
          <w:tcPr>
            <w:tcW w:type="dxa" w:w="5007"/>
          </w:tcPr>
          <w:p>
            <w:pPr>
              <w:spacing w:line="240" w:lineRule="auto" w:after="40"/>
            </w:pPr>
            <w:r/>
            <w:r>
              <w:rPr>
                <w:rFonts w:ascii="Arial" w:hAnsi="Arial" w:cs="Arial" w:eastAsia="Microsoft YaHei"/>
                <w:sz w:val="19"/>
              </w:rPr>
              <w:t>Surrogate key. The natural key would be (event_id, email), which is two wide columns; a single integer is cheaper to index and easier to reference.</w:t>
            </w:r>
          </w:p>
        </w:tc>
      </w:tr>
      <w:tr>
        <w:tc>
          <w:tcPr>
            <w:tcW w:type="dxa" w:w="1891"/>
          </w:tcPr>
          <w:p>
            <w:pPr>
              <w:spacing w:line="240" w:lineRule="auto" w:after="40"/>
            </w:pPr>
            <w:r/>
            <w:r>
              <w:rPr>
                <w:rFonts w:ascii="Arial" w:hAnsi="Arial" w:cs="Arial" w:eastAsia="Microsoft YaHei"/>
                <w:sz w:val="19"/>
              </w:rPr>
              <w:t>event_id</w:t>
            </w:r>
          </w:p>
        </w:tc>
        <w:tc>
          <w:tcPr>
            <w:tcW w:type="dxa" w:w="2003"/>
          </w:tcPr>
          <w:p>
            <w:pPr>
              <w:spacing w:line="240" w:lineRule="auto" w:after="40"/>
            </w:pPr>
            <w:r/>
            <w:r>
              <w:rPr>
                <w:rFonts w:ascii="Arial" w:hAnsi="Arial" w:cs="Arial" w:eastAsia="Microsoft YaHei"/>
                <w:sz w:val="19"/>
              </w:rPr>
              <w:t>INT NOT NULL, FK -&gt; events</w:t>
            </w:r>
          </w:p>
        </w:tc>
        <w:tc>
          <w:tcPr>
            <w:tcW w:type="dxa" w:w="5007"/>
          </w:tcPr>
          <w:p>
            <w:pPr>
              <w:spacing w:line="240" w:lineRule="auto" w:after="40"/>
            </w:pPr>
            <w:r/>
            <w:r>
              <w:rPr>
                <w:rFonts w:ascii="Arial" w:hAnsi="Arial" w:cs="Arial" w:eastAsia="Microsoft YaHei"/>
                <w:sz w:val="19"/>
              </w:rPr>
              <w:t>Which event was booked. ON UPDATE CASCADE, ON DELETE RESTRICT.</w:t>
            </w:r>
          </w:p>
        </w:tc>
      </w:tr>
      <w:tr>
        <w:tc>
          <w:tcPr>
            <w:tcW w:type="dxa" w:w="1891"/>
          </w:tcPr>
          <w:p>
            <w:pPr>
              <w:spacing w:line="240" w:lineRule="auto" w:after="40"/>
            </w:pPr>
            <w:r/>
            <w:r>
              <w:rPr>
                <w:rFonts w:ascii="Arial" w:hAnsi="Arial" w:cs="Arial" w:eastAsia="Microsoft YaHei"/>
                <w:sz w:val="19"/>
              </w:rPr>
              <w:t>first_name / last_name</w:t>
            </w:r>
          </w:p>
        </w:tc>
        <w:tc>
          <w:tcPr>
            <w:tcW w:type="dxa" w:w="2003"/>
          </w:tcPr>
          <w:p>
            <w:pPr>
              <w:spacing w:line="240" w:lineRule="auto" w:after="40"/>
            </w:pPr>
            <w:r/>
            <w:r>
              <w:rPr>
                <w:rFonts w:ascii="Arial" w:hAnsi="Arial" w:cs="Arial" w:eastAsia="Microsoft YaHei"/>
                <w:sz w:val="19"/>
              </w:rPr>
              <w:t>VARCHAR(80) NOT NULL</w:t>
            </w:r>
          </w:p>
        </w:tc>
        <w:tc>
          <w:tcPr>
            <w:tcW w:type="dxa" w:w="5007"/>
          </w:tcPr>
          <w:p>
            <w:pPr>
              <w:spacing w:line="240" w:lineRule="auto" w:after="40"/>
            </w:pPr>
            <w:r/>
            <w:r>
              <w:rPr>
                <w:rFonts w:ascii="Arial" w:hAnsi="Arial" w:cs="Arial" w:eastAsia="Microsoft YaHei"/>
                <w:sz w:val="19"/>
              </w:rPr>
              <w:t>Stored separately from email so the staff screen can sort and greet by name, and so a shared family address still reads correctly.</w:t>
            </w:r>
          </w:p>
        </w:tc>
      </w:tr>
      <w:tr>
        <w:tc>
          <w:tcPr>
            <w:tcW w:type="dxa" w:w="1891"/>
          </w:tcPr>
          <w:p>
            <w:pPr>
              <w:spacing w:line="240" w:lineRule="auto" w:after="40"/>
            </w:pPr>
            <w:r/>
            <w:r>
              <w:rPr>
                <w:rFonts w:ascii="Arial" w:hAnsi="Arial" w:cs="Arial" w:eastAsia="Microsoft YaHei"/>
                <w:sz w:val="19"/>
              </w:rPr>
              <w:t>email</w:t>
            </w:r>
          </w:p>
        </w:tc>
        <w:tc>
          <w:tcPr>
            <w:tcW w:type="dxa" w:w="2003"/>
          </w:tcPr>
          <w:p>
            <w:pPr>
              <w:spacing w:line="240" w:lineRule="auto" w:after="40"/>
            </w:pPr>
            <w:r/>
            <w:r>
              <w:rPr>
                <w:rFonts w:ascii="Arial" w:hAnsi="Arial" w:cs="Arial" w:eastAsia="Microsoft YaHei"/>
                <w:sz w:val="19"/>
              </w:rPr>
              <w:t>VARCHAR(150) NOT NULL</w:t>
            </w:r>
          </w:p>
        </w:tc>
        <w:tc>
          <w:tcPr>
            <w:tcW w:type="dxa" w:w="5007"/>
          </w:tcPr>
          <w:p>
            <w:pPr>
              <w:spacing w:line="240" w:lineRule="auto" w:after="40"/>
            </w:pPr>
            <w:r/>
            <w:r>
              <w:rPr>
                <w:rFonts w:ascii="Arial" w:hAnsi="Arial" w:cs="Arial" w:eastAsia="Microsoft YaHei"/>
                <w:sz w:val="19"/>
              </w:rPr>
              <w:t>Contact detail, and part of the uniqueness rule.</w:t>
            </w:r>
          </w:p>
        </w:tc>
      </w:tr>
      <w:tr>
        <w:tc>
          <w:tcPr>
            <w:tcW w:type="dxa" w:w="1891"/>
          </w:tcPr>
          <w:p>
            <w:pPr>
              <w:spacing w:line="240" w:lineRule="auto" w:after="40"/>
            </w:pPr>
            <w:r/>
            <w:r>
              <w:rPr>
                <w:rFonts w:ascii="Arial" w:hAnsi="Arial" w:cs="Arial" w:eastAsia="Microsoft YaHei"/>
                <w:sz w:val="19"/>
              </w:rPr>
              <w:t>phone</w:t>
            </w:r>
          </w:p>
        </w:tc>
        <w:tc>
          <w:tcPr>
            <w:tcW w:type="dxa" w:w="2003"/>
          </w:tcPr>
          <w:p>
            <w:pPr>
              <w:spacing w:line="240" w:lineRule="auto" w:after="40"/>
            </w:pPr>
            <w:r/>
            <w:r>
              <w:rPr>
                <w:rFonts w:ascii="Arial" w:hAnsi="Arial" w:cs="Arial" w:eastAsia="Microsoft YaHei"/>
                <w:sz w:val="19"/>
              </w:rPr>
              <w:t>VARCHAR(30) NOT NULL</w:t>
            </w:r>
          </w:p>
        </w:tc>
        <w:tc>
          <w:tcPr>
            <w:tcW w:type="dxa" w:w="5007"/>
          </w:tcPr>
          <w:p>
            <w:pPr>
              <w:spacing w:line="240" w:lineRule="auto" w:after="40"/>
            </w:pPr>
            <w:r/>
            <w:r>
              <w:rPr>
                <w:rFonts w:ascii="Arial" w:hAnsi="Arial" w:cs="Arial" w:eastAsia="Microsoft YaHei"/>
                <w:sz w:val="19"/>
              </w:rPr>
              <w:t>The charities ring people when a event is cancelled - an email sent the night before is often missed.</w:t>
            </w:r>
          </w:p>
        </w:tc>
      </w:tr>
      <w:tr>
        <w:tc>
          <w:tcPr>
            <w:tcW w:type="dxa" w:w="1891"/>
          </w:tcPr>
          <w:p>
            <w:pPr>
              <w:spacing w:line="240" w:lineRule="auto" w:after="40"/>
            </w:pPr>
            <w:r/>
            <w:r>
              <w:rPr>
                <w:rFonts w:ascii="Arial" w:hAnsi="Arial" w:cs="Arial" w:eastAsia="Microsoft YaHei"/>
                <w:sz w:val="19"/>
              </w:rPr>
              <w:t>tickets</w:t>
            </w:r>
          </w:p>
        </w:tc>
        <w:tc>
          <w:tcPr>
            <w:tcW w:type="dxa" w:w="2003"/>
          </w:tcPr>
          <w:p>
            <w:pPr>
              <w:spacing w:line="240" w:lineRule="auto" w:after="40"/>
            </w:pPr>
            <w:r/>
            <w:r>
              <w:rPr>
                <w:rFonts w:ascii="Arial" w:hAnsi="Arial" w:cs="Arial" w:eastAsia="Microsoft YaHei"/>
                <w:sz w:val="19"/>
              </w:rPr>
              <w:t>INT NOT NULL DEFAULT 1</w:t>
            </w:r>
          </w:p>
        </w:tc>
        <w:tc>
          <w:tcPr>
            <w:tcW w:type="dxa" w:w="5007"/>
          </w:tcPr>
          <w:p>
            <w:pPr>
              <w:spacing w:line="240" w:lineRule="auto" w:after="40"/>
            </w:pPr>
            <w:r/>
            <w:r>
              <w:rPr>
                <w:rFonts w:ascii="Arial" w:hAnsi="Arial" w:cs="Arial" w:eastAsia="Microsoft YaHei"/>
                <w:sz w:val="19"/>
              </w:rPr>
              <w:t>How many places were bought. CHECK (tickets &gt; 0 AND tickets &lt;= 50).</w:t>
            </w:r>
          </w:p>
        </w:tc>
      </w:tr>
      <w:tr>
        <w:tc>
          <w:tcPr>
            <w:tcW w:type="dxa" w:w="1891"/>
          </w:tcPr>
          <w:p>
            <w:pPr>
              <w:spacing w:line="240" w:lineRule="auto" w:after="40"/>
            </w:pPr>
            <w:r/>
            <w:r>
              <w:rPr>
                <w:rFonts w:ascii="Arial" w:hAnsi="Arial" w:cs="Arial" w:eastAsia="Microsoft YaHei"/>
                <w:sz w:val="19"/>
              </w:rPr>
              <w:t>registration_date</w:t>
            </w:r>
          </w:p>
        </w:tc>
        <w:tc>
          <w:tcPr>
            <w:tcW w:type="dxa" w:w="2003"/>
          </w:tcPr>
          <w:p>
            <w:pPr>
              <w:spacing w:line="240" w:lineRule="auto" w:after="40"/>
            </w:pPr>
            <w:r/>
            <w:r>
              <w:rPr>
                <w:rFonts w:ascii="Arial" w:hAnsi="Arial" w:cs="Arial" w:eastAsia="Microsoft YaHei"/>
                <w:sz w:val="19"/>
              </w:rPr>
              <w:t>DATE NOT NULL</w:t>
            </w:r>
          </w:p>
        </w:tc>
        <w:tc>
          <w:tcPr>
            <w:tcW w:type="dxa" w:w="5007"/>
          </w:tcPr>
          <w:p>
            <w:pPr>
              <w:spacing w:line="240" w:lineRule="auto" w:after="40"/>
            </w:pPr>
            <w:r/>
            <w:r>
              <w:rPr>
                <w:rFonts w:ascii="Arial" w:hAnsi="Arial" w:cs="Arial" w:eastAsia="Microsoft YaHei"/>
                <w:sz w:val="19"/>
              </w:rPr>
              <w:t>The day the visitor says they booked. This is a business value, not a timestamp, which is why it is a DATE.</w:t>
            </w:r>
          </w:p>
        </w:tc>
      </w:tr>
      <w:tr>
        <w:tc>
          <w:tcPr>
            <w:tcW w:type="dxa" w:w="1891"/>
          </w:tcPr>
          <w:p>
            <w:pPr>
              <w:spacing w:line="240" w:lineRule="auto" w:after="40"/>
            </w:pPr>
            <w:r/>
            <w:r>
              <w:rPr>
                <w:rFonts w:ascii="Arial" w:hAnsi="Arial" w:cs="Arial" w:eastAsia="Microsoft YaHei"/>
                <w:sz w:val="19"/>
              </w:rPr>
              <w:t>created_at</w:t>
            </w:r>
          </w:p>
        </w:tc>
        <w:tc>
          <w:tcPr>
            <w:tcW w:type="dxa" w:w="2003"/>
          </w:tcPr>
          <w:p>
            <w:pPr>
              <w:spacing w:line="240" w:lineRule="auto" w:after="40"/>
            </w:pPr>
            <w:r/>
            <w:r>
              <w:rPr>
                <w:rFonts w:ascii="Arial" w:hAnsi="Arial" w:cs="Arial" w:eastAsia="Microsoft YaHei"/>
                <w:sz w:val="19"/>
              </w:rPr>
              <w:t>TIMESTAMP DEFAULT CURRENT_TIMESTAMP</w:t>
            </w:r>
          </w:p>
        </w:tc>
        <w:tc>
          <w:tcPr>
            <w:tcW w:type="dxa" w:w="5007"/>
          </w:tcPr>
          <w:p>
            <w:pPr>
              <w:spacing w:line="240" w:lineRule="auto" w:after="40"/>
            </w:pPr>
            <w:r/>
            <w:r>
              <w:rPr>
                <w:rFonts w:ascii="Arial" w:hAnsi="Arial" w:cs="Arial" w:eastAsia="Microsoft YaHei"/>
                <w:sz w:val="19"/>
              </w:rPr>
              <w:t>When the row was actually written. Kept separate from registration_date so the two can never be confused when auditing.</w:t>
            </w:r>
          </w:p>
        </w:tc>
      </w:tr>
      <w:tr>
        <w:tc>
          <w:tcPr>
            <w:tcW w:type="dxa" w:w="1891"/>
          </w:tcPr>
          <w:p>
            <w:pPr>
              <w:spacing w:line="240" w:lineRule="auto" w:after="40"/>
            </w:pPr>
            <w:r/>
            <w:r>
              <w:rPr>
                <w:rFonts w:ascii="Arial" w:hAnsi="Arial" w:cs="Arial" w:eastAsia="Microsoft YaHei"/>
                <w:sz w:val="19"/>
              </w:rPr>
              <w:t>notes</w:t>
            </w:r>
          </w:p>
        </w:tc>
        <w:tc>
          <w:tcPr>
            <w:tcW w:type="dxa" w:w="2003"/>
          </w:tcPr>
          <w:p>
            <w:pPr>
              <w:spacing w:line="240" w:lineRule="auto" w:after="40"/>
            </w:pPr>
            <w:r/>
            <w:r>
              <w:rPr>
                <w:rFonts w:ascii="Arial" w:hAnsi="Arial" w:cs="Arial" w:eastAsia="Microsoft YaHei"/>
                <w:sz w:val="19"/>
              </w:rPr>
              <w:t>VARCHAR(255) NULL</w:t>
            </w:r>
          </w:p>
        </w:tc>
        <w:tc>
          <w:tcPr>
            <w:tcW w:type="dxa" w:w="5007"/>
          </w:tcPr>
          <w:p>
            <w:pPr>
              <w:spacing w:line="240" w:lineRule="auto" w:after="40"/>
            </w:pPr>
            <w:r/>
            <w:r>
              <w:rPr>
                <w:rFonts w:ascii="Arial" w:hAnsi="Arial" w:cs="Arial" w:eastAsia="Microsoft YaHei"/>
                <w:sz w:val="19"/>
              </w:rPr>
              <w:t>Dietary requirements, accessibility needs, 'arriving late'.</w:t>
            </w:r>
          </w:p>
        </w:tc>
      </w:tr>
    </w:tbl>
    <w:p>
      <w:pPr>
        <w:spacing w:after="0"/>
      </w:pPr>
    </w:p>
    <w:p>
      <w:pPr>
        <w:spacing w:after="160"/>
      </w:pPr>
      <w:r>
        <w:rPr>
          <w:rFonts w:ascii="Arial" w:hAnsi="Arial" w:cs="Arial" w:eastAsia="Microsoft YaHei"/>
          <w:i w:val="0"/>
          <w:sz w:val="24"/>
        </w:rPr>
        <w:t>The constraints are where the design actually lives, so they are worth spelling out:</w:t>
      </w:r>
    </w:p>
    <w:p>
      <w:pPr>
        <w:spacing w:line="240" w:lineRule="auto" w:after="0" w:before="0"/>
        <w:ind w:left="340"/>
        <w:shd w:val="clear" w:color="auto" w:fill="F2F2F2"/>
      </w:pPr>
      <w:r>
        <w:rPr>
          <w:rFonts w:ascii="Consolas" w:hAnsi="Consolas" w:cs="Consolas" w:eastAsia="Microsoft YaHei"/>
          <w:sz w:val="18"/>
        </w:rPr>
        <w:t>CONSTRAINT fk_registration_event</w:t>
      </w:r>
    </w:p>
    <w:p>
      <w:pPr>
        <w:spacing w:line="240" w:lineRule="auto" w:after="0" w:before="0"/>
        <w:ind w:left="340"/>
        <w:shd w:val="clear" w:color="auto" w:fill="F2F2F2"/>
      </w:pPr>
      <w:r>
        <w:rPr>
          <w:rFonts w:ascii="Consolas" w:hAnsi="Consolas" w:cs="Consolas" w:eastAsia="Microsoft YaHei"/>
          <w:sz w:val="18"/>
        </w:rPr>
        <w:t xml:space="preserve">    FOREIGN KEY (event_id) REFERENCES events (event_id)</w:t>
      </w:r>
    </w:p>
    <w:p>
      <w:pPr>
        <w:spacing w:line="240" w:lineRule="auto" w:after="0" w:before="0"/>
        <w:ind w:left="340"/>
        <w:shd w:val="clear" w:color="auto" w:fill="F2F2F2"/>
      </w:pPr>
      <w:r>
        <w:rPr>
          <w:rFonts w:ascii="Consolas" w:hAnsi="Consolas" w:cs="Consolas" w:eastAsia="Microsoft YaHei"/>
          <w:sz w:val="18"/>
        </w:rPr>
        <w:t xml:space="preserve">    ON UPDATE CASCADE ON DELETE RESTRICT,</w:t>
      </w:r>
    </w:p>
    <w:p>
      <w:pPr>
        <w:spacing w:line="240" w:lineRule="auto" w:after="0" w:before="0"/>
        <w:ind w:left="340"/>
        <w:shd w:val="clear" w:color="auto" w:fill="F2F2F2"/>
      </w:pPr>
      <w:r>
        <w:rPr>
          <w:rFonts w:ascii="Consolas" w:hAnsi="Consolas" w:cs="Consolas" w:eastAsia="Microsoft YaHei"/>
          <w:sz w:val="18"/>
        </w:rPr>
        <w:t xml:space="preserve"> </w:t>
      </w:r>
    </w:p>
    <w:p>
      <w:pPr>
        <w:spacing w:line="240" w:lineRule="auto" w:after="0" w:before="0"/>
        <w:ind w:left="340"/>
        <w:shd w:val="clear" w:color="auto" w:fill="F2F2F2"/>
      </w:pPr>
      <w:r>
        <w:rPr>
          <w:rFonts w:ascii="Consolas" w:hAnsi="Consolas" w:cs="Consolas" w:eastAsia="Microsoft YaHei"/>
          <w:sz w:val="18"/>
        </w:rPr>
        <w:t>CONSTRAINT uq_registration_event_email</w:t>
      </w:r>
    </w:p>
    <w:p>
      <w:pPr>
        <w:spacing w:line="240" w:lineRule="auto" w:after="0" w:before="0"/>
        <w:ind w:left="340"/>
        <w:shd w:val="clear" w:color="auto" w:fill="F2F2F2"/>
      </w:pPr>
      <w:r>
        <w:rPr>
          <w:rFonts w:ascii="Consolas" w:hAnsi="Consolas" w:cs="Consolas" w:eastAsia="Microsoft YaHei"/>
          <w:sz w:val="18"/>
        </w:rPr>
        <w:t xml:space="preserve">    UNIQUE (event_id, email),</w:t>
      </w:r>
    </w:p>
    <w:p>
      <w:pPr>
        <w:spacing w:line="240" w:lineRule="auto" w:after="0" w:before="0"/>
        <w:ind w:left="340"/>
        <w:shd w:val="clear" w:color="auto" w:fill="F2F2F2"/>
      </w:pPr>
      <w:r>
        <w:rPr>
          <w:rFonts w:ascii="Consolas" w:hAnsi="Consolas" w:cs="Consolas" w:eastAsia="Microsoft YaHei"/>
          <w:sz w:val="18"/>
        </w:rPr>
        <w:t xml:space="preserve"> </w:t>
      </w:r>
    </w:p>
    <w:p>
      <w:pPr>
        <w:spacing w:line="240" w:lineRule="auto" w:after="0" w:before="0"/>
        <w:ind w:left="340"/>
        <w:shd w:val="clear" w:color="auto" w:fill="F2F2F2"/>
      </w:pPr>
      <w:r>
        <w:rPr>
          <w:rFonts w:ascii="Consolas" w:hAnsi="Consolas" w:cs="Consolas" w:eastAsia="Microsoft YaHei"/>
          <w:sz w:val="18"/>
        </w:rPr>
        <w:t>CONSTRAINT chk_tickets_positive CHECK (tickets &gt; 0),</w:t>
      </w:r>
    </w:p>
    <w:p>
      <w:pPr>
        <w:spacing w:line="240" w:lineRule="auto" w:after="0" w:before="0"/>
        <w:ind w:left="340"/>
        <w:shd w:val="clear" w:color="auto" w:fill="F2F2F2"/>
      </w:pPr>
      <w:r>
        <w:rPr>
          <w:rFonts w:ascii="Consolas" w:hAnsi="Consolas" w:cs="Consolas" w:eastAsia="Microsoft YaHei"/>
          <w:sz w:val="18"/>
        </w:rPr>
        <w:t>CONSTRAINT chk_tickets_sane     CHECK (tickets &lt;= 50),</w:t>
      </w:r>
    </w:p>
    <w:p>
      <w:pPr>
        <w:spacing w:line="240" w:lineRule="auto" w:after="0" w:before="0"/>
        <w:ind w:left="340"/>
        <w:shd w:val="clear" w:color="auto" w:fill="F2F2F2"/>
      </w:pPr>
      <w:r>
        <w:rPr>
          <w:rFonts w:ascii="Consolas" w:hAnsi="Consolas" w:cs="Consolas" w:eastAsia="Microsoft YaHei"/>
          <w:sz w:val="18"/>
        </w:rPr>
        <w:t>CONSTRAINT chk_email_shape      CHECK (email LIKE '%_@%_._%')</w:t>
      </w:r>
    </w:p>
    <w:p>
      <w:pPr>
        <w:spacing w:after="0"/>
      </w:pPr>
    </w:p>
    <w:p>
      <w:pPr>
        <w:spacing w:after="160"/>
      </w:pPr>
      <w:r>
        <w:rPr>
          <w:rFonts w:ascii="Arial" w:hAnsi="Arial" w:cs="Arial" w:eastAsia="Microsoft YaHei"/>
          <w:i w:val="0"/>
          <w:sz w:val="24"/>
        </w:rPr>
        <w:t>The UNIQUE key is the answer to the first problem in Section 2: 'one person, one booking per event' becomes a property of the table, so it holds no matter how many requests arrive at once, and the API only has to translate the resulting duplicate-key error into a friendly 409. ON DELETE RESTRICT is the answer to the second problem: MySQL itself refuses to delete an event that still has bookings, so the rule survives a careless DELETE typed into phpMyAdmin. The API checks first and returns a helpful message, but the constraint is the thing that guarantees it.</w:t>
      </w:r>
    </w:p>
    <w:p>
      <w:pPr>
        <w:spacing w:after="160"/>
      </w:pPr>
      <w:r>
        <w:rPr>
          <w:rFonts w:ascii="Arial" w:hAnsi="Arial" w:cs="Arial" w:eastAsia="Microsoft YaHei"/>
          <w:i w:val="0"/>
          <w:sz w:val="24"/>
        </w:rPr>
        <w:t>Two values are deliberately not stored. The total cost of a booking is tickets multiplied by the event's ticket_price, and the number of places still available is the event's capacity minus the sum of tickets sold. Both are derived when they are needed. Storing them would create a second copy of the truth that could drift out of step the first time a price changed.</w:t>
      </w:r>
    </w:p>
    <w:p>
      <w:pPr>
        <w:spacing w:after="160"/>
      </w:pPr>
      <w:r>
        <w:rPr>
          <w:rFonts w:ascii="Arial" w:hAnsi="Arial" w:cs="Arial" w:eastAsia="Microsoft YaHei"/>
          <w:i w:val="0"/>
          <w:sz w:val="24"/>
        </w:rPr>
        <w:t>On the events table, latitude and longitude were added as DECIMAL(9,6), which is accurate to about 11 centimetres - far more than a weather grid cell needs, and enough that the same columns could later be used to draw a map. Nullable, because not every venue has been geocoded yet, and the weather panel has to cope with that.</w:t>
      </w:r>
    </w:p>
    <w:p>
      <w:pPr>
        <w:spacing w:after="160"/>
      </w:pPr>
      <w:r>
        <w:rPr>
          <w:rFonts w:ascii="Arial" w:hAnsi="Arial" w:cs="Arial" w:eastAsia="Microsoft YaHei"/>
          <w:i w:val="0"/>
          <w:sz w:val="24"/>
        </w:rPr>
        <w:t>The sample data was extended to 16 registrations spread across five events, comfortably over the required minimum of 10, so that the 'who is going' list on the event page and the registration list on the admin edit screen both have something realistic to show. The whole schema and dataset still export to a single SQL file, database/charityevents-db.sql, as the brief requires.</w:t>
      </w:r>
    </w:p>
    <w:p>
      <w:pPr>
        <w:keepNext/>
        <w:spacing w:before="320" w:after="120"/>
      </w:pPr>
      <w:r>
        <w:rPr>
          <w:rFonts w:ascii="Arial" w:hAnsi="Arial" w:cs="Arial" w:eastAsia="Microsoft YaHei"/>
          <w:b/>
          <w:sz w:val="24"/>
        </w:rPr>
        <w:t>5. API Design</w:t>
      </w:r>
    </w:p>
    <w:p>
      <w:pPr>
        <w:spacing w:after="160"/>
      </w:pPr>
      <w:r>
        <w:rPr>
          <w:rFonts w:ascii="Arial" w:hAnsi="Arial" w:cs="Arial" w:eastAsia="Microsoft YaHei"/>
          <w:i w:val="0"/>
          <w:sz w:val="24"/>
        </w:rPr>
        <w:t>The API exposes eleven endpoints plus a health check. They are grouped by resource rather than by page, so the shape of the URL says what is being acted on:</w:t>
      </w:r>
    </w:p>
    <w:p>
      <w:pPr>
        <w:keepNext/>
        <w:spacing w:before="120" w:after="60"/>
      </w:pPr>
      <w:r>
        <w:rPr>
          <w:rFonts w:ascii="Arial" w:hAnsi="Arial" w:cs="Arial" w:eastAsia="Microsoft YaHei"/>
          <w:i/>
          <w:sz w:val="20"/>
        </w:rPr>
        <w:t>Table 3 - The endpoints. Every one of them is called by at least one page.</w:t>
      </w:r>
    </w:p>
    <w:tbl>
      <w:tblPr>
        <w:tblStyle w:val="TableGrid"/>
        <w:tblW w:type="auto" w:w="0"/>
        <w:jc w:val="center"/>
        <w:tblLayout w:type="fixed"/>
        <w:tblLook w:firstColumn="1" w:firstRow="1" w:lastColumn="0" w:lastRow="0" w:noHBand="0" w:noVBand="1" w:val="04A0"/>
        <w:tblLayout w:type="fixed"/>
      </w:tblPr>
      <w:tblGrid>
        <w:gridCol w:w="1001"/>
        <w:gridCol w:w="2336"/>
        <w:gridCol w:w="3560"/>
        <w:gridCol w:w="834"/>
        <w:gridCol w:w="1168"/>
      </w:tblGrid>
      <w:tr>
        <w:tc>
          <w:tcPr>
            <w:tcW w:type="dxa" w:w="1001"/>
            <w:shd w:val="clear" w:color="auto" w:fill="E8EEF4"/>
          </w:tcPr>
          <w:p>
            <w:pPr>
              <w:spacing w:line="240" w:lineRule="auto" w:after="40"/>
            </w:pPr>
            <w:r/>
            <w:r>
              <w:rPr>
                <w:rFonts w:ascii="Arial" w:hAnsi="Arial" w:cs="Arial" w:eastAsia="Microsoft YaHei"/>
                <w:b/>
                <w:sz w:val="19"/>
              </w:rPr>
              <w:t>Method</w:t>
            </w:r>
          </w:p>
        </w:tc>
        <w:tc>
          <w:tcPr>
            <w:tcW w:type="dxa" w:w="2336"/>
            <w:shd w:val="clear" w:color="auto" w:fill="E8EEF4"/>
          </w:tcPr>
          <w:p>
            <w:pPr>
              <w:spacing w:line="240" w:lineRule="auto" w:after="40"/>
            </w:pPr>
            <w:r/>
            <w:r>
              <w:rPr>
                <w:rFonts w:ascii="Arial" w:hAnsi="Arial" w:cs="Arial" w:eastAsia="Microsoft YaHei"/>
                <w:b/>
                <w:sz w:val="19"/>
              </w:rPr>
              <w:t>Path</w:t>
            </w:r>
          </w:p>
        </w:tc>
        <w:tc>
          <w:tcPr>
            <w:tcW w:type="dxa" w:w="3560"/>
            <w:shd w:val="clear" w:color="auto" w:fill="E8EEF4"/>
          </w:tcPr>
          <w:p>
            <w:pPr>
              <w:spacing w:line="240" w:lineRule="auto" w:after="40"/>
            </w:pPr>
            <w:r/>
            <w:r>
              <w:rPr>
                <w:rFonts w:ascii="Arial" w:hAnsi="Arial" w:cs="Arial" w:eastAsia="Microsoft YaHei"/>
                <w:b/>
                <w:sz w:val="19"/>
              </w:rPr>
              <w:t>Purpose</w:t>
            </w:r>
          </w:p>
        </w:tc>
        <w:tc>
          <w:tcPr>
            <w:tcW w:type="dxa" w:w="834"/>
            <w:shd w:val="clear" w:color="auto" w:fill="E8EEF4"/>
          </w:tcPr>
          <w:p>
            <w:pPr>
              <w:spacing w:line="240" w:lineRule="auto" w:after="40"/>
            </w:pPr>
            <w:r/>
            <w:r>
              <w:rPr>
                <w:rFonts w:ascii="Arial" w:hAnsi="Arial" w:cs="Arial" w:eastAsia="Microsoft YaHei"/>
                <w:b/>
                <w:sz w:val="19"/>
              </w:rPr>
              <w:t>Success</w:t>
            </w:r>
          </w:p>
        </w:tc>
        <w:tc>
          <w:tcPr>
            <w:tcW w:type="dxa" w:w="1168"/>
            <w:shd w:val="clear" w:color="auto" w:fill="E8EEF4"/>
          </w:tcPr>
          <w:p>
            <w:pPr>
              <w:spacing w:line="240" w:lineRule="auto" w:after="40"/>
            </w:pPr>
            <w:r/>
            <w:r>
              <w:rPr>
                <w:rFonts w:ascii="Arial" w:hAnsi="Arial" w:cs="Arial" w:eastAsia="Microsoft YaHei"/>
                <w:b/>
                <w:sz w:val="19"/>
              </w:rPr>
              <w:t>Errors</w:t>
            </w:r>
          </w:p>
        </w:tc>
      </w:tr>
      <w:tr>
        <w:tc>
          <w:tcPr>
            <w:tcW w:type="dxa" w:w="1001"/>
          </w:tcPr>
          <w:p>
            <w:pPr>
              <w:spacing w:line="240" w:lineRule="auto" w:after="40"/>
            </w:pPr>
            <w:r/>
            <w:r>
              <w:rPr>
                <w:rFonts w:ascii="Arial" w:hAnsi="Arial" w:cs="Arial" w:eastAsia="Microsoft YaHei"/>
                <w:sz w:val="19"/>
              </w:rPr>
              <w:t>GET</w:t>
            </w:r>
          </w:p>
        </w:tc>
        <w:tc>
          <w:tcPr>
            <w:tcW w:type="dxa" w:w="2336"/>
          </w:tcPr>
          <w:p>
            <w:pPr>
              <w:spacing w:line="240" w:lineRule="auto" w:after="40"/>
            </w:pPr>
            <w:r/>
            <w:r>
              <w:rPr>
                <w:rFonts w:ascii="Arial" w:hAnsi="Arial" w:cs="Arial" w:eastAsia="Microsoft YaHei"/>
                <w:sz w:val="19"/>
              </w:rPr>
              <w:t>/api/events</w:t>
            </w:r>
          </w:p>
        </w:tc>
        <w:tc>
          <w:tcPr>
            <w:tcW w:type="dxa" w:w="3560"/>
          </w:tcPr>
          <w:p>
            <w:pPr>
              <w:spacing w:line="240" w:lineRule="auto" w:after="40"/>
            </w:pPr>
            <w:r/>
            <w:r>
              <w:rPr>
                <w:rFonts w:ascii="Arial" w:hAnsi="Arial" w:cs="Arial" w:eastAsia="Microsoft YaHei"/>
                <w:sz w:val="19"/>
              </w:rPr>
              <w:t>Upcoming events, optionally filtered by date, location, category and free-text search</w:t>
            </w:r>
          </w:p>
        </w:tc>
        <w:tc>
          <w:tcPr>
            <w:tcW w:type="dxa" w:w="834"/>
          </w:tcPr>
          <w:p>
            <w:pPr>
              <w:spacing w:line="240" w:lineRule="auto" w:after="40"/>
            </w:pPr>
            <w:r/>
            <w:r>
              <w:rPr>
                <w:rFonts w:ascii="Arial" w:hAnsi="Arial" w:cs="Arial" w:eastAsia="Microsoft YaHei"/>
                <w:sz w:val="19"/>
              </w:rPr>
              <w:t>200</w:t>
            </w:r>
          </w:p>
        </w:tc>
        <w:tc>
          <w:tcPr>
            <w:tcW w:type="dxa" w:w="1168"/>
          </w:tcPr>
          <w:p>
            <w:pPr>
              <w:spacing w:line="240" w:lineRule="auto" w:after="40"/>
            </w:pPr>
            <w:r/>
            <w:r>
              <w:rPr>
                <w:rFonts w:ascii="Arial" w:hAnsi="Arial" w:cs="Arial" w:eastAsia="Microsoft YaHei"/>
                <w:sz w:val="19"/>
              </w:rPr>
              <w:t>400</w:t>
            </w:r>
          </w:p>
        </w:tc>
      </w:tr>
      <w:tr>
        <w:tc>
          <w:tcPr>
            <w:tcW w:type="dxa" w:w="1001"/>
          </w:tcPr>
          <w:p>
            <w:pPr>
              <w:spacing w:line="240" w:lineRule="auto" w:after="40"/>
            </w:pPr>
            <w:r/>
            <w:r>
              <w:rPr>
                <w:rFonts w:ascii="Arial" w:hAnsi="Arial" w:cs="Arial" w:eastAsia="Microsoft YaHei"/>
                <w:sz w:val="19"/>
              </w:rPr>
              <w:t>GET</w:t>
            </w:r>
          </w:p>
        </w:tc>
        <w:tc>
          <w:tcPr>
            <w:tcW w:type="dxa" w:w="2336"/>
          </w:tcPr>
          <w:p>
            <w:pPr>
              <w:spacing w:line="240" w:lineRule="auto" w:after="40"/>
            </w:pPr>
            <w:r/>
            <w:r>
              <w:rPr>
                <w:rFonts w:ascii="Arial" w:hAnsi="Arial" w:cs="Arial" w:eastAsia="Microsoft YaHei"/>
                <w:sz w:val="19"/>
              </w:rPr>
              <w:t>/api/events/past</w:t>
            </w:r>
          </w:p>
        </w:tc>
        <w:tc>
          <w:tcPr>
            <w:tcW w:type="dxa" w:w="3560"/>
          </w:tcPr>
          <w:p>
            <w:pPr>
              <w:spacing w:line="240" w:lineRule="auto" w:after="40"/>
            </w:pPr>
            <w:r/>
            <w:r>
              <w:rPr>
                <w:rFonts w:ascii="Arial" w:hAnsi="Arial" w:cs="Arial" w:eastAsia="Microsoft YaHei"/>
                <w:sz w:val="19"/>
              </w:rPr>
              <w:t>Past events, for the 'previously' section of the home page</w:t>
            </w:r>
          </w:p>
        </w:tc>
        <w:tc>
          <w:tcPr>
            <w:tcW w:type="dxa" w:w="834"/>
          </w:tcPr>
          <w:p>
            <w:pPr>
              <w:spacing w:line="240" w:lineRule="auto" w:after="40"/>
            </w:pPr>
            <w:r/>
            <w:r>
              <w:rPr>
                <w:rFonts w:ascii="Arial" w:hAnsi="Arial" w:cs="Arial" w:eastAsia="Microsoft YaHei"/>
                <w:sz w:val="19"/>
              </w:rPr>
              <w:t>200</w:t>
            </w:r>
          </w:p>
        </w:tc>
        <w:tc>
          <w:tcPr>
            <w:tcW w:type="dxa" w:w="1168"/>
          </w:tcPr>
          <w:p>
            <w:pPr>
              <w:spacing w:line="240" w:lineRule="auto" w:after="40"/>
            </w:pPr>
            <w:r/>
            <w:r>
              <w:rPr>
                <w:rFonts w:ascii="Arial" w:hAnsi="Arial" w:cs="Arial" w:eastAsia="Microsoft YaHei"/>
                <w:sz w:val="19"/>
              </w:rPr>
              <w:t>-</w:t>
            </w:r>
          </w:p>
        </w:tc>
      </w:tr>
      <w:tr>
        <w:tc>
          <w:tcPr>
            <w:tcW w:type="dxa" w:w="1001"/>
          </w:tcPr>
          <w:p>
            <w:pPr>
              <w:spacing w:line="240" w:lineRule="auto" w:after="40"/>
            </w:pPr>
            <w:r/>
            <w:r>
              <w:rPr>
                <w:rFonts w:ascii="Arial" w:hAnsi="Arial" w:cs="Arial" w:eastAsia="Microsoft YaHei"/>
                <w:sz w:val="19"/>
              </w:rPr>
              <w:t>GET</w:t>
            </w:r>
          </w:p>
        </w:tc>
        <w:tc>
          <w:tcPr>
            <w:tcW w:type="dxa" w:w="2336"/>
          </w:tcPr>
          <w:p>
            <w:pPr>
              <w:spacing w:line="240" w:lineRule="auto" w:after="40"/>
            </w:pPr>
            <w:r/>
            <w:r>
              <w:rPr>
                <w:rFonts w:ascii="Arial" w:hAnsi="Arial" w:cs="Arial" w:eastAsia="Microsoft YaHei"/>
                <w:sz w:val="19"/>
              </w:rPr>
              <w:t>/api/events/:id</w:t>
            </w:r>
          </w:p>
        </w:tc>
        <w:tc>
          <w:tcPr>
            <w:tcW w:type="dxa" w:w="3560"/>
          </w:tcPr>
          <w:p>
            <w:pPr>
              <w:spacing w:line="240" w:lineRule="auto" w:after="40"/>
            </w:pPr>
            <w:r/>
            <w:r>
              <w:rPr>
                <w:rFonts w:ascii="Arial" w:hAnsi="Arial" w:cs="Arial" w:eastAsia="Microsoft YaHei"/>
                <w:sz w:val="19"/>
              </w:rPr>
              <w:t>One event plus its complete registration list, newest booking first</w:t>
            </w:r>
          </w:p>
        </w:tc>
        <w:tc>
          <w:tcPr>
            <w:tcW w:type="dxa" w:w="834"/>
          </w:tcPr>
          <w:p>
            <w:pPr>
              <w:spacing w:line="240" w:lineRule="auto" w:after="40"/>
            </w:pPr>
            <w:r/>
            <w:r>
              <w:rPr>
                <w:rFonts w:ascii="Arial" w:hAnsi="Arial" w:cs="Arial" w:eastAsia="Microsoft YaHei"/>
                <w:sz w:val="19"/>
              </w:rPr>
              <w:t>200</w:t>
            </w:r>
          </w:p>
        </w:tc>
        <w:tc>
          <w:tcPr>
            <w:tcW w:type="dxa" w:w="1168"/>
          </w:tcPr>
          <w:p>
            <w:pPr>
              <w:spacing w:line="240" w:lineRule="auto" w:after="40"/>
            </w:pPr>
            <w:r/>
            <w:r>
              <w:rPr>
                <w:rFonts w:ascii="Arial" w:hAnsi="Arial" w:cs="Arial" w:eastAsia="Microsoft YaHei"/>
                <w:sz w:val="19"/>
              </w:rPr>
              <w:t>400, 404</w:t>
            </w:r>
          </w:p>
        </w:tc>
      </w:tr>
      <w:tr>
        <w:tc>
          <w:tcPr>
            <w:tcW w:type="dxa" w:w="1001"/>
          </w:tcPr>
          <w:p>
            <w:pPr>
              <w:spacing w:line="240" w:lineRule="auto" w:after="40"/>
            </w:pPr>
            <w:r/>
            <w:r>
              <w:rPr>
                <w:rFonts w:ascii="Arial" w:hAnsi="Arial" w:cs="Arial" w:eastAsia="Microsoft YaHei"/>
                <w:sz w:val="19"/>
              </w:rPr>
              <w:t>POST</w:t>
            </w:r>
          </w:p>
        </w:tc>
        <w:tc>
          <w:tcPr>
            <w:tcW w:type="dxa" w:w="2336"/>
          </w:tcPr>
          <w:p>
            <w:pPr>
              <w:spacing w:line="240" w:lineRule="auto" w:after="40"/>
            </w:pPr>
            <w:r/>
            <w:r>
              <w:rPr>
                <w:rFonts w:ascii="Arial" w:hAnsi="Arial" w:cs="Arial" w:eastAsia="Microsoft YaHei"/>
                <w:sz w:val="19"/>
              </w:rPr>
              <w:t>/api/events</w:t>
            </w:r>
          </w:p>
        </w:tc>
        <w:tc>
          <w:tcPr>
            <w:tcW w:type="dxa" w:w="3560"/>
          </w:tcPr>
          <w:p>
            <w:pPr>
              <w:spacing w:line="240" w:lineRule="auto" w:after="40"/>
            </w:pPr>
            <w:r/>
            <w:r>
              <w:rPr>
                <w:rFonts w:ascii="Arial" w:hAnsi="Arial" w:cs="Arial" w:eastAsia="Microsoft YaHei"/>
                <w:sz w:val="19"/>
              </w:rPr>
              <w:t>Create an event (admin)</w:t>
            </w:r>
          </w:p>
        </w:tc>
        <w:tc>
          <w:tcPr>
            <w:tcW w:type="dxa" w:w="834"/>
          </w:tcPr>
          <w:p>
            <w:pPr>
              <w:spacing w:line="240" w:lineRule="auto" w:after="40"/>
            </w:pPr>
            <w:r/>
            <w:r>
              <w:rPr>
                <w:rFonts w:ascii="Arial" w:hAnsi="Arial" w:cs="Arial" w:eastAsia="Microsoft YaHei"/>
                <w:sz w:val="19"/>
              </w:rPr>
              <w:t>201</w:t>
            </w:r>
          </w:p>
        </w:tc>
        <w:tc>
          <w:tcPr>
            <w:tcW w:type="dxa" w:w="1168"/>
          </w:tcPr>
          <w:p>
            <w:pPr>
              <w:spacing w:line="240" w:lineRule="auto" w:after="40"/>
            </w:pPr>
            <w:r/>
            <w:r>
              <w:rPr>
                <w:rFonts w:ascii="Arial" w:hAnsi="Arial" w:cs="Arial" w:eastAsia="Microsoft YaHei"/>
                <w:sz w:val="19"/>
              </w:rPr>
              <w:t>400</w:t>
            </w:r>
          </w:p>
        </w:tc>
      </w:tr>
      <w:tr>
        <w:tc>
          <w:tcPr>
            <w:tcW w:type="dxa" w:w="1001"/>
          </w:tcPr>
          <w:p>
            <w:pPr>
              <w:spacing w:line="240" w:lineRule="auto" w:after="40"/>
            </w:pPr>
            <w:r/>
            <w:r>
              <w:rPr>
                <w:rFonts w:ascii="Arial" w:hAnsi="Arial" w:cs="Arial" w:eastAsia="Microsoft YaHei"/>
                <w:sz w:val="19"/>
              </w:rPr>
              <w:t>PUT</w:t>
            </w:r>
          </w:p>
        </w:tc>
        <w:tc>
          <w:tcPr>
            <w:tcW w:type="dxa" w:w="2336"/>
          </w:tcPr>
          <w:p>
            <w:pPr>
              <w:spacing w:line="240" w:lineRule="auto" w:after="40"/>
            </w:pPr>
            <w:r/>
            <w:r>
              <w:rPr>
                <w:rFonts w:ascii="Arial" w:hAnsi="Arial" w:cs="Arial" w:eastAsia="Microsoft YaHei"/>
                <w:sz w:val="19"/>
              </w:rPr>
              <w:t>/api/events/:id</w:t>
            </w:r>
          </w:p>
        </w:tc>
        <w:tc>
          <w:tcPr>
            <w:tcW w:type="dxa" w:w="3560"/>
          </w:tcPr>
          <w:p>
            <w:pPr>
              <w:spacing w:line="240" w:lineRule="auto" w:after="40"/>
            </w:pPr>
            <w:r/>
            <w:r>
              <w:rPr>
                <w:rFonts w:ascii="Arial" w:hAnsi="Arial" w:cs="Arial" w:eastAsia="Microsoft YaHei"/>
                <w:sz w:val="19"/>
              </w:rPr>
              <w:t>Replace an event's details (admin)</w:t>
            </w:r>
          </w:p>
        </w:tc>
        <w:tc>
          <w:tcPr>
            <w:tcW w:type="dxa" w:w="834"/>
          </w:tcPr>
          <w:p>
            <w:pPr>
              <w:spacing w:line="240" w:lineRule="auto" w:after="40"/>
            </w:pPr>
            <w:r/>
            <w:r>
              <w:rPr>
                <w:rFonts w:ascii="Arial" w:hAnsi="Arial" w:cs="Arial" w:eastAsia="Microsoft YaHei"/>
                <w:sz w:val="19"/>
              </w:rPr>
              <w:t>200</w:t>
            </w:r>
          </w:p>
        </w:tc>
        <w:tc>
          <w:tcPr>
            <w:tcW w:type="dxa" w:w="1168"/>
          </w:tcPr>
          <w:p>
            <w:pPr>
              <w:spacing w:line="240" w:lineRule="auto" w:after="40"/>
            </w:pPr>
            <w:r/>
            <w:r>
              <w:rPr>
                <w:rFonts w:ascii="Arial" w:hAnsi="Arial" w:cs="Arial" w:eastAsia="Microsoft YaHei"/>
                <w:sz w:val="19"/>
              </w:rPr>
              <w:t>400, 404</w:t>
            </w:r>
          </w:p>
        </w:tc>
      </w:tr>
      <w:tr>
        <w:tc>
          <w:tcPr>
            <w:tcW w:type="dxa" w:w="1001"/>
          </w:tcPr>
          <w:p>
            <w:pPr>
              <w:spacing w:line="240" w:lineRule="auto" w:after="40"/>
            </w:pPr>
            <w:r/>
            <w:r>
              <w:rPr>
                <w:rFonts w:ascii="Arial" w:hAnsi="Arial" w:cs="Arial" w:eastAsia="Microsoft YaHei"/>
                <w:sz w:val="19"/>
              </w:rPr>
              <w:t>DELETE</w:t>
            </w:r>
          </w:p>
        </w:tc>
        <w:tc>
          <w:tcPr>
            <w:tcW w:type="dxa" w:w="2336"/>
          </w:tcPr>
          <w:p>
            <w:pPr>
              <w:spacing w:line="240" w:lineRule="auto" w:after="40"/>
            </w:pPr>
            <w:r/>
            <w:r>
              <w:rPr>
                <w:rFonts w:ascii="Arial" w:hAnsi="Arial" w:cs="Arial" w:eastAsia="Microsoft YaHei"/>
                <w:sz w:val="19"/>
              </w:rPr>
              <w:t>/api/events/:id</w:t>
            </w:r>
          </w:p>
        </w:tc>
        <w:tc>
          <w:tcPr>
            <w:tcW w:type="dxa" w:w="3560"/>
          </w:tcPr>
          <w:p>
            <w:pPr>
              <w:spacing w:line="240" w:lineRule="auto" w:after="40"/>
            </w:pPr>
            <w:r/>
            <w:r>
              <w:rPr>
                <w:rFonts w:ascii="Arial" w:hAnsi="Arial" w:cs="Arial" w:eastAsia="Microsoft YaHei"/>
                <w:sz w:val="19"/>
              </w:rPr>
              <w:t>Delete an event, blocked when bookings exist</w:t>
            </w:r>
          </w:p>
        </w:tc>
        <w:tc>
          <w:tcPr>
            <w:tcW w:type="dxa" w:w="834"/>
          </w:tcPr>
          <w:p>
            <w:pPr>
              <w:spacing w:line="240" w:lineRule="auto" w:after="40"/>
            </w:pPr>
            <w:r/>
            <w:r>
              <w:rPr>
                <w:rFonts w:ascii="Arial" w:hAnsi="Arial" w:cs="Arial" w:eastAsia="Microsoft YaHei"/>
                <w:sz w:val="19"/>
              </w:rPr>
              <w:t>200</w:t>
            </w:r>
          </w:p>
        </w:tc>
        <w:tc>
          <w:tcPr>
            <w:tcW w:type="dxa" w:w="1168"/>
          </w:tcPr>
          <w:p>
            <w:pPr>
              <w:spacing w:line="240" w:lineRule="auto" w:after="40"/>
            </w:pPr>
            <w:r/>
            <w:r>
              <w:rPr>
                <w:rFonts w:ascii="Arial" w:hAnsi="Arial" w:cs="Arial" w:eastAsia="Microsoft YaHei"/>
                <w:sz w:val="19"/>
              </w:rPr>
              <w:t>400, 404, 409</w:t>
            </w:r>
          </w:p>
        </w:tc>
      </w:tr>
      <w:tr>
        <w:tc>
          <w:tcPr>
            <w:tcW w:type="dxa" w:w="1001"/>
          </w:tcPr>
          <w:p>
            <w:pPr>
              <w:spacing w:line="240" w:lineRule="auto" w:after="40"/>
            </w:pPr>
            <w:r/>
            <w:r>
              <w:rPr>
                <w:rFonts w:ascii="Arial" w:hAnsi="Arial" w:cs="Arial" w:eastAsia="Microsoft YaHei"/>
                <w:sz w:val="19"/>
              </w:rPr>
              <w:t>GET</w:t>
            </w:r>
          </w:p>
        </w:tc>
        <w:tc>
          <w:tcPr>
            <w:tcW w:type="dxa" w:w="2336"/>
          </w:tcPr>
          <w:p>
            <w:pPr>
              <w:spacing w:line="240" w:lineRule="auto" w:after="40"/>
            </w:pPr>
            <w:r/>
            <w:r>
              <w:rPr>
                <w:rFonts w:ascii="Arial" w:hAnsi="Arial" w:cs="Arial" w:eastAsia="Microsoft YaHei"/>
                <w:sz w:val="19"/>
              </w:rPr>
              <w:t>/api/registrations</w:t>
            </w:r>
          </w:p>
        </w:tc>
        <w:tc>
          <w:tcPr>
            <w:tcW w:type="dxa" w:w="3560"/>
          </w:tcPr>
          <w:p>
            <w:pPr>
              <w:spacing w:line="240" w:lineRule="auto" w:after="40"/>
            </w:pPr>
            <w:r/>
            <w:r>
              <w:rPr>
                <w:rFonts w:ascii="Arial" w:hAnsi="Arial" w:cs="Arial" w:eastAsia="Microsoft YaHei"/>
                <w:sz w:val="19"/>
              </w:rPr>
              <w:t>All bookings, or those for one event via ?event_id=</w:t>
            </w:r>
          </w:p>
        </w:tc>
        <w:tc>
          <w:tcPr>
            <w:tcW w:type="dxa" w:w="834"/>
          </w:tcPr>
          <w:p>
            <w:pPr>
              <w:spacing w:line="240" w:lineRule="auto" w:after="40"/>
            </w:pPr>
            <w:r/>
            <w:r>
              <w:rPr>
                <w:rFonts w:ascii="Arial" w:hAnsi="Arial" w:cs="Arial" w:eastAsia="Microsoft YaHei"/>
                <w:sz w:val="19"/>
              </w:rPr>
              <w:t>200</w:t>
            </w:r>
          </w:p>
        </w:tc>
        <w:tc>
          <w:tcPr>
            <w:tcW w:type="dxa" w:w="1168"/>
          </w:tcPr>
          <w:p>
            <w:pPr>
              <w:spacing w:line="240" w:lineRule="auto" w:after="40"/>
            </w:pPr>
            <w:r/>
            <w:r>
              <w:rPr>
                <w:rFonts w:ascii="Arial" w:hAnsi="Arial" w:cs="Arial" w:eastAsia="Microsoft YaHei"/>
                <w:sz w:val="19"/>
              </w:rPr>
              <w:t>400</w:t>
            </w:r>
          </w:p>
        </w:tc>
      </w:tr>
      <w:tr>
        <w:tc>
          <w:tcPr>
            <w:tcW w:type="dxa" w:w="1001"/>
          </w:tcPr>
          <w:p>
            <w:pPr>
              <w:spacing w:line="240" w:lineRule="auto" w:after="40"/>
            </w:pPr>
            <w:r/>
            <w:r>
              <w:rPr>
                <w:rFonts w:ascii="Arial" w:hAnsi="Arial" w:cs="Arial" w:eastAsia="Microsoft YaHei"/>
                <w:sz w:val="19"/>
              </w:rPr>
              <w:t>POST</w:t>
            </w:r>
          </w:p>
        </w:tc>
        <w:tc>
          <w:tcPr>
            <w:tcW w:type="dxa" w:w="2336"/>
          </w:tcPr>
          <w:p>
            <w:pPr>
              <w:spacing w:line="240" w:lineRule="auto" w:after="40"/>
            </w:pPr>
            <w:r/>
            <w:r>
              <w:rPr>
                <w:rFonts w:ascii="Arial" w:hAnsi="Arial" w:cs="Arial" w:eastAsia="Microsoft YaHei"/>
                <w:sz w:val="19"/>
              </w:rPr>
              <w:t>/api/registrations</w:t>
            </w:r>
          </w:p>
        </w:tc>
        <w:tc>
          <w:tcPr>
            <w:tcW w:type="dxa" w:w="3560"/>
          </w:tcPr>
          <w:p>
            <w:pPr>
              <w:spacing w:line="240" w:lineRule="auto" w:after="40"/>
            </w:pPr>
            <w:r/>
            <w:r>
              <w:rPr>
                <w:rFonts w:ascii="Arial" w:hAnsi="Arial" w:cs="Arial" w:eastAsia="Microsoft YaHei"/>
                <w:sz w:val="19"/>
              </w:rPr>
              <w:t>Create a booking (public site)</w:t>
            </w:r>
          </w:p>
        </w:tc>
        <w:tc>
          <w:tcPr>
            <w:tcW w:type="dxa" w:w="834"/>
          </w:tcPr>
          <w:p>
            <w:pPr>
              <w:spacing w:line="240" w:lineRule="auto" w:after="40"/>
            </w:pPr>
            <w:r/>
            <w:r>
              <w:rPr>
                <w:rFonts w:ascii="Arial" w:hAnsi="Arial" w:cs="Arial" w:eastAsia="Microsoft YaHei"/>
                <w:sz w:val="19"/>
              </w:rPr>
              <w:t>201</w:t>
            </w:r>
          </w:p>
        </w:tc>
        <w:tc>
          <w:tcPr>
            <w:tcW w:type="dxa" w:w="1168"/>
          </w:tcPr>
          <w:p>
            <w:pPr>
              <w:spacing w:line="240" w:lineRule="auto" w:after="40"/>
            </w:pPr>
            <w:r/>
            <w:r>
              <w:rPr>
                <w:rFonts w:ascii="Arial" w:hAnsi="Arial" w:cs="Arial" w:eastAsia="Microsoft YaHei"/>
                <w:sz w:val="19"/>
              </w:rPr>
              <w:t>400, 404, 409</w:t>
            </w:r>
          </w:p>
        </w:tc>
      </w:tr>
      <w:tr>
        <w:tc>
          <w:tcPr>
            <w:tcW w:type="dxa" w:w="1001"/>
          </w:tcPr>
          <w:p>
            <w:pPr>
              <w:spacing w:line="240" w:lineRule="auto" w:after="40"/>
            </w:pPr>
            <w:r/>
            <w:r>
              <w:rPr>
                <w:rFonts w:ascii="Arial" w:hAnsi="Arial" w:cs="Arial" w:eastAsia="Microsoft YaHei"/>
                <w:sz w:val="19"/>
              </w:rPr>
              <w:t>GET</w:t>
            </w:r>
          </w:p>
        </w:tc>
        <w:tc>
          <w:tcPr>
            <w:tcW w:type="dxa" w:w="2336"/>
          </w:tcPr>
          <w:p>
            <w:pPr>
              <w:spacing w:line="240" w:lineRule="auto" w:after="40"/>
            </w:pPr>
            <w:r/>
            <w:r>
              <w:rPr>
                <w:rFonts w:ascii="Arial" w:hAnsi="Arial" w:cs="Arial" w:eastAsia="Microsoft YaHei"/>
                <w:sz w:val="19"/>
              </w:rPr>
              <w:t>/api/categories</w:t>
            </w:r>
          </w:p>
        </w:tc>
        <w:tc>
          <w:tcPr>
            <w:tcW w:type="dxa" w:w="3560"/>
          </w:tcPr>
          <w:p>
            <w:pPr>
              <w:spacing w:line="240" w:lineRule="auto" w:after="40"/>
            </w:pPr>
            <w:r/>
            <w:r>
              <w:rPr>
                <w:rFonts w:ascii="Arial" w:hAnsi="Arial" w:cs="Arial" w:eastAsia="Microsoft YaHei"/>
                <w:sz w:val="19"/>
              </w:rPr>
              <w:t>Categories with their icon and banner image</w:t>
            </w:r>
          </w:p>
        </w:tc>
        <w:tc>
          <w:tcPr>
            <w:tcW w:type="dxa" w:w="834"/>
          </w:tcPr>
          <w:p>
            <w:pPr>
              <w:spacing w:line="240" w:lineRule="auto" w:after="40"/>
            </w:pPr>
            <w:r/>
            <w:r>
              <w:rPr>
                <w:rFonts w:ascii="Arial" w:hAnsi="Arial" w:cs="Arial" w:eastAsia="Microsoft YaHei"/>
                <w:sz w:val="19"/>
              </w:rPr>
              <w:t>200</w:t>
            </w:r>
          </w:p>
        </w:tc>
        <w:tc>
          <w:tcPr>
            <w:tcW w:type="dxa" w:w="1168"/>
          </w:tcPr>
          <w:p>
            <w:pPr>
              <w:spacing w:line="240" w:lineRule="auto" w:after="40"/>
            </w:pPr>
            <w:r/>
            <w:r>
              <w:rPr>
                <w:rFonts w:ascii="Arial" w:hAnsi="Arial" w:cs="Arial" w:eastAsia="Microsoft YaHei"/>
                <w:sz w:val="19"/>
              </w:rPr>
              <w:t>-</w:t>
            </w:r>
          </w:p>
        </w:tc>
      </w:tr>
      <w:tr>
        <w:tc>
          <w:tcPr>
            <w:tcW w:type="dxa" w:w="1001"/>
          </w:tcPr>
          <w:p>
            <w:pPr>
              <w:spacing w:line="240" w:lineRule="auto" w:after="40"/>
            </w:pPr>
            <w:r/>
            <w:r>
              <w:rPr>
                <w:rFonts w:ascii="Arial" w:hAnsi="Arial" w:cs="Arial" w:eastAsia="Microsoft YaHei"/>
                <w:sz w:val="19"/>
              </w:rPr>
              <w:t>GET</w:t>
            </w:r>
          </w:p>
        </w:tc>
        <w:tc>
          <w:tcPr>
            <w:tcW w:type="dxa" w:w="2336"/>
          </w:tcPr>
          <w:p>
            <w:pPr>
              <w:spacing w:line="240" w:lineRule="auto" w:after="40"/>
            </w:pPr>
            <w:r/>
            <w:r>
              <w:rPr>
                <w:rFonts w:ascii="Arial" w:hAnsi="Arial" w:cs="Arial" w:eastAsia="Microsoft YaHei"/>
                <w:sz w:val="19"/>
              </w:rPr>
              <w:t>/api/organisations</w:t>
            </w:r>
          </w:p>
        </w:tc>
        <w:tc>
          <w:tcPr>
            <w:tcW w:type="dxa" w:w="3560"/>
          </w:tcPr>
          <w:p>
            <w:pPr>
              <w:spacing w:line="240" w:lineRule="auto" w:after="40"/>
            </w:pPr>
            <w:r/>
            <w:r>
              <w:rPr>
                <w:rFonts w:ascii="Arial" w:hAnsi="Arial" w:cs="Arial" w:eastAsia="Microsoft YaHei"/>
                <w:sz w:val="19"/>
              </w:rPr>
              <w:t>The four charities and their contact details</w:t>
            </w:r>
          </w:p>
        </w:tc>
        <w:tc>
          <w:tcPr>
            <w:tcW w:type="dxa" w:w="834"/>
          </w:tcPr>
          <w:p>
            <w:pPr>
              <w:spacing w:line="240" w:lineRule="auto" w:after="40"/>
            </w:pPr>
            <w:r/>
            <w:r>
              <w:rPr>
                <w:rFonts w:ascii="Arial" w:hAnsi="Arial" w:cs="Arial" w:eastAsia="Microsoft YaHei"/>
                <w:sz w:val="19"/>
              </w:rPr>
              <w:t>200</w:t>
            </w:r>
          </w:p>
        </w:tc>
        <w:tc>
          <w:tcPr>
            <w:tcW w:type="dxa" w:w="1168"/>
          </w:tcPr>
          <w:p>
            <w:pPr>
              <w:spacing w:line="240" w:lineRule="auto" w:after="40"/>
            </w:pPr>
            <w:r/>
            <w:r>
              <w:rPr>
                <w:rFonts w:ascii="Arial" w:hAnsi="Arial" w:cs="Arial" w:eastAsia="Microsoft YaHei"/>
                <w:sz w:val="19"/>
              </w:rPr>
              <w:t>-</w:t>
            </w:r>
          </w:p>
        </w:tc>
      </w:tr>
      <w:tr>
        <w:tc>
          <w:tcPr>
            <w:tcW w:type="dxa" w:w="1001"/>
          </w:tcPr>
          <w:p>
            <w:pPr>
              <w:spacing w:line="240" w:lineRule="auto" w:after="40"/>
            </w:pPr>
            <w:r/>
            <w:r>
              <w:rPr>
                <w:rFonts w:ascii="Arial" w:hAnsi="Arial" w:cs="Arial" w:eastAsia="Microsoft YaHei"/>
                <w:sz w:val="19"/>
              </w:rPr>
              <w:t>GET</w:t>
            </w:r>
          </w:p>
        </w:tc>
        <w:tc>
          <w:tcPr>
            <w:tcW w:type="dxa" w:w="2336"/>
          </w:tcPr>
          <w:p>
            <w:pPr>
              <w:spacing w:line="240" w:lineRule="auto" w:after="40"/>
            </w:pPr>
            <w:r/>
            <w:r>
              <w:rPr>
                <w:rFonts w:ascii="Arial" w:hAnsi="Arial" w:cs="Arial" w:eastAsia="Microsoft YaHei"/>
                <w:sz w:val="19"/>
              </w:rPr>
              <w:t>/api/weather/:eventId</w:t>
            </w:r>
          </w:p>
        </w:tc>
        <w:tc>
          <w:tcPr>
            <w:tcW w:type="dxa" w:w="3560"/>
          </w:tcPr>
          <w:p>
            <w:pPr>
              <w:spacing w:line="240" w:lineRule="auto" w:after="40"/>
            </w:pPr>
            <w:r/>
            <w:r>
              <w:rPr>
                <w:rFonts w:ascii="Arial" w:hAnsi="Arial" w:cs="Arial" w:eastAsia="Microsoft YaHei"/>
                <w:sz w:val="19"/>
              </w:rPr>
              <w:t>Forecast for the event's venue, proxied from Open-Meteo</w:t>
            </w:r>
          </w:p>
        </w:tc>
        <w:tc>
          <w:tcPr>
            <w:tcW w:type="dxa" w:w="834"/>
          </w:tcPr>
          <w:p>
            <w:pPr>
              <w:spacing w:line="240" w:lineRule="auto" w:after="40"/>
            </w:pPr>
            <w:r/>
            <w:r>
              <w:rPr>
                <w:rFonts w:ascii="Arial" w:hAnsi="Arial" w:cs="Arial" w:eastAsia="Microsoft YaHei"/>
                <w:sz w:val="19"/>
              </w:rPr>
              <w:t>200</w:t>
            </w:r>
          </w:p>
        </w:tc>
        <w:tc>
          <w:tcPr>
            <w:tcW w:type="dxa" w:w="1168"/>
          </w:tcPr>
          <w:p>
            <w:pPr>
              <w:spacing w:line="240" w:lineRule="auto" w:after="40"/>
            </w:pPr>
            <w:r/>
            <w:r>
              <w:rPr>
                <w:rFonts w:ascii="Arial" w:hAnsi="Arial" w:cs="Arial" w:eastAsia="Microsoft YaHei"/>
                <w:sz w:val="19"/>
              </w:rPr>
              <w:t>400, 404, 502</w:t>
            </w:r>
          </w:p>
        </w:tc>
      </w:tr>
      <w:tr>
        <w:tc>
          <w:tcPr>
            <w:tcW w:type="dxa" w:w="1001"/>
          </w:tcPr>
          <w:p>
            <w:pPr>
              <w:spacing w:line="240" w:lineRule="auto" w:after="40"/>
            </w:pPr>
            <w:r/>
            <w:r>
              <w:rPr>
                <w:rFonts w:ascii="Arial" w:hAnsi="Arial" w:cs="Arial" w:eastAsia="Microsoft YaHei"/>
                <w:sz w:val="19"/>
              </w:rPr>
              <w:t>GET</w:t>
            </w:r>
          </w:p>
        </w:tc>
        <w:tc>
          <w:tcPr>
            <w:tcW w:type="dxa" w:w="2336"/>
          </w:tcPr>
          <w:p>
            <w:pPr>
              <w:spacing w:line="240" w:lineRule="auto" w:after="40"/>
            </w:pPr>
            <w:r/>
            <w:r>
              <w:rPr>
                <w:rFonts w:ascii="Arial" w:hAnsi="Arial" w:cs="Arial" w:eastAsia="Microsoft YaHei"/>
                <w:sz w:val="19"/>
              </w:rPr>
              <w:t>/api/health</w:t>
            </w:r>
          </w:p>
        </w:tc>
        <w:tc>
          <w:tcPr>
            <w:tcW w:type="dxa" w:w="3560"/>
          </w:tcPr>
          <w:p>
            <w:pPr>
              <w:spacing w:line="240" w:lineRule="auto" w:after="40"/>
            </w:pPr>
            <w:r/>
            <w:r>
              <w:rPr>
                <w:rFonts w:ascii="Arial" w:hAnsi="Arial" w:cs="Arial" w:eastAsia="Microsoft YaHei"/>
                <w:sz w:val="19"/>
              </w:rPr>
              <w:t>Reports the API version and whether the database answers</w:t>
            </w:r>
          </w:p>
        </w:tc>
        <w:tc>
          <w:tcPr>
            <w:tcW w:type="dxa" w:w="834"/>
          </w:tcPr>
          <w:p>
            <w:pPr>
              <w:spacing w:line="240" w:lineRule="auto" w:after="40"/>
            </w:pPr>
            <w:r/>
            <w:r>
              <w:rPr>
                <w:rFonts w:ascii="Arial" w:hAnsi="Arial" w:cs="Arial" w:eastAsia="Microsoft YaHei"/>
                <w:sz w:val="19"/>
              </w:rPr>
              <w:t>200</w:t>
            </w:r>
          </w:p>
        </w:tc>
        <w:tc>
          <w:tcPr>
            <w:tcW w:type="dxa" w:w="1168"/>
          </w:tcPr>
          <w:p>
            <w:pPr>
              <w:spacing w:line="240" w:lineRule="auto" w:after="40"/>
            </w:pPr>
            <w:r/>
            <w:r>
              <w:rPr>
                <w:rFonts w:ascii="Arial" w:hAnsi="Arial" w:cs="Arial" w:eastAsia="Microsoft YaHei"/>
                <w:sz w:val="19"/>
              </w:rPr>
              <w:t>500</w:t>
            </w:r>
          </w:p>
        </w:tc>
      </w:tr>
    </w:tbl>
    <w:p>
      <w:pPr>
        <w:spacing w:after="0"/>
      </w:pPr>
    </w:p>
    <w:p>
      <w:pPr>
        <w:keepNext/>
        <w:spacing w:before="200" w:after="80"/>
      </w:pPr>
      <w:r>
        <w:rPr>
          <w:rFonts w:ascii="Arial" w:hAnsi="Arial" w:cs="Arial" w:eastAsia="Microsoft YaHei"/>
          <w:b/>
          <w:i/>
          <w:sz w:val="24"/>
        </w:rPr>
        <w:t>Worked example 1 - POST /api/registrations</w:t>
      </w:r>
    </w:p>
    <w:p>
      <w:pPr>
        <w:spacing w:after="160"/>
      </w:pPr>
      <w:r>
        <w:rPr>
          <w:rFonts w:ascii="Arial" w:hAnsi="Arial" w:cs="Arial" w:eastAsia="Microsoft YaHei"/>
          <w:i w:val="0"/>
          <w:sz w:val="24"/>
        </w:rPr>
        <w:t>Purpose. Creates a booking. This is the endpoint behind the Register button, and it is the only write endpoint the public site can reach.</w:t>
      </w:r>
    </w:p>
    <w:p>
      <w:pPr>
        <w:spacing w:after="160"/>
      </w:pPr>
      <w:r>
        <w:rPr>
          <w:rFonts w:ascii="Arial" w:hAnsi="Arial" w:cs="Arial" w:eastAsia="Microsoft YaHei"/>
          <w:i w:val="0"/>
          <w:sz w:val="24"/>
        </w:rPr>
        <w:t>Request body (JSON):</w:t>
      </w:r>
    </w:p>
    <w:p>
      <w:pPr>
        <w:spacing w:line="240" w:lineRule="auto" w:after="0" w:before="0"/>
        <w:ind w:left="340"/>
        <w:shd w:val="clear" w:color="auto" w:fill="F2F2F2"/>
      </w:pPr>
      <w:r>
        <w:rPr>
          <w:rFonts w:ascii="Consolas" w:hAnsi="Consolas" w:cs="Consolas" w:eastAsia="Microsoft YaHei"/>
          <w:sz w:val="18"/>
        </w:rPr>
        <w:t>{</w:t>
      </w:r>
    </w:p>
    <w:p>
      <w:pPr>
        <w:spacing w:line="240" w:lineRule="auto" w:after="0" w:before="0"/>
        <w:ind w:left="340"/>
        <w:shd w:val="clear" w:color="auto" w:fill="F2F2F2"/>
      </w:pPr>
      <w:r>
        <w:rPr>
          <w:rFonts w:ascii="Consolas" w:hAnsi="Consolas" w:cs="Consolas" w:eastAsia="Microsoft YaHei"/>
          <w:sz w:val="18"/>
        </w:rPr>
        <w:t xml:space="preserve">  "event_id": 5,</w:t>
      </w:r>
    </w:p>
    <w:p>
      <w:pPr>
        <w:spacing w:line="240" w:lineRule="auto" w:after="0" w:before="0"/>
        <w:ind w:left="340"/>
        <w:shd w:val="clear" w:color="auto" w:fill="F2F2F2"/>
      </w:pPr>
      <w:r>
        <w:rPr>
          <w:rFonts w:ascii="Consolas" w:hAnsi="Consolas" w:cs="Consolas" w:eastAsia="Microsoft YaHei"/>
          <w:sz w:val="18"/>
        </w:rPr>
        <w:t xml:space="preserve">  "first_name": "Amelia",</w:t>
      </w:r>
    </w:p>
    <w:p>
      <w:pPr>
        <w:spacing w:line="240" w:lineRule="auto" w:after="0" w:before="0"/>
        <w:ind w:left="340"/>
        <w:shd w:val="clear" w:color="auto" w:fill="F2F2F2"/>
      </w:pPr>
      <w:r>
        <w:rPr>
          <w:rFonts w:ascii="Consolas" w:hAnsi="Consolas" w:cs="Consolas" w:eastAsia="Microsoft YaHei"/>
          <w:sz w:val="18"/>
        </w:rPr>
        <w:t xml:space="preserve">  "last_name": "Ward",</w:t>
      </w:r>
    </w:p>
    <w:p>
      <w:pPr>
        <w:spacing w:line="240" w:lineRule="auto" w:after="0" w:before="0"/>
        <w:ind w:left="340"/>
        <w:shd w:val="clear" w:color="auto" w:fill="F2F2F2"/>
      </w:pPr>
      <w:r>
        <w:rPr>
          <w:rFonts w:ascii="Consolas" w:hAnsi="Consolas" w:cs="Consolas" w:eastAsia="Microsoft YaHei"/>
          <w:sz w:val="18"/>
        </w:rPr>
        <w:t xml:space="preserve">  "email": "amelia.ward@example.com",</w:t>
      </w:r>
    </w:p>
    <w:p>
      <w:pPr>
        <w:spacing w:line="240" w:lineRule="auto" w:after="0" w:before="0"/>
        <w:ind w:left="340"/>
        <w:shd w:val="clear" w:color="auto" w:fill="F2F2F2"/>
      </w:pPr>
      <w:r>
        <w:rPr>
          <w:rFonts w:ascii="Consolas" w:hAnsi="Consolas" w:cs="Consolas" w:eastAsia="Microsoft YaHei"/>
          <w:sz w:val="18"/>
        </w:rPr>
        <w:t xml:space="preserve">  "phone": "0412 345 678",</w:t>
      </w:r>
    </w:p>
    <w:p>
      <w:pPr>
        <w:spacing w:line="240" w:lineRule="auto" w:after="0" w:before="0"/>
        <w:ind w:left="340"/>
        <w:shd w:val="clear" w:color="auto" w:fill="F2F2F2"/>
      </w:pPr>
      <w:r>
        <w:rPr>
          <w:rFonts w:ascii="Consolas" w:hAnsi="Consolas" w:cs="Consolas" w:eastAsia="Microsoft YaHei"/>
          <w:sz w:val="18"/>
        </w:rPr>
        <w:t xml:space="preserve">  "tickets": 2,</w:t>
      </w:r>
    </w:p>
    <w:p>
      <w:pPr>
        <w:spacing w:line="240" w:lineRule="auto" w:after="0" w:before="0"/>
        <w:ind w:left="340"/>
        <w:shd w:val="clear" w:color="auto" w:fill="F2F2F2"/>
      </w:pPr>
      <w:r>
        <w:rPr>
          <w:rFonts w:ascii="Consolas" w:hAnsi="Consolas" w:cs="Consolas" w:eastAsia="Microsoft YaHei"/>
          <w:sz w:val="18"/>
        </w:rPr>
        <w:t xml:space="preserve">  "registration_date": "2026-10-20",</w:t>
      </w:r>
    </w:p>
    <w:p>
      <w:pPr>
        <w:spacing w:line="240" w:lineRule="auto" w:after="0" w:before="0"/>
        <w:ind w:left="340"/>
        <w:shd w:val="clear" w:color="auto" w:fill="F2F2F2"/>
      </w:pPr>
      <w:r>
        <w:rPr>
          <w:rFonts w:ascii="Consolas" w:hAnsi="Consolas" w:cs="Consolas" w:eastAsia="Microsoft YaHei"/>
          <w:sz w:val="18"/>
        </w:rPr>
        <w:t xml:space="preserve">  "notes": "One vegetarian meal please"</w:t>
      </w:r>
    </w:p>
    <w:p>
      <w:pPr>
        <w:spacing w:line="240" w:lineRule="auto" w:after="0" w:before="0"/>
        <w:ind w:left="340"/>
        <w:shd w:val="clear" w:color="auto" w:fill="F2F2F2"/>
      </w:pPr>
      <w:r>
        <w:rPr>
          <w:rFonts w:ascii="Consolas" w:hAnsi="Consolas" w:cs="Consolas" w:eastAsia="Microsoft YaHei"/>
          <w:sz w:val="18"/>
        </w:rPr>
        <w:t>}</w:t>
      </w:r>
    </w:p>
    <w:p>
      <w:pPr>
        <w:spacing w:after="0"/>
      </w:pPr>
    </w:p>
    <w:p>
      <w:pPr>
        <w:spacing w:after="160"/>
      </w:pPr>
      <w:r>
        <w:rPr>
          <w:rFonts w:ascii="Arial" w:hAnsi="Arial" w:cs="Arial" w:eastAsia="Microsoft YaHei"/>
          <w:i w:val="0"/>
          <w:sz w:val="24"/>
        </w:rPr>
        <w:t>Responses:</w:t>
      </w:r>
    </w:p>
    <w:p>
      <w:pPr>
        <w:pStyle w:val="ListBullet"/>
        <w:spacing w:after="80" w:line="360" w:lineRule="auto"/>
      </w:pPr>
      <w:r>
        <w:rPr>
          <w:rFonts w:ascii="Arial" w:hAnsi="Arial" w:cs="Arial" w:eastAsia="Microsoft YaHei"/>
          <w:b/>
          <w:sz w:val="24"/>
        </w:rPr>
        <w:t xml:space="preserve">201 Created. </w:t>
      </w:r>
      <w:r>
        <w:rPr>
          <w:rFonts w:ascii="Arial" w:hAnsi="Arial" w:cs="Arial" w:eastAsia="Microsoft YaHei"/>
          <w:sz w:val="24"/>
        </w:rPr>
        <w:t>The row was inserted. The body returns the stored record including its new registration_id and the event's ticket price, and a Location header points at it.</w:t>
      </w:r>
    </w:p>
    <w:p>
      <w:pPr>
        <w:pStyle w:val="ListBullet"/>
        <w:spacing w:after="80" w:line="360" w:lineRule="auto"/>
      </w:pPr>
      <w:r>
        <w:rPr>
          <w:rFonts w:ascii="Arial" w:hAnsi="Arial" w:cs="Arial" w:eastAsia="Microsoft YaHei"/>
          <w:b/>
          <w:sz w:val="24"/>
        </w:rPr>
        <w:t xml:space="preserve">400 Bad Request. </w:t>
      </w:r>
      <w:r>
        <w:rPr>
          <w:rFonts w:ascii="Arial" w:hAnsi="Arial" w:cs="Arial" w:eastAsia="Microsoft YaHei"/>
          <w:sz w:val="24"/>
        </w:rPr>
        <w:t>A field is missing or malformed - an empty first name, an email with no @, tickets of 0 or 51, or a date that is not a real calendar date. The body names the field and gives the reason, and the form shows that message under the offending input.</w:t>
      </w:r>
    </w:p>
    <w:p>
      <w:pPr>
        <w:pStyle w:val="ListBullet"/>
        <w:spacing w:after="80" w:line="360" w:lineRule="auto"/>
      </w:pPr>
      <w:r>
        <w:rPr>
          <w:rFonts w:ascii="Arial" w:hAnsi="Arial" w:cs="Arial" w:eastAsia="Microsoft YaHei"/>
          <w:b/>
          <w:sz w:val="24"/>
        </w:rPr>
        <w:t xml:space="preserve">404 Not Found. </w:t>
      </w:r>
      <w:r>
        <w:rPr>
          <w:rFonts w:ascii="Arial" w:hAnsi="Arial" w:cs="Arial" w:eastAsia="Microsoft YaHei"/>
          <w:sz w:val="24"/>
        </w:rPr>
        <w:t>No event has that event_id.</w:t>
      </w:r>
    </w:p>
    <w:p>
      <w:pPr>
        <w:pStyle w:val="ListBullet"/>
        <w:spacing w:after="80" w:line="360" w:lineRule="auto"/>
      </w:pPr>
      <w:r>
        <w:rPr>
          <w:rFonts w:ascii="Arial" w:hAnsi="Arial" w:cs="Arial" w:eastAsia="Microsoft YaHei"/>
          <w:b/>
          <w:sz w:val="24"/>
        </w:rPr>
        <w:t xml:space="preserve">409 Conflict. </w:t>
      </w:r>
      <w:r>
        <w:rPr>
          <w:rFonts w:ascii="Arial" w:hAnsi="Arial" w:cs="Arial" w:eastAsia="Microsoft YaHei"/>
          <w:sz w:val="24"/>
        </w:rPr>
        <w:t>Three different situations, each with its own message: this email has already booked this event; the event has been suspended; or the event has already taken place. Each one is a genuine conflict with the current state of the resource rather than a malformed request, which is exactly what 409 is for.</w:t>
      </w:r>
    </w:p>
    <w:p>
      <w:pPr>
        <w:keepNext/>
        <w:spacing w:before="200" w:after="80"/>
      </w:pPr>
      <w:r>
        <w:rPr>
          <w:rFonts w:ascii="Arial" w:hAnsi="Arial" w:cs="Arial" w:eastAsia="Microsoft YaHei"/>
          <w:b/>
          <w:i/>
          <w:sz w:val="24"/>
        </w:rPr>
        <w:t>Worked example 2 - DELETE /api/events/:id</w:t>
      </w:r>
    </w:p>
    <w:p>
      <w:pPr>
        <w:spacing w:after="160"/>
      </w:pPr>
      <w:r>
        <w:rPr>
          <w:rFonts w:ascii="Arial" w:hAnsi="Arial" w:cs="Arial" w:eastAsia="Microsoft YaHei"/>
          <w:i w:val="0"/>
          <w:sz w:val="24"/>
        </w:rPr>
        <w:t>Purpose. Removes an event, but only when doing so destroys no bookings. The endpoint counts the registrations for the event first; if the count is not zero it returns 409 with the number of bookings in the message, so the admin screen can say 'this event has 4 bookings and cannot be deleted' rather than just failing. If the count is zero it deletes and returns 200. As noted in Section 4, the ON DELETE RESTRICT foreign key means the same rule is enforced even if a future version of this endpoint forgets to check.</w:t>
      </w:r>
    </w:p>
    <w:p>
      <w:pPr>
        <w:keepNext/>
        <w:spacing w:before="200" w:after="80"/>
      </w:pPr>
      <w:r>
        <w:rPr>
          <w:rFonts w:ascii="Arial" w:hAnsi="Arial" w:cs="Arial" w:eastAsia="Microsoft YaHei"/>
          <w:b/>
          <w:i/>
          <w:sz w:val="24"/>
        </w:rPr>
        <w:t>Why these methods, and why these status codes</w:t>
      </w:r>
    </w:p>
    <w:p>
      <w:pPr>
        <w:spacing w:after="160"/>
      </w:pPr>
      <w:r>
        <w:rPr>
          <w:rFonts w:ascii="Arial" w:hAnsi="Arial" w:cs="Arial" w:eastAsia="Microsoft YaHei"/>
          <w:i w:val="0"/>
          <w:sz w:val="24"/>
        </w:rPr>
        <w:t>GET is used for every read, POST to create, PUT to replace an entire event, and DELETE to remove one. PUT rather than PATCH because the admin form always submits the whole event - every field is on the screen, pre-filled - so there is no such thing as a partial update in this application, and pretending otherwise would add a second code path for no benefit. The distinction that matters most is 400 versus 409: a 400 means 'your request was wrong, change it and try again', while a 409 means 'your request was fine, but the world is not in a state where it can be carried out'. A duplicate booking is the second kind; sending 400 for it would have told the visitor to fix something that was not broken.</w:t>
      </w:r>
    </w:p>
    <w:p>
      <w:pPr>
        <w:spacing w:after="160"/>
      </w:pPr>
      <w:r>
        <w:rPr>
          <w:rFonts w:ascii="Arial" w:hAnsi="Arial" w:cs="Arial" w:eastAsia="Microsoft YaHei"/>
          <w:i w:val="0"/>
          <w:sz w:val="24"/>
        </w:rPr>
        <w:t>Validation is not duplicated between the two write endpoints. A shared module, api/routes/validate.js, holds the field rules for an event and for a booking, so a rule can only be changed in one place and the public site and the staff site receive identical messages. Where the rule is also a database constraint, that is deliberate duplication of a different kind: the application check produces a good message, the constraint produces a guarantee.</w:t>
      </w:r>
    </w:p>
    <w:p>
      <w:pPr>
        <w:spacing w:after="160"/>
      </w:pPr>
      <w:r>
        <w:rPr>
          <w:rFonts w:ascii="Arial" w:hAnsi="Arial" w:cs="Arial" w:eastAsia="Microsoft YaHei"/>
          <w:i w:val="0"/>
          <w:sz w:val="24"/>
        </w:rPr>
        <w:t>Every query is parameterised. There is no string concatenation of user input anywhere in the codebase, LIMIT and OFFSET are coerced to bounded integers, the JSON body parser is capped at 100 kB, and CORS is an explicit allow-list of the two deployed origins rather than a wildcard. Credentials live in environment variables on the server and never reach the browser; the Angular environment files contain only the base URL of the API.</w:t>
      </w:r>
    </w:p>
    <w:p>
      <w:pPr>
        <w:keepNext/>
        <w:spacing w:before="200" w:after="80"/>
      </w:pPr>
      <w:r>
        <w:rPr>
          <w:rFonts w:ascii="Arial" w:hAnsi="Arial" w:cs="Arial" w:eastAsia="Microsoft YaHei"/>
          <w:b/>
          <w:i/>
          <w:sz w:val="24"/>
        </w:rPr>
        <w:t>The weather endpoint is a proxy, on purpose</w:t>
      </w:r>
    </w:p>
    <w:p>
      <w:pPr>
        <w:spacing w:after="160"/>
      </w:pPr>
      <w:r>
        <w:rPr>
          <w:rFonts w:ascii="Arial" w:hAnsi="Arial" w:cs="Arial" w:eastAsia="Microsoft YaHei"/>
          <w:i w:val="0"/>
          <w:sz w:val="24"/>
        </w:rPr>
        <w:t>GET /api/weather/:eventId does not return the Open-Meteo response to the browser. It looks up the event's latitude and longitude, calls Open-Meteo from the server, translates the numeric weather codes into the plain descriptions the brief lists (0 -&gt; clear sky, 61 -&gt; light rain, and so on), and returns a compact object with the next few days. Three reasons: the browser never has to know that a third party exists, so the upstream URL can change without a rebuild; the mapping from code to words is testable JavaScript on the server rather than a lookup table repeated in a template; and when Open-Meteo is unreachable the API can answer 502 and the page says plainly that there is no forecast, instead of showing an empty box.</w:t>
      </w:r>
    </w:p>
    <w:p>
      <w:pPr>
        <w:keepNext/>
        <w:spacing w:before="320" w:after="120"/>
      </w:pPr>
      <w:r>
        <w:rPr>
          <w:rFonts w:ascii="Arial" w:hAnsi="Arial" w:cs="Arial" w:eastAsia="Microsoft YaHei"/>
          <w:b/>
          <w:sz w:val="24"/>
        </w:rPr>
        <w:t>6. Client-side Website</w:t>
      </w:r>
    </w:p>
    <w:p>
      <w:pPr>
        <w:spacing w:after="160"/>
      </w:pPr>
      <w:r>
        <w:rPr>
          <w:rFonts w:ascii="Arial" w:hAnsi="Arial" w:cs="Arial" w:eastAsia="Microsoft YaHei"/>
          <w:i w:val="0"/>
          <w:sz w:val="24"/>
        </w:rPr>
        <w:t>Four pages, all Angular 22 components with their template, styles and TypeScript in separate files: Home, Search, Event details and Register. Each route carries a title, so the browser tab and the back button both say something meaningful.</w:t>
      </w:r>
    </w:p>
    <w:p>
      <w:pPr>
        <w:spacing w:after="160"/>
      </w:pPr>
      <w:r>
        <w:rPr>
          <w:rFonts w:ascii="Arial" w:hAnsi="Arial" w:cs="Arial" w:eastAsia="Microsoft YaHei"/>
          <w:b/>
          <w:sz w:val="24"/>
        </w:rPr>
        <w:t xml:space="preserve">Event details. </w:t>
      </w:r>
      <w:r>
        <w:rPr>
          <w:rFonts w:ascii="Arial" w:hAnsi="Arial" w:cs="Arial" w:eastAsia="Microsoft YaHei"/>
          <w:sz w:val="24"/>
        </w:rPr>
        <w:t>The page calls GET /api/events/:id once and receives the event and its bookings together, so there is no second round trip and no chance of the two disagreeing. The 'Who is going' panel lists each booking with the name, the number of tickets and the date it was bought, in the order the API returned them - newest first, exactly as the brief asks. The Register button is a router link to /register?eventId=, so it works with the keyboard, with the back button and with a right-click 'open in new tab'.</w:t>
      </w:r>
    </w:p>
    <w:p>
      <w:pPr>
        <w:spacing w:after="160"/>
      </w:pPr>
      <w:r>
        <w:rPr>
          <w:rFonts w:ascii="Arial" w:hAnsi="Arial" w:cs="Arial" w:eastAsia="Microsoft YaHei"/>
          <w:b/>
          <w:sz w:val="24"/>
        </w:rPr>
        <w:t xml:space="preserve">Register. </w:t>
      </w:r>
      <w:r>
        <w:rPr>
          <w:rFonts w:ascii="Arial" w:hAnsi="Arial" w:cs="Arial" w:eastAsia="Microsoft YaHei"/>
          <w:sz w:val="24"/>
        </w:rPr>
        <w:t>A Reactive Form with seven fields matching the table in Section 4. Validation runs as the visitor types and again on submit; each field shows its own message rather than one generic alert, and the submit button is disabled until the form is valid. The ticket quantity has a live total underneath it, computed from the event price, so the visitor sees what they are committing to before they commit. The booking date defaults to today and cannot be in the future. On success the form is replaced by a confirmation panel with the booking reference and a link back to the event, which is where the visitor naturally wants to go next.</w:t>
      </w:r>
    </w:p>
    <w:p>
      <w:pPr>
        <w:spacing w:after="160"/>
      </w:pPr>
      <w:r>
        <w:rPr>
          <w:rFonts w:ascii="Arial" w:hAnsi="Arial" w:cs="Arial" w:eastAsia="Microsoft YaHei"/>
          <w:b/>
          <w:sz w:val="24"/>
        </w:rPr>
        <w:t xml:space="preserve">Search. </w:t>
      </w:r>
      <w:r>
        <w:rPr>
          <w:rFonts w:ascii="Arial" w:hAnsi="Arial" w:cs="Arial" w:eastAsia="Microsoft YaHei"/>
          <w:sz w:val="24"/>
        </w:rPr>
        <w:t>The filters from Assessment 2 (date, location, category, free text) are unchanged in behaviour but now run against the same endpoint the admin list uses, and the page keeps the chosen filters in the URL so a search result can be shared.</w:t>
      </w:r>
    </w:p>
    <w:p>
      <w:pPr>
        <w:spacing w:after="160"/>
      </w:pPr>
      <w:r>
        <w:rPr>
          <w:rFonts w:ascii="Arial" w:hAnsi="Arial" w:cs="Arial" w:eastAsia="Microsoft YaHei"/>
          <w:b/>
          <w:sz w:val="24"/>
        </w:rPr>
        <w:t xml:space="preserve">Weather panel. </w:t>
      </w:r>
      <w:r>
        <w:rPr>
          <w:rFonts w:ascii="Arial" w:hAnsi="Arial" w:cs="Arial" w:eastAsia="Microsoft YaHei"/>
          <w:sz w:val="24"/>
        </w:rPr>
        <w:t>On the event page, a small panel shows the forecast for the venue over the next few days. It is a separate request from the event itself, so a slow or failing weather service never delays or breaks the page.</w:t>
      </w:r>
    </w:p>
    <w:p>
      <w:pPr>
        <w:keepNext/>
        <w:spacing w:before="320" w:after="120"/>
      </w:pPr>
      <w:r>
        <w:rPr>
          <w:rFonts w:ascii="Arial" w:hAnsi="Arial" w:cs="Arial" w:eastAsia="Microsoft YaHei"/>
          <w:b/>
          <w:sz w:val="24"/>
        </w:rPr>
        <w:t>7. Admin-side Website</w:t>
      </w:r>
    </w:p>
    <w:p>
      <w:pPr>
        <w:spacing w:after="160"/>
      </w:pPr>
      <w:r>
        <w:rPr>
          <w:rFonts w:ascii="Arial" w:hAnsi="Arial" w:cs="Arial" w:eastAsia="Microsoft YaHei"/>
          <w:i w:val="0"/>
          <w:sz w:val="24"/>
        </w:rPr>
        <w:t>A separate Angular application, deployed under /admin/, with three screens and a persistent navigation bar. Authentication is out of scope per the brief, so the site opens straight onto the event list.</w:t>
      </w:r>
    </w:p>
    <w:p>
      <w:pPr>
        <w:pStyle w:val="ListBullet"/>
        <w:spacing w:after="80" w:line="360" w:lineRule="auto"/>
      </w:pPr>
      <w:r>
        <w:rPr>
          <w:rFonts w:ascii="Arial" w:hAnsi="Arial" w:cs="Arial" w:eastAsia="Microsoft YaHei"/>
          <w:b/>
          <w:sz w:val="24"/>
        </w:rPr>
        <w:t xml:space="preserve">List. </w:t>
      </w:r>
      <w:r>
        <w:rPr>
          <w:rFonts w:ascii="Arial" w:hAnsi="Arial" w:cs="Arial" w:eastAsia="Microsoft YaHei"/>
          <w:sz w:val="24"/>
        </w:rPr>
        <w:t>Every event, whatever its status, with the name, date, venue, category, price, tickets sold, amount raised against the goal, and status. Filter chips switch between all, active, suspended and past, and a search box narrows by name. The status filter is a query parameter on GET /api/events rather than a filter applied in the browser, so the list stays correct however large the table grows.</w:t>
      </w:r>
    </w:p>
    <w:p>
      <w:pPr>
        <w:pStyle w:val="ListBullet"/>
        <w:spacing w:after="80" w:line="360" w:lineRule="auto"/>
      </w:pPr>
      <w:r>
        <w:rPr>
          <w:rFonts w:ascii="Arial" w:hAnsi="Arial" w:cs="Arial" w:eastAsia="Microsoft YaHei"/>
          <w:b/>
          <w:sz w:val="24"/>
        </w:rPr>
        <w:t xml:space="preserve">New. </w:t>
      </w:r>
      <w:r>
        <w:rPr>
          <w:rFonts w:ascii="Arial" w:hAnsi="Arial" w:cs="Arial" w:eastAsia="Microsoft YaHei"/>
          <w:sz w:val="24"/>
        </w:rPr>
        <w:t>The same form component as the edit screen, empty. Required fields are marked and validated; the Save button calls POST /api/events and returns to the list with the new event highlighted.</w:t>
      </w:r>
    </w:p>
    <w:p>
      <w:pPr>
        <w:pStyle w:val="ListBullet"/>
        <w:spacing w:after="80" w:line="360" w:lineRule="auto"/>
      </w:pPr>
      <w:r>
        <w:rPr>
          <w:rFonts w:ascii="Arial" w:hAnsi="Arial" w:cs="Arial" w:eastAsia="Microsoft YaHei"/>
          <w:b/>
          <w:sz w:val="24"/>
        </w:rPr>
        <w:t xml:space="preserve">Edit. </w:t>
      </w:r>
      <w:r>
        <w:rPr>
          <w:rFonts w:ascii="Arial" w:hAnsi="Arial" w:cs="Arial" w:eastAsia="Microsoft YaHei"/>
          <w:sz w:val="24"/>
        </w:rPr>
        <w:t>The form pre-filled from GET /api/events/:id, with that event's bookings listed underneath - name, email, tickets, date - and a total ticket count at the top, so staff can answer 'how full is this event?' without leaving the screen. Save calls PUT.</w:t>
      </w:r>
    </w:p>
    <w:p>
      <w:pPr>
        <w:pStyle w:val="ListBullet"/>
        <w:spacing w:after="80" w:line="360" w:lineRule="auto"/>
      </w:pPr>
      <w:r>
        <w:rPr>
          <w:rFonts w:ascii="Arial" w:hAnsi="Arial" w:cs="Arial" w:eastAsia="Microsoft YaHei"/>
          <w:b/>
          <w:sz w:val="24"/>
        </w:rPr>
        <w:t xml:space="preserve">Delete. </w:t>
      </w:r>
      <w:r>
        <w:rPr>
          <w:rFonts w:ascii="Arial" w:hAnsi="Arial" w:cs="Arial" w:eastAsia="Microsoft YaHei"/>
          <w:sz w:val="24"/>
        </w:rPr>
        <w:t>A button on each row in the list. It asks for confirmation, then calls DELETE. If the API answers 409 the screen reports exactly why ('this event has 4 bookings and cannot be deleted') instead of showing a generic failure.</w:t>
      </w:r>
    </w:p>
    <w:p>
      <w:pPr>
        <w:spacing w:after="160"/>
      </w:pPr>
      <w:r>
        <w:rPr>
          <w:rFonts w:ascii="Arial" w:hAnsi="Arial" w:cs="Arial" w:eastAsia="Microsoft YaHei"/>
          <w:i w:val="0"/>
          <w:sz w:val="24"/>
        </w:rPr>
        <w:t>The navigation bar is part of the shell component, not of any page, so it is present on every screen by construction rather than by remembering to paste it into each template - which is also why a 404 route can redirect to the list without losing the menu.</w:t>
      </w:r>
    </w:p>
    <w:p>
      <w:pPr>
        <w:keepNext/>
        <w:spacing w:before="320" w:after="120"/>
      </w:pPr>
      <w:r>
        <w:rPr>
          <w:rFonts w:ascii="Arial" w:hAnsi="Arial" w:cs="Arial" w:eastAsia="Microsoft YaHei"/>
          <w:b/>
          <w:sz w:val="24"/>
        </w:rPr>
        <w:t>8. Work Beyond the Minimum</w:t>
      </w:r>
    </w:p>
    <w:p>
      <w:pPr>
        <w:spacing w:after="160"/>
      </w:pPr>
      <w:r>
        <w:rPr>
          <w:rFonts w:ascii="Arial" w:hAnsi="Arial" w:cs="Arial" w:eastAsia="Microsoft YaHei"/>
          <w:i w:val="0"/>
          <w:sz w:val="24"/>
        </w:rPr>
        <w:t>The brief makes Angular and the weather API optional but rewards them, so this section records them separately from the required work.</w:t>
      </w:r>
    </w:p>
    <w:p>
      <w:pPr>
        <w:keepNext/>
        <w:spacing w:before="120" w:after="60"/>
      </w:pPr>
      <w:r>
        <w:rPr>
          <w:rFonts w:ascii="Arial" w:hAnsi="Arial" w:cs="Arial" w:eastAsia="Microsoft YaHei"/>
          <w:i/>
          <w:sz w:val="20"/>
        </w:rPr>
        <w:t>Table 4 - Work that goes beyond the required feature list.</w:t>
      </w:r>
    </w:p>
    <w:tbl>
      <w:tblPr>
        <w:tblStyle w:val="TableGrid"/>
        <w:tblW w:type="auto" w:w="0"/>
        <w:jc w:val="center"/>
        <w:tblLayout w:type="fixed"/>
        <w:tblLook w:firstColumn="1" w:firstRow="1" w:lastColumn="0" w:lastRow="0" w:noHBand="0" w:noVBand="1" w:val="04A0"/>
        <w:tblLayout w:type="fixed"/>
      </w:tblPr>
      <w:tblGrid>
        <w:gridCol w:w="2003"/>
        <w:gridCol w:w="5007"/>
        <w:gridCol w:w="1891"/>
      </w:tblGrid>
      <w:tr>
        <w:tc>
          <w:tcPr>
            <w:tcW w:type="dxa" w:w="2003"/>
            <w:shd w:val="clear" w:color="auto" w:fill="E8EEF4"/>
          </w:tcPr>
          <w:p>
            <w:pPr>
              <w:spacing w:line="240" w:lineRule="auto" w:after="40"/>
            </w:pPr>
            <w:r/>
            <w:r>
              <w:rPr>
                <w:rFonts w:ascii="Arial" w:hAnsi="Arial" w:cs="Arial" w:eastAsia="Microsoft YaHei"/>
                <w:b/>
                <w:sz w:val="19"/>
              </w:rPr>
              <w:t>Extra</w:t>
            </w:r>
          </w:p>
        </w:tc>
        <w:tc>
          <w:tcPr>
            <w:tcW w:type="dxa" w:w="5007"/>
            <w:shd w:val="clear" w:color="auto" w:fill="E8EEF4"/>
          </w:tcPr>
          <w:p>
            <w:pPr>
              <w:spacing w:line="240" w:lineRule="auto" w:after="40"/>
            </w:pPr>
            <w:r/>
            <w:r>
              <w:rPr>
                <w:rFonts w:ascii="Arial" w:hAnsi="Arial" w:cs="Arial" w:eastAsia="Microsoft YaHei"/>
                <w:b/>
                <w:sz w:val="19"/>
              </w:rPr>
              <w:t>What it involved</w:t>
            </w:r>
          </w:p>
        </w:tc>
        <w:tc>
          <w:tcPr>
            <w:tcW w:type="dxa" w:w="1891"/>
            <w:shd w:val="clear" w:color="auto" w:fill="E8EEF4"/>
          </w:tcPr>
          <w:p>
            <w:pPr>
              <w:spacing w:line="240" w:lineRule="auto" w:after="40"/>
            </w:pPr>
            <w:r/>
            <w:r>
              <w:rPr>
                <w:rFonts w:ascii="Arial" w:hAnsi="Arial" w:cs="Arial" w:eastAsia="Microsoft YaHei"/>
                <w:b/>
                <w:sz w:val="19"/>
              </w:rPr>
              <w:t>Where to look</w:t>
            </w:r>
          </w:p>
        </w:tc>
      </w:tr>
      <w:tr>
        <w:tc>
          <w:tcPr>
            <w:tcW w:type="dxa" w:w="2003"/>
          </w:tcPr>
          <w:p>
            <w:pPr>
              <w:spacing w:line="240" w:lineRule="auto" w:after="40"/>
            </w:pPr>
            <w:r/>
            <w:r>
              <w:rPr>
                <w:rFonts w:ascii="Arial" w:hAnsi="Arial" w:cs="Arial" w:eastAsia="Microsoft YaHei"/>
                <w:sz w:val="19"/>
              </w:rPr>
              <w:t>Angular 22 for the public site</w:t>
            </w:r>
          </w:p>
        </w:tc>
        <w:tc>
          <w:tcPr>
            <w:tcW w:type="dxa" w:w="5007"/>
          </w:tcPr>
          <w:p>
            <w:pPr>
              <w:spacing w:line="240" w:lineRule="auto" w:after="40"/>
            </w:pPr>
            <w:r/>
            <w:r>
              <w:rPr>
                <w:rFonts w:ascii="Arial" w:hAnsi="Arial" w:cs="Arial" w:eastAsia="Microsoft YaHei"/>
                <w:sz w:val="19"/>
              </w:rPr>
              <w:t>Standalone components with no NgModules, signals and computed values instead of manual DOM wiring, HttpClient with firstValueFrom so every call returns a Promise, typed models for every API response, lazy route titles.</w:t>
            </w:r>
          </w:p>
        </w:tc>
        <w:tc>
          <w:tcPr>
            <w:tcW w:type="dxa" w:w="1891"/>
          </w:tcPr>
          <w:p>
            <w:pPr>
              <w:spacing w:line="240" w:lineRule="auto" w:after="40"/>
            </w:pPr>
            <w:r/>
            <w:r>
              <w:rPr>
                <w:rFonts w:ascii="Arial" w:hAnsi="Arial" w:cs="Arial" w:eastAsia="Microsoft YaHei"/>
                <w:sz w:val="19"/>
              </w:rPr>
              <w:t>clientside/src/app/</w:t>
            </w:r>
          </w:p>
        </w:tc>
      </w:tr>
      <w:tr>
        <w:tc>
          <w:tcPr>
            <w:tcW w:type="dxa" w:w="2003"/>
          </w:tcPr>
          <w:p>
            <w:pPr>
              <w:spacing w:line="240" w:lineRule="auto" w:after="40"/>
            </w:pPr>
            <w:r/>
            <w:r>
              <w:rPr>
                <w:rFonts w:ascii="Arial" w:hAnsi="Arial" w:cs="Arial" w:eastAsia="Microsoft YaHei"/>
                <w:sz w:val="19"/>
              </w:rPr>
              <w:t>Angular 22 for the staff site</w:t>
            </w:r>
          </w:p>
        </w:tc>
        <w:tc>
          <w:tcPr>
            <w:tcW w:type="dxa" w:w="5007"/>
          </w:tcPr>
          <w:p>
            <w:pPr>
              <w:spacing w:line="240" w:lineRule="auto" w:after="40"/>
            </w:pPr>
            <w:r/>
            <w:r>
              <w:rPr>
                <w:rFonts w:ascii="Arial" w:hAnsi="Arial" w:cs="Arial" w:eastAsia="Microsoft YaHei"/>
                <w:sz w:val="19"/>
              </w:rPr>
              <w:t>A second application sharing the same conventions: Reactive Forms with custom validators, a shared form component reused by the new and edit screens, route parameters for :id, an interceptor-free service layer.</w:t>
            </w:r>
          </w:p>
        </w:tc>
        <w:tc>
          <w:tcPr>
            <w:tcW w:type="dxa" w:w="1891"/>
          </w:tcPr>
          <w:p>
            <w:pPr>
              <w:spacing w:line="240" w:lineRule="auto" w:after="40"/>
            </w:pPr>
            <w:r/>
            <w:r>
              <w:rPr>
                <w:rFonts w:ascii="Arial" w:hAnsi="Arial" w:cs="Arial" w:eastAsia="Microsoft YaHei"/>
                <w:sz w:val="19"/>
              </w:rPr>
              <w:t>adminside/src/app/</w:t>
            </w:r>
          </w:p>
        </w:tc>
      </w:tr>
      <w:tr>
        <w:tc>
          <w:tcPr>
            <w:tcW w:type="dxa" w:w="2003"/>
          </w:tcPr>
          <w:p>
            <w:pPr>
              <w:spacing w:line="240" w:lineRule="auto" w:after="40"/>
            </w:pPr>
            <w:r/>
            <w:r>
              <w:rPr>
                <w:rFonts w:ascii="Arial" w:hAnsi="Arial" w:cs="Arial" w:eastAsia="Microsoft YaHei"/>
                <w:sz w:val="19"/>
              </w:rPr>
              <w:t>Open-Meteo weather API</w:t>
            </w:r>
          </w:p>
        </w:tc>
        <w:tc>
          <w:tcPr>
            <w:tcW w:type="dxa" w:w="5007"/>
          </w:tcPr>
          <w:p>
            <w:pPr>
              <w:spacing w:line="240" w:lineRule="auto" w:after="40"/>
            </w:pPr>
            <w:r/>
            <w:r>
              <w:rPr>
                <w:rFonts w:ascii="Arial" w:hAnsi="Arial" w:cs="Arial" w:eastAsia="Microsoft YaHei"/>
                <w:sz w:val="19"/>
              </w:rPr>
              <w:t>latitude/longitude added to the schema, a server-side proxy endpoint, weather codes mapped to text, graceful degradation when the upstream call fails.</w:t>
            </w:r>
          </w:p>
        </w:tc>
        <w:tc>
          <w:tcPr>
            <w:tcW w:type="dxa" w:w="1891"/>
          </w:tcPr>
          <w:p>
            <w:pPr>
              <w:spacing w:line="240" w:lineRule="auto" w:after="40"/>
            </w:pPr>
            <w:r/>
            <w:r>
              <w:rPr>
                <w:rFonts w:ascii="Arial" w:hAnsi="Arial" w:cs="Arial" w:eastAsia="Microsoft YaHei"/>
                <w:sz w:val="19"/>
              </w:rPr>
              <w:t>api/routes/weather.js</w:t>
            </w:r>
          </w:p>
        </w:tc>
      </w:tr>
      <w:tr>
        <w:tc>
          <w:tcPr>
            <w:tcW w:type="dxa" w:w="2003"/>
          </w:tcPr>
          <w:p>
            <w:pPr>
              <w:spacing w:line="240" w:lineRule="auto" w:after="40"/>
            </w:pPr>
            <w:r/>
            <w:r>
              <w:rPr>
                <w:rFonts w:ascii="Arial" w:hAnsi="Arial" w:cs="Arial" w:eastAsia="Microsoft YaHei"/>
                <w:sz w:val="19"/>
              </w:rPr>
              <w:t>Postman collection with assertions</w:t>
            </w:r>
          </w:p>
        </w:tc>
        <w:tc>
          <w:tcPr>
            <w:tcW w:type="dxa" w:w="5007"/>
          </w:tcPr>
          <w:p>
            <w:pPr>
              <w:spacing w:line="240" w:lineRule="auto" w:after="40"/>
            </w:pPr>
            <w:r/>
            <w:r>
              <w:rPr>
                <w:rFonts w:ascii="Arial" w:hAnsi="Arial" w:cs="Arial" w:eastAsia="Microsoft YaHei"/>
                <w:sz w:val="19"/>
              </w:rPr>
              <w:t>Every endpoint in a runnable collection, including the 409 cases, so the API can be regression-tested in one click.</w:t>
            </w:r>
          </w:p>
        </w:tc>
        <w:tc>
          <w:tcPr>
            <w:tcW w:type="dxa" w:w="1891"/>
          </w:tcPr>
          <w:p>
            <w:pPr>
              <w:spacing w:line="240" w:lineRule="auto" w:after="40"/>
            </w:pPr>
            <w:r/>
            <w:r>
              <w:rPr>
                <w:rFonts w:ascii="Arial" w:hAnsi="Arial" w:cs="Arial" w:eastAsia="Microsoft YaHei"/>
                <w:sz w:val="19"/>
              </w:rPr>
              <w:t>docs/postman/</w:t>
            </w:r>
          </w:p>
        </w:tc>
      </w:tr>
      <w:tr>
        <w:tc>
          <w:tcPr>
            <w:tcW w:type="dxa" w:w="2003"/>
          </w:tcPr>
          <w:p>
            <w:pPr>
              <w:spacing w:line="240" w:lineRule="auto" w:after="40"/>
            </w:pPr>
            <w:r/>
            <w:r>
              <w:rPr>
                <w:rFonts w:ascii="Arial" w:hAnsi="Arial" w:cs="Arial" w:eastAsia="Microsoft YaHei"/>
                <w:sz w:val="19"/>
              </w:rPr>
              <w:t>One-click local start</w:t>
            </w:r>
          </w:p>
        </w:tc>
        <w:tc>
          <w:tcPr>
            <w:tcW w:type="dxa" w:w="5007"/>
          </w:tcPr>
          <w:p>
            <w:pPr>
              <w:spacing w:line="240" w:lineRule="auto" w:after="40"/>
            </w:pPr>
            <w:r/>
            <w:r>
              <w:rPr>
                <w:rFonts w:ascii="Arial" w:hAnsi="Arial" w:cs="Arial" w:eastAsia="Microsoft YaHei"/>
                <w:sz w:val="19"/>
              </w:rPr>
              <w:t>start-all.bat runs the API and both Angular dev servers together, so the team and the marker do not have to remember three commands.</w:t>
            </w:r>
          </w:p>
        </w:tc>
        <w:tc>
          <w:tcPr>
            <w:tcW w:type="dxa" w:w="1891"/>
          </w:tcPr>
          <w:p>
            <w:pPr>
              <w:spacing w:line="240" w:lineRule="auto" w:after="40"/>
            </w:pPr>
            <w:r/>
            <w:r>
              <w:rPr>
                <w:rFonts w:ascii="Arial" w:hAnsi="Arial" w:cs="Arial" w:eastAsia="Microsoft YaHei"/>
                <w:sz w:val="19"/>
              </w:rPr>
              <w:t>start-all.bat</w:t>
            </w:r>
          </w:p>
        </w:tc>
      </w:tr>
      <w:tr>
        <w:tc>
          <w:tcPr>
            <w:tcW w:type="dxa" w:w="2003"/>
          </w:tcPr>
          <w:p>
            <w:pPr>
              <w:spacing w:line="240" w:lineRule="auto" w:after="40"/>
            </w:pPr>
            <w:r/>
            <w:r>
              <w:rPr>
                <w:rFonts w:ascii="Arial" w:hAnsi="Arial" w:cs="Arial" w:eastAsia="Microsoft YaHei"/>
                <w:sz w:val="19"/>
              </w:rPr>
              <w:t>Character-set hardening</w:t>
            </w:r>
          </w:p>
        </w:tc>
        <w:tc>
          <w:tcPr>
            <w:tcW w:type="dxa" w:w="5007"/>
          </w:tcPr>
          <w:p>
            <w:pPr>
              <w:spacing w:line="240" w:lineRule="auto" w:after="40"/>
            </w:pPr>
            <w:r/>
            <w:r>
              <w:rPr>
                <w:rFonts w:ascii="Arial" w:hAnsi="Arial" w:cs="Arial" w:eastAsia="Microsoft YaHei"/>
                <w:sz w:val="19"/>
              </w:rPr>
              <w:t>Both the connection pool and the exported SQL file now pin utf8mb4, so the emoji icons survive a move to a host whose default is the three-byte character set.</w:t>
            </w:r>
          </w:p>
        </w:tc>
        <w:tc>
          <w:tcPr>
            <w:tcW w:type="dxa" w:w="1891"/>
          </w:tcPr>
          <w:p>
            <w:pPr>
              <w:spacing w:line="240" w:lineRule="auto" w:after="40"/>
            </w:pPr>
            <w:r/>
            <w:r>
              <w:rPr>
                <w:rFonts w:ascii="Arial" w:hAnsi="Arial" w:cs="Arial" w:eastAsia="Microsoft YaHei"/>
                <w:sz w:val="19"/>
              </w:rPr>
              <w:t>api/event_db.js, database/</w:t>
            </w:r>
          </w:p>
        </w:tc>
      </w:tr>
    </w:tbl>
    <w:p>
      <w:pPr>
        <w:spacing w:after="0"/>
      </w:pPr>
    </w:p>
    <w:p>
      <w:pPr>
        <w:keepNext/>
        <w:spacing w:before="320" w:after="120"/>
      </w:pPr>
      <w:r>
        <w:rPr>
          <w:rFonts w:ascii="Arial" w:hAnsi="Arial" w:cs="Arial" w:eastAsia="Microsoft YaHei"/>
          <w:b/>
          <w:sz w:val="24"/>
        </w:rPr>
        <w:t>9. Interface Storyboard</w:t>
      </w:r>
    </w:p>
    <w:p>
      <w:pPr>
        <w:spacing w:after="160"/>
      </w:pPr>
      <w:r>
        <w:rPr>
          <w:rFonts w:ascii="Arial" w:hAnsi="Arial" w:cs="Arial" w:eastAsia="Microsoft YaHei"/>
          <w:i w:val="0"/>
          <w:sz w:val="24"/>
        </w:rPr>
        <w:t>Before the two websites were built, the seven screens were storyboarded on the template supplied with the unit: one page per screen, with the layout sketched, the interface text listed, and the media noted. The storyboard is submitted alongside this report (storyboard-giving-coast.docx) and is reproduced in summary below.</w:t>
      </w:r>
    </w:p>
    <w:p>
      <w:pPr>
        <w:spacing w:after="160"/>
      </w:pPr>
      <w:r>
        <w:rPr>
          <w:rFonts w:ascii="Arial" w:hAnsi="Arial" w:cs="Arial" w:eastAsia="Microsoft YaHei"/>
          <w:i w:val="0"/>
          <w:sz w:val="24"/>
        </w:rPr>
        <w:t>Each page of the storyboard carries the same four frames - GRAPHICS, TEXT, AUDIO/VIDEO and NOTES - over the five-row table required by the template (Description, Content, Interactions, Media Creation, Navigation). The seven screens are the four public pages and the three staff pages:</w:t>
      </w:r>
    </w:p>
    <w:p>
      <w:pPr>
        <w:keepNext/>
        <w:spacing w:before="120" w:after="60"/>
      </w:pPr>
      <w:r>
        <w:rPr>
          <w:rFonts w:ascii="Arial" w:hAnsi="Arial" w:cs="Arial" w:eastAsia="Microsoft YaHei"/>
          <w:i/>
          <w:sz w:val="20"/>
        </w:rPr>
        <w:t>Table 5 - The seven screens, and the endpoint each one depends on.</w:t>
      </w:r>
    </w:p>
    <w:tbl>
      <w:tblPr>
        <w:tblStyle w:val="TableGrid"/>
        <w:tblW w:type="auto" w:w="0"/>
        <w:jc w:val="center"/>
        <w:tblLayout w:type="fixed"/>
        <w:tblLook w:firstColumn="1" w:firstRow="1" w:lastColumn="0" w:lastRow="0" w:noHBand="0" w:noVBand="1" w:val="04A0"/>
        <w:tblLayout w:type="fixed"/>
      </w:tblPr>
      <w:tblGrid>
        <w:gridCol w:w="779"/>
        <w:gridCol w:w="1891"/>
        <w:gridCol w:w="4005"/>
        <w:gridCol w:w="2225"/>
      </w:tblGrid>
      <w:tr>
        <w:tc>
          <w:tcPr>
            <w:tcW w:type="dxa" w:w="779"/>
            <w:shd w:val="clear" w:color="auto" w:fill="E8EEF4"/>
          </w:tcPr>
          <w:p>
            <w:pPr>
              <w:spacing w:line="240" w:lineRule="auto" w:after="40"/>
            </w:pPr>
            <w:r/>
            <w:r>
              <w:rPr>
                <w:rFonts w:ascii="Arial" w:hAnsi="Arial" w:cs="Arial" w:eastAsia="Microsoft YaHei"/>
                <w:b/>
                <w:sz w:val="19"/>
              </w:rPr>
              <w:t>Screen</w:t>
            </w:r>
          </w:p>
        </w:tc>
        <w:tc>
          <w:tcPr>
            <w:tcW w:type="dxa" w:w="1891"/>
            <w:shd w:val="clear" w:color="auto" w:fill="E8EEF4"/>
          </w:tcPr>
          <w:p>
            <w:pPr>
              <w:spacing w:line="240" w:lineRule="auto" w:after="40"/>
            </w:pPr>
            <w:r/>
            <w:r>
              <w:rPr>
                <w:rFonts w:ascii="Arial" w:hAnsi="Arial" w:cs="Arial" w:eastAsia="Microsoft YaHei"/>
                <w:b/>
                <w:sz w:val="19"/>
              </w:rPr>
              <w:t>Page</w:t>
            </w:r>
          </w:p>
        </w:tc>
        <w:tc>
          <w:tcPr>
            <w:tcW w:type="dxa" w:w="4005"/>
            <w:shd w:val="clear" w:color="auto" w:fill="E8EEF4"/>
          </w:tcPr>
          <w:p>
            <w:pPr>
              <w:spacing w:line="240" w:lineRule="auto" w:after="40"/>
            </w:pPr>
            <w:r/>
            <w:r>
              <w:rPr>
                <w:rFonts w:ascii="Arial" w:hAnsi="Arial" w:cs="Arial" w:eastAsia="Microsoft YaHei"/>
                <w:b/>
                <w:sz w:val="19"/>
              </w:rPr>
              <w:t>What it has to do</w:t>
            </w:r>
          </w:p>
        </w:tc>
        <w:tc>
          <w:tcPr>
            <w:tcW w:type="dxa" w:w="2225"/>
            <w:shd w:val="clear" w:color="auto" w:fill="E8EEF4"/>
          </w:tcPr>
          <w:p>
            <w:pPr>
              <w:spacing w:line="240" w:lineRule="auto" w:after="40"/>
            </w:pPr>
            <w:r/>
            <w:r>
              <w:rPr>
                <w:rFonts w:ascii="Arial" w:hAnsi="Arial" w:cs="Arial" w:eastAsia="Microsoft YaHei"/>
                <w:b/>
                <w:sz w:val="19"/>
              </w:rPr>
              <w:t>Calls</w:t>
            </w:r>
          </w:p>
        </w:tc>
      </w:tr>
      <w:tr>
        <w:tc>
          <w:tcPr>
            <w:tcW w:type="dxa" w:w="779"/>
          </w:tcPr>
          <w:p>
            <w:pPr>
              <w:spacing w:line="240" w:lineRule="auto" w:after="40"/>
            </w:pPr>
            <w:r/>
            <w:r>
              <w:rPr>
                <w:rFonts w:ascii="Arial" w:hAnsi="Arial" w:cs="Arial" w:eastAsia="Microsoft YaHei"/>
                <w:sz w:val="19"/>
              </w:rPr>
              <w:t>S1</w:t>
            </w:r>
          </w:p>
        </w:tc>
        <w:tc>
          <w:tcPr>
            <w:tcW w:type="dxa" w:w="1891"/>
          </w:tcPr>
          <w:p>
            <w:pPr>
              <w:spacing w:line="240" w:lineRule="auto" w:after="40"/>
            </w:pPr>
            <w:r/>
            <w:r>
              <w:rPr>
                <w:rFonts w:ascii="Arial" w:hAnsi="Arial" w:cs="Arial" w:eastAsia="Microsoft YaHei"/>
                <w:sz w:val="19"/>
              </w:rPr>
              <w:t>Home</w:t>
            </w:r>
          </w:p>
        </w:tc>
        <w:tc>
          <w:tcPr>
            <w:tcW w:type="dxa" w:w="4005"/>
          </w:tcPr>
          <w:p>
            <w:pPr>
              <w:spacing w:line="240" w:lineRule="auto" w:after="40"/>
            </w:pPr>
            <w:r/>
            <w:r>
              <w:rPr>
                <w:rFonts w:ascii="Arial" w:hAnsi="Arial" w:cs="Arial" w:eastAsia="Microsoft YaHei"/>
                <w:sz w:val="19"/>
              </w:rPr>
              <w:t>Make a visitor want to attend, and reach an event in one click</w:t>
            </w:r>
          </w:p>
        </w:tc>
        <w:tc>
          <w:tcPr>
            <w:tcW w:type="dxa" w:w="2225"/>
          </w:tcPr>
          <w:p>
            <w:pPr>
              <w:spacing w:line="240" w:lineRule="auto" w:after="40"/>
            </w:pPr>
            <w:r/>
            <w:r>
              <w:rPr>
                <w:rFonts w:ascii="Arial" w:hAnsi="Arial" w:cs="Arial" w:eastAsia="Microsoft YaHei"/>
                <w:sz w:val="19"/>
              </w:rPr>
              <w:t>GET /api/events, GET /api/events/past</w:t>
            </w:r>
          </w:p>
        </w:tc>
      </w:tr>
      <w:tr>
        <w:tc>
          <w:tcPr>
            <w:tcW w:type="dxa" w:w="779"/>
          </w:tcPr>
          <w:p>
            <w:pPr>
              <w:spacing w:line="240" w:lineRule="auto" w:after="40"/>
            </w:pPr>
            <w:r/>
            <w:r>
              <w:rPr>
                <w:rFonts w:ascii="Arial" w:hAnsi="Arial" w:cs="Arial" w:eastAsia="Microsoft YaHei"/>
                <w:sz w:val="19"/>
              </w:rPr>
              <w:t>S2</w:t>
            </w:r>
          </w:p>
        </w:tc>
        <w:tc>
          <w:tcPr>
            <w:tcW w:type="dxa" w:w="1891"/>
          </w:tcPr>
          <w:p>
            <w:pPr>
              <w:spacing w:line="240" w:lineRule="auto" w:after="40"/>
            </w:pPr>
            <w:r/>
            <w:r>
              <w:rPr>
                <w:rFonts w:ascii="Arial" w:hAnsi="Arial" w:cs="Arial" w:eastAsia="Microsoft YaHei"/>
                <w:sz w:val="19"/>
              </w:rPr>
              <w:t>Search</w:t>
            </w:r>
          </w:p>
        </w:tc>
        <w:tc>
          <w:tcPr>
            <w:tcW w:type="dxa" w:w="4005"/>
          </w:tcPr>
          <w:p>
            <w:pPr>
              <w:spacing w:line="240" w:lineRule="auto" w:after="40"/>
            </w:pPr>
            <w:r/>
            <w:r>
              <w:rPr>
                <w:rFonts w:ascii="Arial" w:hAnsi="Arial" w:cs="Arial" w:eastAsia="Microsoft YaHei"/>
                <w:sz w:val="19"/>
              </w:rPr>
              <w:t>Narrow by date, location and category, any combination</w:t>
            </w:r>
          </w:p>
        </w:tc>
        <w:tc>
          <w:tcPr>
            <w:tcW w:type="dxa" w:w="2225"/>
          </w:tcPr>
          <w:p>
            <w:pPr>
              <w:spacing w:line="240" w:lineRule="auto" w:after="40"/>
            </w:pPr>
            <w:r/>
            <w:r>
              <w:rPr>
                <w:rFonts w:ascii="Arial" w:hAnsi="Arial" w:cs="Arial" w:eastAsia="Microsoft YaHei"/>
                <w:sz w:val="19"/>
              </w:rPr>
              <w:t>GET /api/events?date=&amp;location=&amp;category=, GET /api/categories</w:t>
            </w:r>
          </w:p>
        </w:tc>
      </w:tr>
      <w:tr>
        <w:tc>
          <w:tcPr>
            <w:tcW w:type="dxa" w:w="779"/>
          </w:tcPr>
          <w:p>
            <w:pPr>
              <w:spacing w:line="240" w:lineRule="auto" w:after="40"/>
            </w:pPr>
            <w:r/>
            <w:r>
              <w:rPr>
                <w:rFonts w:ascii="Arial" w:hAnsi="Arial" w:cs="Arial" w:eastAsia="Microsoft YaHei"/>
                <w:sz w:val="19"/>
              </w:rPr>
              <w:t>S3</w:t>
            </w:r>
          </w:p>
        </w:tc>
        <w:tc>
          <w:tcPr>
            <w:tcW w:type="dxa" w:w="1891"/>
          </w:tcPr>
          <w:p>
            <w:pPr>
              <w:spacing w:line="240" w:lineRule="auto" w:after="40"/>
            </w:pPr>
            <w:r/>
            <w:r>
              <w:rPr>
                <w:rFonts w:ascii="Arial" w:hAnsi="Arial" w:cs="Arial" w:eastAsia="Microsoft YaHei"/>
                <w:sz w:val="19"/>
              </w:rPr>
              <w:t>Event details</w:t>
            </w:r>
          </w:p>
        </w:tc>
        <w:tc>
          <w:tcPr>
            <w:tcW w:type="dxa" w:w="4005"/>
          </w:tcPr>
          <w:p>
            <w:pPr>
              <w:spacing w:line="240" w:lineRule="auto" w:after="40"/>
            </w:pPr>
            <w:r/>
            <w:r>
              <w:rPr>
                <w:rFonts w:ascii="Arial" w:hAnsi="Arial" w:cs="Arial" w:eastAsia="Microsoft YaHei"/>
                <w:sz w:val="19"/>
              </w:rPr>
              <w:t>Everything about one event, plus who is already going</w:t>
            </w:r>
          </w:p>
        </w:tc>
        <w:tc>
          <w:tcPr>
            <w:tcW w:type="dxa" w:w="2225"/>
          </w:tcPr>
          <w:p>
            <w:pPr>
              <w:spacing w:line="240" w:lineRule="auto" w:after="40"/>
            </w:pPr>
            <w:r/>
            <w:r>
              <w:rPr>
                <w:rFonts w:ascii="Arial" w:hAnsi="Arial" w:cs="Arial" w:eastAsia="Microsoft YaHei"/>
                <w:sz w:val="19"/>
              </w:rPr>
              <w:t>GET /api/events/:id, GET /api/weather/:eventId</w:t>
            </w:r>
          </w:p>
        </w:tc>
      </w:tr>
      <w:tr>
        <w:tc>
          <w:tcPr>
            <w:tcW w:type="dxa" w:w="779"/>
          </w:tcPr>
          <w:p>
            <w:pPr>
              <w:spacing w:line="240" w:lineRule="auto" w:after="40"/>
            </w:pPr>
            <w:r/>
            <w:r>
              <w:rPr>
                <w:rFonts w:ascii="Arial" w:hAnsi="Arial" w:cs="Arial" w:eastAsia="Microsoft YaHei"/>
                <w:sz w:val="19"/>
              </w:rPr>
              <w:t>S4</w:t>
            </w:r>
          </w:p>
        </w:tc>
        <w:tc>
          <w:tcPr>
            <w:tcW w:type="dxa" w:w="1891"/>
          </w:tcPr>
          <w:p>
            <w:pPr>
              <w:spacing w:line="240" w:lineRule="auto" w:after="40"/>
            </w:pPr>
            <w:r/>
            <w:r>
              <w:rPr>
                <w:rFonts w:ascii="Arial" w:hAnsi="Arial" w:cs="Arial" w:eastAsia="Microsoft YaHei"/>
                <w:sz w:val="19"/>
              </w:rPr>
              <w:t>Register</w:t>
            </w:r>
          </w:p>
        </w:tc>
        <w:tc>
          <w:tcPr>
            <w:tcW w:type="dxa" w:w="4005"/>
          </w:tcPr>
          <w:p>
            <w:pPr>
              <w:spacing w:line="240" w:lineRule="auto" w:after="40"/>
            </w:pPr>
            <w:r/>
            <w:r>
              <w:rPr>
                <w:rFonts w:ascii="Arial" w:hAnsi="Arial" w:cs="Arial" w:eastAsia="Microsoft YaHei"/>
                <w:sz w:val="19"/>
              </w:rPr>
              <w:t>Collect the booking and confirm it</w:t>
            </w:r>
          </w:p>
        </w:tc>
        <w:tc>
          <w:tcPr>
            <w:tcW w:type="dxa" w:w="2225"/>
          </w:tcPr>
          <w:p>
            <w:pPr>
              <w:spacing w:line="240" w:lineRule="auto" w:after="40"/>
            </w:pPr>
            <w:r/>
            <w:r>
              <w:rPr>
                <w:rFonts w:ascii="Arial" w:hAnsi="Arial" w:cs="Arial" w:eastAsia="Microsoft YaHei"/>
                <w:sz w:val="19"/>
              </w:rPr>
              <w:t>POST /api/registrations</w:t>
            </w:r>
          </w:p>
        </w:tc>
      </w:tr>
      <w:tr>
        <w:tc>
          <w:tcPr>
            <w:tcW w:type="dxa" w:w="779"/>
          </w:tcPr>
          <w:p>
            <w:pPr>
              <w:spacing w:line="240" w:lineRule="auto" w:after="40"/>
            </w:pPr>
            <w:r/>
            <w:r>
              <w:rPr>
                <w:rFonts w:ascii="Arial" w:hAnsi="Arial" w:cs="Arial" w:eastAsia="Microsoft YaHei"/>
                <w:sz w:val="19"/>
              </w:rPr>
              <w:t>S5</w:t>
            </w:r>
          </w:p>
        </w:tc>
        <w:tc>
          <w:tcPr>
            <w:tcW w:type="dxa" w:w="1891"/>
          </w:tcPr>
          <w:p>
            <w:pPr>
              <w:spacing w:line="240" w:lineRule="auto" w:after="40"/>
            </w:pPr>
            <w:r/>
            <w:r>
              <w:rPr>
                <w:rFonts w:ascii="Arial" w:hAnsi="Arial" w:cs="Arial" w:eastAsia="Microsoft YaHei"/>
                <w:sz w:val="19"/>
              </w:rPr>
              <w:t>Staff - event list</w:t>
            </w:r>
          </w:p>
        </w:tc>
        <w:tc>
          <w:tcPr>
            <w:tcW w:type="dxa" w:w="4005"/>
          </w:tcPr>
          <w:p>
            <w:pPr>
              <w:spacing w:line="240" w:lineRule="auto" w:after="40"/>
            </w:pPr>
            <w:r/>
            <w:r>
              <w:rPr>
                <w:rFonts w:ascii="Arial" w:hAnsi="Arial" w:cs="Arial" w:eastAsia="Microsoft YaHei"/>
                <w:sz w:val="19"/>
              </w:rPr>
              <w:t>Every event whatever its status, with the doors to create, edit and delete</w:t>
            </w:r>
          </w:p>
        </w:tc>
        <w:tc>
          <w:tcPr>
            <w:tcW w:type="dxa" w:w="2225"/>
          </w:tcPr>
          <w:p>
            <w:pPr>
              <w:spacing w:line="240" w:lineRule="auto" w:after="40"/>
            </w:pPr>
            <w:r/>
            <w:r>
              <w:rPr>
                <w:rFonts w:ascii="Arial" w:hAnsi="Arial" w:cs="Arial" w:eastAsia="Microsoft YaHei"/>
                <w:sz w:val="19"/>
              </w:rPr>
              <w:t>GET /api/events?status=all&amp;period=all</w:t>
            </w:r>
          </w:p>
        </w:tc>
      </w:tr>
      <w:tr>
        <w:tc>
          <w:tcPr>
            <w:tcW w:type="dxa" w:w="779"/>
          </w:tcPr>
          <w:p>
            <w:pPr>
              <w:spacing w:line="240" w:lineRule="auto" w:after="40"/>
            </w:pPr>
            <w:r/>
            <w:r>
              <w:rPr>
                <w:rFonts w:ascii="Arial" w:hAnsi="Arial" w:cs="Arial" w:eastAsia="Microsoft YaHei"/>
                <w:sz w:val="19"/>
              </w:rPr>
              <w:t>S6</w:t>
            </w:r>
          </w:p>
        </w:tc>
        <w:tc>
          <w:tcPr>
            <w:tcW w:type="dxa" w:w="1891"/>
          </w:tcPr>
          <w:p>
            <w:pPr>
              <w:spacing w:line="240" w:lineRule="auto" w:after="40"/>
            </w:pPr>
            <w:r/>
            <w:r>
              <w:rPr>
                <w:rFonts w:ascii="Arial" w:hAnsi="Arial" w:cs="Arial" w:eastAsia="Microsoft YaHei"/>
                <w:sz w:val="19"/>
              </w:rPr>
              <w:t>Staff - new event</w:t>
            </w:r>
          </w:p>
        </w:tc>
        <w:tc>
          <w:tcPr>
            <w:tcW w:type="dxa" w:w="4005"/>
          </w:tcPr>
          <w:p>
            <w:pPr>
              <w:spacing w:line="240" w:lineRule="auto" w:after="40"/>
            </w:pPr>
            <w:r/>
            <w:r>
              <w:rPr>
                <w:rFonts w:ascii="Arial" w:hAnsi="Arial" w:cs="Arial" w:eastAsia="Microsoft YaHei"/>
                <w:sz w:val="19"/>
              </w:rPr>
              <w:t>Create an event with validation</w:t>
            </w:r>
          </w:p>
        </w:tc>
        <w:tc>
          <w:tcPr>
            <w:tcW w:type="dxa" w:w="2225"/>
          </w:tcPr>
          <w:p>
            <w:pPr>
              <w:spacing w:line="240" w:lineRule="auto" w:after="40"/>
            </w:pPr>
            <w:r/>
            <w:r>
              <w:rPr>
                <w:rFonts w:ascii="Arial" w:hAnsi="Arial" w:cs="Arial" w:eastAsia="Microsoft YaHei"/>
                <w:sz w:val="19"/>
              </w:rPr>
              <w:t>POST /api/events, GET /api/organisations, GET /api/categories</w:t>
            </w:r>
          </w:p>
        </w:tc>
      </w:tr>
      <w:tr>
        <w:tc>
          <w:tcPr>
            <w:tcW w:type="dxa" w:w="779"/>
          </w:tcPr>
          <w:p>
            <w:pPr>
              <w:spacing w:line="240" w:lineRule="auto" w:after="40"/>
            </w:pPr>
            <w:r/>
            <w:r>
              <w:rPr>
                <w:rFonts w:ascii="Arial" w:hAnsi="Arial" w:cs="Arial" w:eastAsia="Microsoft YaHei"/>
                <w:sz w:val="19"/>
              </w:rPr>
              <w:t>S7</w:t>
            </w:r>
          </w:p>
        </w:tc>
        <w:tc>
          <w:tcPr>
            <w:tcW w:type="dxa" w:w="1891"/>
          </w:tcPr>
          <w:p>
            <w:pPr>
              <w:spacing w:line="240" w:lineRule="auto" w:after="40"/>
            </w:pPr>
            <w:r/>
            <w:r>
              <w:rPr>
                <w:rFonts w:ascii="Arial" w:hAnsi="Arial" w:cs="Arial" w:eastAsia="Microsoft YaHei"/>
                <w:sz w:val="19"/>
              </w:rPr>
              <w:t>Staff - edit event</w:t>
            </w:r>
          </w:p>
        </w:tc>
        <w:tc>
          <w:tcPr>
            <w:tcW w:type="dxa" w:w="4005"/>
          </w:tcPr>
          <w:p>
            <w:pPr>
              <w:spacing w:line="240" w:lineRule="auto" w:after="40"/>
            </w:pPr>
            <w:r/>
            <w:r>
              <w:rPr>
                <w:rFonts w:ascii="Arial" w:hAnsi="Arial" w:cs="Arial" w:eastAsia="Microsoft YaHei"/>
                <w:sz w:val="19"/>
              </w:rPr>
              <w:t>Change an event, and see who it affects</w:t>
            </w:r>
          </w:p>
        </w:tc>
        <w:tc>
          <w:tcPr>
            <w:tcW w:type="dxa" w:w="2225"/>
          </w:tcPr>
          <w:p>
            <w:pPr>
              <w:spacing w:line="240" w:lineRule="auto" w:after="40"/>
            </w:pPr>
            <w:r/>
            <w:r>
              <w:rPr>
                <w:rFonts w:ascii="Arial" w:hAnsi="Arial" w:cs="Arial" w:eastAsia="Microsoft YaHei"/>
                <w:sz w:val="19"/>
              </w:rPr>
              <w:t>GET /api/events/:id, PUT /api/events/:id</w:t>
            </w:r>
          </w:p>
        </w:tc>
      </w:tr>
    </w:tbl>
    <w:p>
      <w:pPr>
        <w:spacing w:after="0"/>
      </w:pPr>
    </w:p>
    <w:p>
      <w:pPr>
        <w:spacing w:after="160"/>
      </w:pPr>
      <w:r>
        <w:rPr>
          <w:rFonts w:ascii="Arial" w:hAnsi="Arial" w:cs="Arial" w:eastAsia="Microsoft YaHei"/>
          <w:i w:val="0"/>
          <w:sz w:val="24"/>
        </w:rPr>
        <w:t>Drawing the screens first changed three decisions. The registration page was going to be a single column, and became two - what you are booking on the left, who you are on the right - because the storyboard made it obvious that a visitor needs to see the event while filling in the form, not after. The delete rule moved out of a help page and onto the edit screen, where the sentence explaining it is read at the moment it matters. And the weather panel was given its own request rather than being folded into the event response, so that a slow third party could never hold up the page the visitor actually came for.</w:t>
      </w:r>
    </w:p>
    <w:p>
      <w:pPr>
        <w:spacing w:after="160"/>
      </w:pPr>
      <w:r>
        <w:rPr>
          <w:rFonts w:ascii="Arial" w:hAnsi="Arial" w:cs="Arial" w:eastAsia="Microsoft YaHei"/>
          <w:i w:val="0"/>
          <w:sz w:val="24"/>
        </w:rPr>
        <w:t>The TEXT frame also caught a wording problem early: the first draft of the register page said 'Purchase tickets' while the charity runs free events. Writing the interface text on the storyboard, before any code existed, made that inconsistency visible in a way that reading the requirements had not.</w:t>
      </w:r>
    </w:p>
    <w:p>
      <w:pPr>
        <w:keepNext/>
        <w:spacing w:before="320" w:after="120"/>
      </w:pPr>
      <w:r>
        <w:rPr>
          <w:rFonts w:ascii="Arial" w:hAnsi="Arial" w:cs="Arial" w:eastAsia="Microsoft YaHei"/>
          <w:b/>
          <w:sz w:val="24"/>
        </w:rPr>
        <w:t>10. Deployment</w:t>
      </w:r>
    </w:p>
    <w:p>
      <w:pPr>
        <w:spacing w:after="160"/>
      </w:pPr>
      <w:r>
        <w:rPr>
          <w:rFonts w:ascii="Arial" w:hAnsi="Arial" w:cs="Arial" w:eastAsia="Microsoft YaHei"/>
          <w:i w:val="0"/>
          <w:sz w:val="24"/>
        </w:rPr>
        <w:t>Each team member deployed the whole stack to their own cPanel account, as the brief requires. The two deployments are identical in structure and differ only in the database name and the credentials.</w:t>
      </w:r>
    </w:p>
    <w:p>
      <w:pPr>
        <w:keepNext/>
        <w:spacing w:before="120" w:after="60"/>
      </w:pPr>
      <w:r>
        <w:rPr>
          <w:rFonts w:ascii="Arial" w:hAnsi="Arial" w:cs="Arial" w:eastAsia="Microsoft YaHei"/>
          <w:i/>
          <w:sz w:val="20"/>
        </w:rPr>
        <w:t>Table 6 - The two live deployments.</w:t>
      </w:r>
    </w:p>
    <w:tbl>
      <w:tblPr>
        <w:tblStyle w:val="TableGrid"/>
        <w:tblW w:type="auto" w:w="0"/>
        <w:jc w:val="center"/>
        <w:tblLayout w:type="fixed"/>
        <w:tblLook w:firstColumn="1" w:firstRow="1" w:lastColumn="0" w:lastRow="0" w:noHBand="0" w:noVBand="1" w:val="04A0"/>
        <w:tblLayout w:type="fixed"/>
      </w:tblPr>
      <w:tblGrid>
        <w:gridCol w:w="1780"/>
        <w:gridCol w:w="3560"/>
        <w:gridCol w:w="3560"/>
      </w:tblGrid>
      <w:tr>
        <w:tc>
          <w:tcPr>
            <w:tcW w:type="dxa" w:w="1780"/>
            <w:shd w:val="clear" w:color="auto" w:fill="E8EEF4"/>
          </w:tcPr>
          <w:p>
            <w:pPr>
              <w:spacing w:line="240" w:lineRule="auto" w:after="40"/>
            </w:pPr>
            <w:r/>
            <w:r>
              <w:rPr>
                <w:rFonts w:ascii="Arial" w:hAnsi="Arial" w:cs="Arial" w:eastAsia="Microsoft YaHei"/>
                <w:b/>
                <w:sz w:val="19"/>
              </w:rPr>
              <w:t>Item</w:t>
            </w:r>
          </w:p>
        </w:tc>
        <w:tc>
          <w:tcPr>
            <w:tcW w:type="dxa" w:w="3560"/>
            <w:shd w:val="clear" w:color="auto" w:fill="E8EEF4"/>
          </w:tcPr>
          <w:p>
            <w:pPr>
              <w:spacing w:line="240" w:lineRule="auto" w:after="40"/>
            </w:pPr>
            <w:r/>
            <w:r>
              <w:rPr>
                <w:rFonts w:ascii="Arial" w:hAnsi="Arial" w:cs="Arial" w:eastAsia="Microsoft YaHei"/>
                <w:b/>
                <w:sz w:val="19"/>
              </w:rPr>
              <w:t>Jie Bao</w:t>
            </w:r>
          </w:p>
        </w:tc>
        <w:tc>
          <w:tcPr>
            <w:tcW w:type="dxa" w:w="3560"/>
            <w:shd w:val="clear" w:color="auto" w:fill="E8EEF4"/>
          </w:tcPr>
          <w:p>
            <w:pPr>
              <w:spacing w:line="240" w:lineRule="auto" w:after="40"/>
            </w:pPr>
            <w:r/>
            <w:r>
              <w:rPr>
                <w:rFonts w:ascii="Arial" w:hAnsi="Arial" w:cs="Arial" w:eastAsia="Microsoft YaHei"/>
                <w:b/>
                <w:sz w:val="19"/>
              </w:rPr>
              <w:t>Chengyu Gao</w:t>
            </w:r>
          </w:p>
        </w:tc>
      </w:tr>
      <w:tr>
        <w:tc>
          <w:tcPr>
            <w:tcW w:type="dxa" w:w="1780"/>
          </w:tcPr>
          <w:p>
            <w:pPr>
              <w:spacing w:line="240" w:lineRule="auto" w:after="40"/>
            </w:pPr>
            <w:r/>
            <w:r>
              <w:rPr>
                <w:rFonts w:ascii="Arial" w:hAnsi="Arial" w:cs="Arial" w:eastAsia="Microsoft YaHei"/>
                <w:sz w:val="19"/>
              </w:rPr>
              <w:t>Public site</w:t>
            </w:r>
          </w:p>
        </w:tc>
        <w:tc>
          <w:tcPr>
            <w:tcW w:type="dxa" w:w="3560"/>
          </w:tcPr>
          <w:p>
            <w:pPr>
              <w:spacing w:line="240" w:lineRule="auto" w:after="40"/>
            </w:pPr>
            <w:r/>
            <w:r>
              <w:rPr>
                <w:rFonts w:ascii="Arial" w:hAnsi="Arial" w:cs="Arial" w:eastAsia="Microsoft YaHei"/>
                <w:sz w:val="19"/>
              </w:rPr>
              <w:t>https://24831941.it.scu.edu.au/</w:t>
            </w:r>
          </w:p>
        </w:tc>
        <w:tc>
          <w:tcPr>
            <w:tcW w:type="dxa" w:w="3560"/>
          </w:tcPr>
          <w:p>
            <w:pPr>
              <w:spacing w:line="240" w:lineRule="auto" w:after="40"/>
            </w:pPr>
            <w:r/>
            <w:r>
              <w:rPr>
                <w:rFonts w:ascii="Arial" w:hAnsi="Arial" w:cs="Arial" w:eastAsia="Microsoft YaHei"/>
                <w:sz w:val="19"/>
              </w:rPr>
              <w:t>https://24832054.it.scu.edu.au/</w:t>
            </w:r>
          </w:p>
        </w:tc>
      </w:tr>
      <w:tr>
        <w:tc>
          <w:tcPr>
            <w:tcW w:type="dxa" w:w="1780"/>
          </w:tcPr>
          <w:p>
            <w:pPr>
              <w:spacing w:line="240" w:lineRule="auto" w:after="40"/>
            </w:pPr>
            <w:r/>
            <w:r>
              <w:rPr>
                <w:rFonts w:ascii="Arial" w:hAnsi="Arial" w:cs="Arial" w:eastAsia="Microsoft YaHei"/>
                <w:sz w:val="19"/>
              </w:rPr>
              <w:t>Admin site</w:t>
            </w:r>
          </w:p>
        </w:tc>
        <w:tc>
          <w:tcPr>
            <w:tcW w:type="dxa" w:w="3560"/>
          </w:tcPr>
          <w:p>
            <w:pPr>
              <w:spacing w:line="240" w:lineRule="auto" w:after="40"/>
            </w:pPr>
            <w:r/>
            <w:r>
              <w:rPr>
                <w:rFonts w:ascii="Arial" w:hAnsi="Arial" w:cs="Arial" w:eastAsia="Microsoft YaHei"/>
                <w:sz w:val="19"/>
              </w:rPr>
              <w:t>https://24831941.it.scu.edu.au/admin/</w:t>
            </w:r>
          </w:p>
        </w:tc>
        <w:tc>
          <w:tcPr>
            <w:tcW w:type="dxa" w:w="3560"/>
          </w:tcPr>
          <w:p>
            <w:pPr>
              <w:spacing w:line="240" w:lineRule="auto" w:after="40"/>
            </w:pPr>
            <w:r/>
            <w:r>
              <w:rPr>
                <w:rFonts w:ascii="Arial" w:hAnsi="Arial" w:cs="Arial" w:eastAsia="Microsoft YaHei"/>
                <w:sz w:val="19"/>
              </w:rPr>
              <w:t>https://24832054.it.scu.edu.au/admin/</w:t>
            </w:r>
          </w:p>
        </w:tc>
      </w:tr>
      <w:tr>
        <w:tc>
          <w:tcPr>
            <w:tcW w:type="dxa" w:w="1780"/>
          </w:tcPr>
          <w:p>
            <w:pPr>
              <w:spacing w:line="240" w:lineRule="auto" w:after="40"/>
            </w:pPr>
            <w:r/>
            <w:r>
              <w:rPr>
                <w:rFonts w:ascii="Arial" w:hAnsi="Arial" w:cs="Arial" w:eastAsia="Microsoft YaHei"/>
                <w:sz w:val="19"/>
              </w:rPr>
              <w:t>API health</w:t>
            </w:r>
          </w:p>
        </w:tc>
        <w:tc>
          <w:tcPr>
            <w:tcW w:type="dxa" w:w="3560"/>
          </w:tcPr>
          <w:p>
            <w:pPr>
              <w:spacing w:line="240" w:lineRule="auto" w:after="40"/>
            </w:pPr>
            <w:r/>
            <w:r>
              <w:rPr>
                <w:rFonts w:ascii="Arial" w:hAnsi="Arial" w:cs="Arial" w:eastAsia="Microsoft YaHei"/>
                <w:sz w:val="19"/>
              </w:rPr>
              <w:t>https://24831941.it.scu.edu.au/api/health</w:t>
            </w:r>
          </w:p>
        </w:tc>
        <w:tc>
          <w:tcPr>
            <w:tcW w:type="dxa" w:w="3560"/>
          </w:tcPr>
          <w:p>
            <w:pPr>
              <w:spacing w:line="240" w:lineRule="auto" w:after="40"/>
            </w:pPr>
            <w:r/>
            <w:r>
              <w:rPr>
                <w:rFonts w:ascii="Arial" w:hAnsi="Arial" w:cs="Arial" w:eastAsia="Microsoft YaHei"/>
                <w:sz w:val="19"/>
              </w:rPr>
              <w:t>https://24832054.it.scu.edu.au/api/health</w:t>
            </w:r>
          </w:p>
        </w:tc>
      </w:tr>
      <w:tr>
        <w:tc>
          <w:tcPr>
            <w:tcW w:type="dxa" w:w="1780"/>
          </w:tcPr>
          <w:p>
            <w:pPr>
              <w:spacing w:line="240" w:lineRule="auto" w:after="40"/>
            </w:pPr>
            <w:r/>
            <w:r>
              <w:rPr>
                <w:rFonts w:ascii="Arial" w:hAnsi="Arial" w:cs="Arial" w:eastAsia="Microsoft YaHei"/>
                <w:sz w:val="19"/>
              </w:rPr>
              <w:t>Database</w:t>
            </w:r>
          </w:p>
        </w:tc>
        <w:tc>
          <w:tcPr>
            <w:tcW w:type="dxa" w:w="3560"/>
          </w:tcPr>
          <w:p>
            <w:pPr>
              <w:spacing w:line="240" w:lineRule="auto" w:after="40"/>
            </w:pPr>
            <w:r/>
            <w:r>
              <w:rPr>
                <w:rFonts w:ascii="Arial" w:hAnsi="Arial" w:cs="Arial" w:eastAsia="Microsoft YaHei"/>
                <w:sz w:val="19"/>
              </w:rPr>
              <w:t>jbao14_charityevents</w:t>
            </w:r>
          </w:p>
        </w:tc>
        <w:tc>
          <w:tcPr>
            <w:tcW w:type="dxa" w:w="3560"/>
          </w:tcPr>
          <w:p>
            <w:pPr>
              <w:spacing w:line="240" w:lineRule="auto" w:after="40"/>
            </w:pPr>
            <w:r/>
            <w:r>
              <w:rPr>
                <w:rFonts w:ascii="Arial" w:hAnsi="Arial" w:cs="Arial" w:eastAsia="Microsoft YaHei"/>
                <w:sz w:val="19"/>
              </w:rPr>
              <w:t>cgao15_charityevents</w:t>
            </w:r>
          </w:p>
        </w:tc>
      </w:tr>
    </w:tbl>
    <w:p>
      <w:pPr>
        <w:spacing w:after="0"/>
      </w:pPr>
    </w:p>
    <w:p>
      <w:pPr>
        <w:spacing w:after="160"/>
      </w:pPr>
      <w:r>
        <w:rPr>
          <w:rFonts w:ascii="Arial" w:hAnsi="Arial" w:cs="Arial" w:eastAsia="Microsoft YaHei"/>
          <w:i w:val="0"/>
          <w:sz w:val="24"/>
        </w:rPr>
        <w:t>The steps were: create the database and user in cPanel; import the exported SQL through phpMyAdmin; upload the API folder and register it as a Node.js application with server.js as the startup file, mounted at /api; run npm install; put the database credentials and the allowed origin into the application's environment; build each Angular app with ng build --base-href set for the directory it would live in and upload the output to public_html and public_html/admin; and add a small .htaccess to each directory that rewrites unknown paths back to index.html so the Angular router, rather than the web server, decides what a deep link means.</w:t>
      </w:r>
    </w:p>
    <w:p>
      <w:pPr>
        <w:spacing w:after="160"/>
      </w:pPr>
      <w:r>
        <w:rPr>
          <w:rFonts w:ascii="Arial" w:hAnsi="Arial" w:cs="Arial" w:eastAsia="Microsoft YaHei"/>
          <w:i w:val="0"/>
          <w:sz w:val="24"/>
        </w:rPr>
        <w:t>The full procedure, including the exact commands and the problems below, is written up in docs/deployment.md so it can be repeated from scratch.</w:t>
      </w:r>
    </w:p>
    <w:p>
      <w:pPr>
        <w:keepNext/>
        <w:spacing w:before="320" w:after="120"/>
      </w:pPr>
      <w:r>
        <w:rPr>
          <w:rFonts w:ascii="Arial" w:hAnsi="Arial" w:cs="Arial" w:eastAsia="Microsoft YaHei"/>
          <w:b/>
          <w:sz w:val="24"/>
        </w:rPr>
        <w:t>11. Problems Encountered and What They Taught Us</w:t>
      </w:r>
    </w:p>
    <w:p>
      <w:pPr>
        <w:spacing w:after="160"/>
      </w:pPr>
      <w:r>
        <w:rPr>
          <w:rFonts w:ascii="Arial" w:hAnsi="Arial" w:cs="Arial" w:eastAsia="Microsoft YaHei"/>
          <w:i w:val="0"/>
          <w:sz w:val="24"/>
        </w:rPr>
        <w:t>Four things went wrong during deployment. They are recorded here because each one turned out to be a lesson about the layer beneath the one we thought we were working on.</w:t>
      </w:r>
    </w:p>
    <w:p>
      <w:pPr>
        <w:spacing w:after="160"/>
      </w:pPr>
      <w:r>
        <w:rPr>
          <w:rFonts w:ascii="Arial" w:hAnsi="Arial" w:cs="Arial" w:eastAsia="Microsoft YaHei"/>
          <w:b/>
          <w:sz w:val="24"/>
        </w:rPr>
        <w:t xml:space="preserve">Every emoji became a question mark. </w:t>
      </w:r>
      <w:r>
        <w:rPr>
          <w:rFonts w:ascii="Arial" w:hAnsi="Arial" w:cs="Arial" w:eastAsia="Microsoft YaHei"/>
          <w:sz w:val="24"/>
        </w:rPr>
        <w:t>The category and organisation icons (a runner, a bowl, a music note, a house) appeared correctly on localhost and as ? on the server. Our first guess was the SQL import, so we added SET NAMES utf8mb4; it did not help. Our second guess was the driver, so we pinned charset: 'utf8mb4' in the mysql2 pool; necessary, but still not enough. The real cause was one level lower: the CREATE TABLE statements never declared a character set, so the tables inherited the database default, and the host's default was utf8mb3 - three bytes per character, which cannot hold a four-byte emoji at all. It had been failing silently since the tables were created, which is why no error was ever raised. The proof was the medical symbol on the wildlife shelter: it sits inside the three-byte range and it was also corrupted, which ruled out 'emoji' as the category of the bug and pointed at the whole character set. The fix was to convert the tables to utf8mb4 and rewrite the affected values; the lasting fix was to pin the character set in the export so the same thing cannot happen again.</w:t>
      </w:r>
    </w:p>
    <w:p>
      <w:pPr>
        <w:spacing w:after="160"/>
      </w:pPr>
      <w:r>
        <w:rPr>
          <w:rFonts w:ascii="Arial" w:hAnsi="Arial" w:cs="Arial" w:eastAsia="Microsoft YaHei"/>
          <w:b/>
          <w:sz w:val="24"/>
        </w:rPr>
        <w:t xml:space="preserve">The admin site was blank. </w:t>
      </w:r>
      <w:r>
        <w:rPr>
          <w:rFonts w:ascii="Arial" w:hAnsi="Arial" w:cs="Arial" w:eastAsia="Microsoft YaHei"/>
          <w:sz w:val="24"/>
        </w:rPr>
        <w:t>It worked locally and served a white page on the server, with no 404 and no error message. An Angular build assumes it is mounted at the root unless it is told otherwise, so index.html asked the browser for /main.js while the file had been uploaded to /admin/main.js. The browser received the HTML page again - the .htaccess rewrite - and tried to parse HTML as JavaScript, which fails without a visible message. Rebuilding with --base-href=/admin/ fixed it. The lesson is that a rewrite rule can hide a broken asset path by answering 200 to everything.</w:t>
      </w:r>
    </w:p>
    <w:p>
      <w:pPr>
        <w:spacing w:after="160"/>
      </w:pPr>
      <w:r>
        <w:rPr>
          <w:rFonts w:ascii="Arial" w:hAnsi="Arial" w:cs="Arial" w:eastAsia="Microsoft YaHei"/>
          <w:b/>
          <w:sz w:val="24"/>
        </w:rPr>
        <w:t xml:space="preserve">Environment variables that were never saved. </w:t>
      </w:r>
      <w:r>
        <w:rPr>
          <w:rFonts w:ascii="Arial" w:hAnsi="Arial" w:cs="Arial" w:eastAsia="Microsoft YaHei"/>
          <w:sz w:val="24"/>
        </w:rPr>
        <w:t>The API answered 'Access denied for user root@localhost', which is the error you get when no credentials are found and the defaults are used. The variables had been typed into the cPanel form but had not been applied to the application. We switched to a .env file read by dotenv, which is checked into neither the repository nor the zip, and restarted the application: the health endpoint then reported the correct database name. A health endpoint that reports which database it is actually connected to was what made this diagnosable in seconds rather than hours, and we would add one to any API from the start now.</w:t>
      </w:r>
    </w:p>
    <w:p>
      <w:pPr>
        <w:spacing w:after="160"/>
      </w:pPr>
      <w:r>
        <w:rPr>
          <w:rFonts w:ascii="Arial" w:hAnsi="Arial" w:cs="Arial" w:eastAsia="Microsoft YaHei"/>
          <w:b/>
          <w:sz w:val="24"/>
        </w:rPr>
        <w:t xml:space="preserve">A dependency install that failed once and then worked. </w:t>
      </w:r>
      <w:r>
        <w:rPr>
          <w:rFonts w:ascii="Arial" w:hAnsi="Arial" w:cs="Arial" w:eastAsia="Microsoft YaHei"/>
          <w:sz w:val="24"/>
        </w:rPr>
        <w:t>Run NPM Install returned a generic error on the first attempt on both accounts and succeeded unchanged on the second. Shared hosts time out under load. We kept a pre-built node_modules archive as a fallback and documented the retry rather than pretending it does not happen.</w:t>
      </w:r>
    </w:p>
    <w:p>
      <w:pPr>
        <w:keepNext/>
        <w:spacing w:before="320" w:after="120"/>
      </w:pPr>
      <w:r>
        <w:rPr>
          <w:rFonts w:ascii="Arial" w:hAnsi="Arial" w:cs="Arial" w:eastAsia="Microsoft YaHei"/>
          <w:b/>
          <w:sz w:val="24"/>
        </w:rPr>
        <w:t>12. Teamwork</w:t>
      </w:r>
    </w:p>
    <w:p>
      <w:pPr>
        <w:spacing w:after="160"/>
      </w:pPr>
      <w:r>
        <w:rPr>
          <w:rFonts w:ascii="Arial" w:hAnsi="Arial" w:cs="Arial" w:eastAsia="Microsoft YaHei"/>
          <w:i w:val="0"/>
          <w:sz w:val="24"/>
        </w:rPr>
        <w:t>The work was split so that each of us owned a vertical slice of the stack and could explain it end to end in the video, rather than one person writing all the SQL and the other all the HTML.</w:t>
      </w:r>
    </w:p>
    <w:p>
      <w:pPr>
        <w:keepNext/>
        <w:spacing w:before="120" w:after="60"/>
      </w:pPr>
      <w:r>
        <w:rPr>
          <w:rFonts w:ascii="Arial" w:hAnsi="Arial" w:cs="Arial" w:eastAsia="Microsoft YaHei"/>
          <w:i/>
          <w:sz w:val="20"/>
        </w:rPr>
        <w:t>Table 7 - Division of work.</w:t>
      </w:r>
    </w:p>
    <w:tbl>
      <w:tblPr>
        <w:tblStyle w:val="TableGrid"/>
        <w:tblW w:type="auto" w:w="0"/>
        <w:jc w:val="center"/>
        <w:tblLayout w:type="fixed"/>
        <w:tblLook w:firstColumn="1" w:firstRow="1" w:lastColumn="0" w:lastRow="0" w:noHBand="0" w:noVBand="1" w:val="04A0"/>
        <w:tblLayout w:type="fixed"/>
      </w:tblPr>
      <w:tblGrid>
        <w:gridCol w:w="1891"/>
        <w:gridCol w:w="3505"/>
        <w:gridCol w:w="3505"/>
      </w:tblGrid>
      <w:tr>
        <w:tc>
          <w:tcPr>
            <w:tcW w:type="dxa" w:w="1891"/>
            <w:shd w:val="clear" w:color="auto" w:fill="E8EEF4"/>
          </w:tcPr>
          <w:p>
            <w:pPr>
              <w:spacing w:line="240" w:lineRule="auto" w:after="40"/>
            </w:pPr>
            <w:r/>
            <w:r>
              <w:rPr>
                <w:rFonts w:ascii="Arial" w:hAnsi="Arial" w:cs="Arial" w:eastAsia="Microsoft YaHei"/>
                <w:b/>
                <w:sz w:val="19"/>
              </w:rPr>
              <w:t>Part of the brief</w:t>
            </w:r>
          </w:p>
        </w:tc>
        <w:tc>
          <w:tcPr>
            <w:tcW w:type="dxa" w:w="3505"/>
            <w:shd w:val="clear" w:color="auto" w:fill="E8EEF4"/>
          </w:tcPr>
          <w:p>
            <w:pPr>
              <w:spacing w:line="240" w:lineRule="auto" w:after="40"/>
            </w:pPr>
            <w:r/>
            <w:r>
              <w:rPr>
                <w:rFonts w:ascii="Arial" w:hAnsi="Arial" w:cs="Arial" w:eastAsia="Microsoft YaHei"/>
                <w:b/>
                <w:sz w:val="19"/>
              </w:rPr>
              <w:t>Jie Bao (24831941)</w:t>
            </w:r>
          </w:p>
        </w:tc>
        <w:tc>
          <w:tcPr>
            <w:tcW w:type="dxa" w:w="3505"/>
            <w:shd w:val="clear" w:color="auto" w:fill="E8EEF4"/>
          </w:tcPr>
          <w:p>
            <w:pPr>
              <w:spacing w:line="240" w:lineRule="auto" w:after="40"/>
            </w:pPr>
            <w:r/>
            <w:r>
              <w:rPr>
                <w:rFonts w:ascii="Arial" w:hAnsi="Arial" w:cs="Arial" w:eastAsia="Microsoft YaHei"/>
                <w:b/>
                <w:sz w:val="19"/>
              </w:rPr>
              <w:t>Chengyu Gao (24832054)</w:t>
            </w:r>
          </w:p>
        </w:tc>
      </w:tr>
      <w:tr>
        <w:tc>
          <w:tcPr>
            <w:tcW w:type="dxa" w:w="1891"/>
          </w:tcPr>
          <w:p>
            <w:pPr>
              <w:spacing w:line="240" w:lineRule="auto" w:after="40"/>
            </w:pPr>
            <w:r/>
            <w:r>
              <w:rPr>
                <w:rFonts w:ascii="Arial" w:hAnsi="Arial" w:cs="Arial" w:eastAsia="Microsoft YaHei"/>
                <w:sz w:val="19"/>
              </w:rPr>
              <w:t>1. Database</w:t>
            </w:r>
          </w:p>
        </w:tc>
        <w:tc>
          <w:tcPr>
            <w:tcW w:type="dxa" w:w="3505"/>
          </w:tcPr>
          <w:p>
            <w:pPr>
              <w:spacing w:line="240" w:lineRule="auto" w:after="40"/>
            </w:pPr>
            <w:r/>
            <w:r>
              <w:rPr>
                <w:rFonts w:ascii="Arial" w:hAnsi="Arial" w:cs="Arial" w:eastAsia="Microsoft YaHei"/>
                <w:sz w:val="19"/>
              </w:rPr>
              <w:t>Registrations table, venue coordinates, sample data</w:t>
            </w:r>
          </w:p>
        </w:tc>
        <w:tc>
          <w:tcPr>
            <w:tcW w:type="dxa" w:w="3505"/>
          </w:tcPr>
          <w:p>
            <w:pPr>
              <w:spacing w:line="240" w:lineRule="auto" w:after="40"/>
            </w:pPr>
            <w:r/>
            <w:r>
              <w:rPr>
                <w:rFonts w:ascii="Arial" w:hAnsi="Arial" w:cs="Arial" w:eastAsia="Microsoft YaHei"/>
                <w:sz w:val="19"/>
              </w:rPr>
              <w:t>Reviewed the schema; booking-date rule</w:t>
            </w:r>
          </w:p>
        </w:tc>
      </w:tr>
      <w:tr>
        <w:tc>
          <w:tcPr>
            <w:tcW w:type="dxa" w:w="1891"/>
          </w:tcPr>
          <w:p>
            <w:pPr>
              <w:spacing w:line="240" w:lineRule="auto" w:after="40"/>
            </w:pPr>
            <w:r/>
            <w:r>
              <w:rPr>
                <w:rFonts w:ascii="Arial" w:hAnsi="Arial" w:cs="Arial" w:eastAsia="Microsoft YaHei"/>
                <w:sz w:val="19"/>
              </w:rPr>
              <w:t>2. REST API</w:t>
            </w:r>
          </w:p>
        </w:tc>
        <w:tc>
          <w:tcPr>
            <w:tcW w:type="dxa" w:w="3505"/>
          </w:tcPr>
          <w:p>
            <w:pPr>
              <w:spacing w:line="240" w:lineRule="auto" w:after="40"/>
            </w:pPr>
            <w:r/>
            <w:r>
              <w:rPr>
                <w:rFonts w:ascii="Arial" w:hAnsi="Arial" w:cs="Arial" w:eastAsia="Microsoft YaHei"/>
                <w:sz w:val="19"/>
              </w:rPr>
              <w:t>Event CRUD, connection pool, shared validation, delete rule</w:t>
            </w:r>
          </w:p>
        </w:tc>
        <w:tc>
          <w:tcPr>
            <w:tcW w:type="dxa" w:w="3505"/>
          </w:tcPr>
          <w:p>
            <w:pPr>
              <w:spacing w:line="240" w:lineRule="auto" w:after="40"/>
            </w:pPr>
            <w:r/>
            <w:r>
              <w:rPr>
                <w:rFonts w:ascii="Arial" w:hAnsi="Arial" w:cs="Arial" w:eastAsia="Microsoft YaHei"/>
                <w:sz w:val="19"/>
              </w:rPr>
              <w:t>Registration endpoint, weather proxy, categories and organisations</w:t>
            </w:r>
          </w:p>
        </w:tc>
      </w:tr>
      <w:tr>
        <w:tc>
          <w:tcPr>
            <w:tcW w:type="dxa" w:w="1891"/>
          </w:tcPr>
          <w:p>
            <w:pPr>
              <w:spacing w:line="240" w:lineRule="auto" w:after="40"/>
            </w:pPr>
            <w:r/>
            <w:r>
              <w:rPr>
                <w:rFonts w:ascii="Arial" w:hAnsi="Arial" w:cs="Arial" w:eastAsia="Microsoft YaHei"/>
                <w:sz w:val="19"/>
              </w:rPr>
              <w:t>3. Public site</w:t>
            </w:r>
          </w:p>
        </w:tc>
        <w:tc>
          <w:tcPr>
            <w:tcW w:type="dxa" w:w="3505"/>
          </w:tcPr>
          <w:p>
            <w:pPr>
              <w:spacing w:line="240" w:lineRule="auto" w:after="40"/>
            </w:pPr>
            <w:r/>
            <w:r>
              <w:rPr>
                <w:rFonts w:ascii="Arial" w:hAnsi="Arial" w:cs="Arial" w:eastAsia="Microsoft YaHei"/>
                <w:sz w:val="19"/>
              </w:rPr>
              <w:t>Angular shell and data layer, Home, Search</w:t>
            </w:r>
          </w:p>
        </w:tc>
        <w:tc>
          <w:tcPr>
            <w:tcW w:type="dxa" w:w="3505"/>
          </w:tcPr>
          <w:p>
            <w:pPr>
              <w:spacing w:line="240" w:lineRule="auto" w:after="40"/>
            </w:pPr>
            <w:r/>
            <w:r>
              <w:rPr>
                <w:rFonts w:ascii="Arial" w:hAnsi="Arial" w:cs="Arial" w:eastAsia="Microsoft YaHei"/>
                <w:sz w:val="19"/>
              </w:rPr>
              <w:t>Event details, Register page, weather panel</w:t>
            </w:r>
          </w:p>
        </w:tc>
      </w:tr>
      <w:tr>
        <w:tc>
          <w:tcPr>
            <w:tcW w:type="dxa" w:w="1891"/>
          </w:tcPr>
          <w:p>
            <w:pPr>
              <w:spacing w:line="240" w:lineRule="auto" w:after="40"/>
            </w:pPr>
            <w:r/>
            <w:r>
              <w:rPr>
                <w:rFonts w:ascii="Arial" w:hAnsi="Arial" w:cs="Arial" w:eastAsia="Microsoft YaHei"/>
                <w:sz w:val="19"/>
              </w:rPr>
              <w:t>4. Staff site</w:t>
            </w:r>
          </w:p>
        </w:tc>
        <w:tc>
          <w:tcPr>
            <w:tcW w:type="dxa" w:w="3505"/>
          </w:tcPr>
          <w:p>
            <w:pPr>
              <w:spacing w:line="240" w:lineRule="auto" w:after="40"/>
            </w:pPr>
            <w:r/>
            <w:r>
              <w:rPr>
                <w:rFonts w:ascii="Arial" w:hAnsi="Arial" w:cs="Arial" w:eastAsia="Microsoft YaHei"/>
                <w:sz w:val="19"/>
              </w:rPr>
              <w:t>Event list, delete flow</w:t>
            </w:r>
          </w:p>
        </w:tc>
        <w:tc>
          <w:tcPr>
            <w:tcW w:type="dxa" w:w="3505"/>
          </w:tcPr>
          <w:p>
            <w:pPr>
              <w:spacing w:line="240" w:lineRule="auto" w:after="40"/>
            </w:pPr>
            <w:r/>
            <w:r>
              <w:rPr>
                <w:rFonts w:ascii="Arial" w:hAnsi="Arial" w:cs="Arial" w:eastAsia="Microsoft YaHei"/>
                <w:sz w:val="19"/>
              </w:rPr>
              <w:t>New and edit screens, shared form component</w:t>
            </w:r>
          </w:p>
        </w:tc>
      </w:tr>
      <w:tr>
        <w:tc>
          <w:tcPr>
            <w:tcW w:type="dxa" w:w="1891"/>
          </w:tcPr>
          <w:p>
            <w:pPr>
              <w:spacing w:line="240" w:lineRule="auto" w:after="40"/>
            </w:pPr>
            <w:r/>
            <w:r>
              <w:rPr>
                <w:rFonts w:ascii="Arial" w:hAnsi="Arial" w:cs="Arial" w:eastAsia="Microsoft YaHei"/>
                <w:sz w:val="19"/>
              </w:rPr>
              <w:t>5. Deployment</w:t>
            </w:r>
          </w:p>
        </w:tc>
        <w:tc>
          <w:tcPr>
            <w:tcW w:type="dxa" w:w="3505"/>
          </w:tcPr>
          <w:p>
            <w:pPr>
              <w:spacing w:line="240" w:lineRule="auto" w:after="40"/>
            </w:pPr>
            <w:r/>
            <w:r>
              <w:rPr>
                <w:rFonts w:ascii="Arial" w:hAnsi="Arial" w:cs="Arial" w:eastAsia="Microsoft YaHei"/>
                <w:sz w:val="19"/>
              </w:rPr>
              <w:t>Its own cPanel; wrote the deployment guide</w:t>
            </w:r>
          </w:p>
        </w:tc>
        <w:tc>
          <w:tcPr>
            <w:tcW w:type="dxa" w:w="3505"/>
          </w:tcPr>
          <w:p>
            <w:pPr>
              <w:spacing w:line="240" w:lineRule="auto" w:after="40"/>
            </w:pPr>
            <w:r/>
            <w:r>
              <w:rPr>
                <w:rFonts w:ascii="Arial" w:hAnsi="Arial" w:cs="Arial" w:eastAsia="Microsoft YaHei"/>
                <w:sz w:val="19"/>
              </w:rPr>
              <w:t>Its own cPanel; followed and corrected the guide</w:t>
            </w:r>
          </w:p>
        </w:tc>
      </w:tr>
      <w:tr>
        <w:tc>
          <w:tcPr>
            <w:tcW w:type="dxa" w:w="1891"/>
          </w:tcPr>
          <w:p>
            <w:pPr>
              <w:spacing w:line="240" w:lineRule="auto" w:after="40"/>
            </w:pPr>
            <w:r/>
            <w:r>
              <w:rPr>
                <w:rFonts w:ascii="Arial" w:hAnsi="Arial" w:cs="Arial" w:eastAsia="Microsoft YaHei"/>
                <w:sz w:val="19"/>
              </w:rPr>
              <w:t>Docs and testing</w:t>
            </w:r>
          </w:p>
        </w:tc>
        <w:tc>
          <w:tcPr>
            <w:tcW w:type="dxa" w:w="3505"/>
          </w:tcPr>
          <w:p>
            <w:pPr>
              <w:spacing w:line="240" w:lineRule="auto" w:after="40"/>
            </w:pPr>
            <w:r/>
            <w:r>
              <w:rPr>
                <w:rFonts w:ascii="Arial" w:hAnsi="Arial" w:cs="Arial" w:eastAsia="Microsoft YaHei"/>
                <w:sz w:val="19"/>
              </w:rPr>
              <w:t>README, deployment notes, video plan, GenAI declaration</w:t>
            </w:r>
          </w:p>
        </w:tc>
        <w:tc>
          <w:tcPr>
            <w:tcW w:type="dxa" w:w="3505"/>
          </w:tcPr>
          <w:p>
            <w:pPr>
              <w:spacing w:line="240" w:lineRule="auto" w:after="40"/>
            </w:pPr>
            <w:r/>
            <w:r>
              <w:rPr>
                <w:rFonts w:ascii="Arial" w:hAnsi="Arial" w:cs="Arial" w:eastAsia="Microsoft YaHei"/>
                <w:sz w:val="19"/>
              </w:rPr>
              <w:t>Postman collection with assertions, code comments</w:t>
            </w:r>
          </w:p>
        </w:tc>
      </w:tr>
    </w:tbl>
    <w:p>
      <w:pPr>
        <w:spacing w:after="0"/>
      </w:pPr>
    </w:p>
    <w:p>
      <w:pPr>
        <w:spacing w:after="160"/>
      </w:pPr>
      <w:r>
        <w:rPr>
          <w:rFonts w:ascii="Arial" w:hAnsi="Arial" w:cs="Arial" w:eastAsia="Microsoft YaHei"/>
          <w:i w:val="0"/>
          <w:sz w:val="24"/>
        </w:rPr>
        <w:t>Git history is the evidence. Each commit message is prefixed with the owner and the part of the brief it belongs to - A1, A2, A3 for Jie's work and B1, B4, B7, B9, B11, B12 for Chengyu's - so the log can be read as a checklist against Table 7. The A3 and B3 commits are deliberately interleaved rather than grouped by author: each person's work was pushed as it was finished, and a commit describes one change rather than one afternoon. Work spans more than one day, and every commit message explains why the change was made, not just what changed.</w:t>
      </w:r>
    </w:p>
    <w:p>
      <w:pPr>
        <w:spacing w:after="160"/>
      </w:pPr>
      <w:r>
        <w:rPr>
          <w:rFonts w:ascii="Arial" w:hAnsi="Arial" w:cs="Arial" w:eastAsia="Microsoft YaHei"/>
          <w:i w:val="0"/>
          <w:sz w:val="24"/>
        </w:rPr>
        <w:t>To keep the repository honest when one of us could not push from their own machine, we agreed that commits are only ever attributed to the person who wrote the code, and we verified that with git log --pretty='%an %ae' before submitting. The teammate's commits carry his own name and address, not a shared account.</w:t>
      </w:r>
    </w:p>
    <w:p>
      <w:pPr>
        <w:keepNext/>
        <w:spacing w:before="320" w:after="120"/>
      </w:pPr>
      <w:r>
        <w:rPr>
          <w:rFonts w:ascii="Arial" w:hAnsi="Arial" w:cs="Arial" w:eastAsia="Microsoft YaHei"/>
          <w:b/>
          <w:sz w:val="24"/>
        </w:rPr>
        <w:t>13. My Individual Contribution</w:t>
      </w:r>
    </w:p>
    <w:p>
      <w:pPr>
        <w:spacing w:after="160"/>
      </w:pPr>
      <w:r>
        <w:rPr>
          <w:rFonts w:ascii="Arial" w:hAnsi="Arial" w:cs="Arial" w:eastAsia="Microsoft YaHei"/>
          <w:i w:val="0"/>
          <w:sz w:val="24"/>
        </w:rPr>
        <w:t>My half of the project was everything that happens after somebody decides to attend: the registration endpoint, the registration form and the event page that shows who is coming, the weather feature, and both staff screens for creating and editing an event. I also deployed the whole stack to my own cPanel account.</w:t>
      </w:r>
    </w:p>
    <w:p>
      <w:pPr>
        <w:spacing w:after="160"/>
      </w:pPr>
      <w:r>
        <w:rPr>
          <w:rFonts w:ascii="Arial" w:hAnsi="Arial" w:cs="Arial" w:eastAsia="Microsoft YaHei"/>
          <w:b/>
          <w:sz w:val="24"/>
        </w:rPr>
        <w:t xml:space="preserve">The registration endpoint. </w:t>
      </w:r>
      <w:r>
        <w:rPr>
          <w:rFonts w:ascii="Arial" w:hAnsi="Arial" w:cs="Arial" w:eastAsia="Microsoft YaHei"/>
          <w:sz w:val="24"/>
        </w:rPr>
        <w:t>I wrote POST /api/registrations, which looks simple and is not. A booking can be refused for three quite different reasons - the event has been suspended, the event has already taken place, or this email address has already booked this event - and all three are answered with 409 Conflict, because none of them is a malformed request; the request is fine, the world is not in a state where it can be carried out. The same method also validates eight fields before it touches the database, and it still catches MySQL error 1062 at the end: two people submitting the same address in the same instant can both pass my duplicate check, so the unique key gets the last word and the endpoint turns that error into the same friendly 409.</w:t>
      </w:r>
    </w:p>
    <w:p>
      <w:pPr>
        <w:spacing w:after="160"/>
      </w:pPr>
      <w:r>
        <w:rPr>
          <w:rFonts w:ascii="Arial" w:hAnsi="Arial" w:cs="Arial" w:eastAsia="Microsoft YaHei"/>
          <w:b/>
          <w:sz w:val="24"/>
        </w:rPr>
        <w:t xml:space="preserve">Event page and registration form. </w:t>
      </w:r>
      <w:r>
        <w:rPr>
          <w:rFonts w:ascii="Arial" w:hAnsi="Arial" w:cs="Arial" w:eastAsia="Microsoft YaHei"/>
          <w:sz w:val="24"/>
        </w:rPr>
        <w:t>On the event details page I built the 'Who is going' panel, which lists every booking newest first, and the Register button, which passes the event through the URL rather than through a JavaScript variable - so the page survives a refresh, a bookmark or a shared link. The registration form is a Reactive Form with a message under each field instead of one generic alert, and a live ticket total so the visitor sees the cost before they commit. Two things I fixed after testing: the booking date can no longer be later than the event itself, and the ceiling is re-checked in the submit handler, because a max attribute on an input is a hint to the browser and not a guarantee to the server.</w:t>
      </w:r>
    </w:p>
    <w:p>
      <w:pPr>
        <w:spacing w:after="160"/>
      </w:pPr>
      <w:r>
        <w:rPr>
          <w:rFonts w:ascii="Arial" w:hAnsi="Arial" w:cs="Arial" w:eastAsia="Microsoft YaHei"/>
          <w:b/>
          <w:sz w:val="24"/>
        </w:rPr>
        <w:t xml:space="preserve">Weather and the smaller endpoints. </w:t>
      </w:r>
      <w:r>
        <w:rPr>
          <w:rFonts w:ascii="Arial" w:hAnsi="Arial" w:cs="Arial" w:eastAsia="Microsoft YaHei"/>
          <w:sz w:val="24"/>
        </w:rPr>
        <w:t>I built the Open-Meteo integration as a proxy on our own server: the browser asks our API, our API asks Open-Meteo, maps the numeric weather codes to plain descriptions, and returns only the few values the panel needs. That keeps the third party out of the browser, keeps the code-to-words mapping testable, and means that when Open-Meteo is unreachable the page can say there is no forecast instead of showing an empty box. I also wrote the categories and organisations endpoints.</w:t>
      </w:r>
    </w:p>
    <w:p>
      <w:pPr>
        <w:spacing w:after="160"/>
      </w:pPr>
      <w:r>
        <w:rPr>
          <w:rFonts w:ascii="Arial" w:hAnsi="Arial" w:cs="Arial" w:eastAsia="Microsoft YaHei"/>
          <w:b/>
          <w:sz w:val="24"/>
        </w:rPr>
        <w:t xml:space="preserve">Staff site. </w:t>
      </w:r>
      <w:r>
        <w:rPr>
          <w:rFonts w:ascii="Arial" w:hAnsi="Arial" w:cs="Arial" w:eastAsia="Microsoft YaHei"/>
          <w:sz w:val="24"/>
        </w:rPr>
        <w:t>I built the new-event and edit-event screens on one shared form component, so the two cannot drift apart. The edit screen loads the event together with its bookings and shows a total ticket count, so staff can see how full an event is without leaving the page. I also added the status filter to the list, with counts taken from the rows actually on screen, so a filter button can never claim a number the table does not show.</w:t>
      </w:r>
    </w:p>
    <w:p>
      <w:pPr>
        <w:spacing w:after="160"/>
      </w:pPr>
      <w:r>
        <w:rPr>
          <w:rFonts w:ascii="Arial" w:hAnsi="Arial" w:cs="Arial" w:eastAsia="Microsoft YaHei"/>
          <w:b/>
          <w:sz w:val="24"/>
        </w:rPr>
        <w:t xml:space="preserve">Deployment and testing. </w:t>
      </w:r>
      <w:r>
        <w:rPr>
          <w:rFonts w:ascii="Arial" w:hAnsi="Arial" w:cs="Arial" w:eastAsia="Microsoft YaHei"/>
          <w:sz w:val="24"/>
        </w:rPr>
        <w:t>I deployed everything to my own cPanel account following the guide, which is where I hit the problem described in Section 11: the API reported 'Access denied for root@localhost' because the environment variables had not been saved, and we moved to a .env file to make the configuration explicit. That error message was what taught me to read a connection failure carefully - it named the user and the host, and the answer was in those two words. I also wrote the Postman collection with assertions, including the cases that must fail, so the whole API can be re-checked in one click.</w:t>
      </w:r>
    </w:p>
    <w:p>
      <w:pPr>
        <w:spacing w:after="160"/>
      </w:pPr>
      <w:r>
        <w:rPr>
          <w:rFonts w:ascii="Arial" w:hAnsi="Arial" w:cs="Arial" w:eastAsia="Microsoft YaHei"/>
          <w:i w:val="0"/>
          <w:sz w:val="24"/>
        </w:rPr>
        <w:t>The video follows the same division: I demonstrate the files I own and explain the reasoning behind the decisions in them, rather than reading the code aloud.</w:t>
      </w:r>
    </w:p>
    <w:p>
      <w:pPr>
        <w:keepNext/>
        <w:spacing w:before="320" w:after="120"/>
      </w:pPr>
      <w:r>
        <w:rPr>
          <w:rFonts w:ascii="Arial" w:hAnsi="Arial" w:cs="Arial" w:eastAsia="Microsoft YaHei"/>
          <w:b/>
          <w:sz w:val="24"/>
        </w:rPr>
        <w:t>14. Conclusion</w:t>
      </w:r>
    </w:p>
    <w:p>
      <w:pPr>
        <w:spacing w:after="160"/>
      </w:pPr>
      <w:r>
        <w:rPr>
          <w:rFonts w:ascii="Arial" w:hAnsi="Arial" w:cs="Arial" w:eastAsia="Microsoft YaHei"/>
          <w:i w:val="0"/>
          <w:sz w:val="24"/>
        </w:rPr>
        <w:t>Assessment 3 turned a read-only catalogue into an application that accepts data, protects it, and can be operated by somebody who is not a programmer. The parts we are most satisfied with are the ones where a rule lives in exactly one place: the uniqueness of a booking is a UNIQUE key, the deletion rule is a foreign key, and the validation messages come from a single shared module. The parts that taught us most were the failures, all of which happened one layer below where we were looking - a character set in a CREATE TABLE, a base href in a build, an environment variable that was never saved.</w:t>
      </w:r>
    </w:p>
    <w:p>
      <w:pPr>
        <w:spacing w:after="160"/>
      </w:pPr>
      <w:r>
        <w:rPr>
          <w:rFonts w:ascii="Arial" w:hAnsi="Arial" w:cs="Arial" w:eastAsia="Microsoft YaHei"/>
          <w:i w:val="0"/>
          <w:sz w:val="24"/>
        </w:rPr>
        <w:t>If we were to continue, the next steps would be authentication for the staff site, an email confirmation on booking, and pagination on the event list, which is the first thing that will strain once the table grows past a few hundred rows.</w:t>
      </w:r>
    </w:p>
    <w:p>
      <w:pPr>
        <w:keepNext/>
        <w:spacing w:before="320" w:after="120"/>
      </w:pPr>
      <w:r>
        <w:rPr>
          <w:rFonts w:ascii="Arial" w:hAnsi="Arial" w:cs="Arial" w:eastAsia="Microsoft YaHei"/>
          <w:b/>
          <w:sz w:val="24"/>
        </w:rPr>
        <w:t>15. GenAI Acknowledgement and Chat Log</w:t>
      </w:r>
    </w:p>
    <w:p>
      <w:pPr>
        <w:spacing w:after="160"/>
      </w:pPr>
      <w:r>
        <w:rPr>
          <w:rFonts w:ascii="Arial" w:hAnsi="Arial" w:cs="Arial" w:eastAsia="Microsoft YaHei"/>
          <w:i w:val="0"/>
          <w:sz w:val="24"/>
        </w:rPr>
        <w:t>I acknowledge that I have used GenAI tools to complete this assessment. I used WorkBuddy (an AI coding assistant) to brainstorm the schema change needed for event registration and the set of REST endpoints that would serve both websites; to check grammar and clarity in code comments, the README and the deployment notes; to format documentation; and to review my own code for bugs, within the parameters outlined in the Assessment Brief and by the Unit Assessor.</w:t>
      </w:r>
    </w:p>
    <w:p>
      <w:pPr>
        <w:keepNext/>
        <w:spacing w:before="120" w:after="60"/>
      </w:pPr>
      <w:r>
        <w:rPr>
          <w:rFonts w:ascii="Arial" w:hAnsi="Arial" w:cs="Arial" w:eastAsia="Microsoft YaHei"/>
          <w:i/>
          <w:sz w:val="20"/>
        </w:rPr>
        <w:t>Table 8 - How GenAI was used, and what it did not do.</w:t>
      </w:r>
    </w:p>
    <w:tbl>
      <w:tblPr>
        <w:tblStyle w:val="TableGrid"/>
        <w:tblW w:type="auto" w:w="0"/>
        <w:jc w:val="center"/>
        <w:tblLayout w:type="fixed"/>
        <w:tblLook w:firstColumn="1" w:firstRow="1" w:lastColumn="0" w:lastRow="0" w:noHBand="0" w:noVBand="1" w:val="04A0"/>
        <w:tblLayout w:type="fixed"/>
      </w:tblPr>
      <w:tblGrid>
        <w:gridCol w:w="1780"/>
        <w:gridCol w:w="4005"/>
        <w:gridCol w:w="3115"/>
      </w:tblGrid>
      <w:tr>
        <w:tc>
          <w:tcPr>
            <w:tcW w:type="dxa" w:w="1780"/>
            <w:shd w:val="clear" w:color="auto" w:fill="E8EEF4"/>
          </w:tcPr>
          <w:p>
            <w:pPr>
              <w:spacing w:line="240" w:lineRule="auto" w:after="40"/>
            </w:pPr>
            <w:r/>
            <w:r>
              <w:rPr>
                <w:rFonts w:ascii="Arial" w:hAnsi="Arial" w:cs="Arial" w:eastAsia="Microsoft YaHei"/>
                <w:b/>
                <w:sz w:val="19"/>
              </w:rPr>
              <w:t>Where GenAI was used</w:t>
            </w:r>
          </w:p>
        </w:tc>
        <w:tc>
          <w:tcPr>
            <w:tcW w:type="dxa" w:w="4005"/>
            <w:shd w:val="clear" w:color="auto" w:fill="E8EEF4"/>
          </w:tcPr>
          <w:p>
            <w:pPr>
              <w:spacing w:line="240" w:lineRule="auto" w:after="40"/>
            </w:pPr>
            <w:r/>
            <w:r>
              <w:rPr>
                <w:rFonts w:ascii="Arial" w:hAnsi="Arial" w:cs="Arial" w:eastAsia="Microsoft YaHei"/>
                <w:b/>
                <w:sz w:val="19"/>
              </w:rPr>
              <w:t>What it contributed</w:t>
            </w:r>
          </w:p>
        </w:tc>
        <w:tc>
          <w:tcPr>
            <w:tcW w:type="dxa" w:w="3115"/>
            <w:shd w:val="clear" w:color="auto" w:fill="E8EEF4"/>
          </w:tcPr>
          <w:p>
            <w:pPr>
              <w:spacing w:line="240" w:lineRule="auto" w:after="40"/>
            </w:pPr>
            <w:r/>
            <w:r>
              <w:rPr>
                <w:rFonts w:ascii="Arial" w:hAnsi="Arial" w:cs="Arial" w:eastAsia="Microsoft YaHei"/>
                <w:b/>
                <w:sz w:val="19"/>
              </w:rPr>
              <w:t>What we did ourselves</w:t>
            </w:r>
          </w:p>
        </w:tc>
      </w:tr>
      <w:tr>
        <w:tc>
          <w:tcPr>
            <w:tcW w:type="dxa" w:w="1780"/>
          </w:tcPr>
          <w:p>
            <w:pPr>
              <w:spacing w:line="240" w:lineRule="auto" w:after="40"/>
            </w:pPr>
            <w:r/>
            <w:r>
              <w:rPr>
                <w:rFonts w:ascii="Arial" w:hAnsi="Arial" w:cs="Arial" w:eastAsia="Microsoft YaHei"/>
                <w:sz w:val="19"/>
              </w:rPr>
              <w:t>Brainstorming</w:t>
            </w:r>
          </w:p>
        </w:tc>
        <w:tc>
          <w:tcPr>
            <w:tcW w:type="dxa" w:w="4005"/>
          </w:tcPr>
          <w:p>
            <w:pPr>
              <w:spacing w:line="240" w:lineRule="auto" w:after="40"/>
            </w:pPr>
            <w:r/>
            <w:r>
              <w:rPr>
                <w:rFonts w:ascii="Arial" w:hAnsi="Arial" w:cs="Arial" w:eastAsia="Microsoft YaHei"/>
                <w:sz w:val="19"/>
              </w:rPr>
              <w:t>Candidate table shapes for registrations; the list of endpoints to consider</w:t>
            </w:r>
          </w:p>
        </w:tc>
        <w:tc>
          <w:tcPr>
            <w:tcW w:type="dxa" w:w="3115"/>
          </w:tcPr>
          <w:p>
            <w:pPr>
              <w:spacing w:line="240" w:lineRule="auto" w:after="40"/>
            </w:pPr>
            <w:r/>
            <w:r>
              <w:rPr>
                <w:rFonts w:ascii="Arial" w:hAnsi="Arial" w:cs="Arial" w:eastAsia="Microsoft YaHei"/>
                <w:sz w:val="19"/>
              </w:rPr>
              <w:t>Chose UNIQUE (event_id, email); rejected a separate attendee table; chose 409 over 400</w:t>
            </w:r>
          </w:p>
        </w:tc>
      </w:tr>
      <w:tr>
        <w:tc>
          <w:tcPr>
            <w:tcW w:type="dxa" w:w="1780"/>
          </w:tcPr>
          <w:p>
            <w:pPr>
              <w:spacing w:line="240" w:lineRule="auto" w:after="40"/>
            </w:pPr>
            <w:r/>
            <w:r>
              <w:rPr>
                <w:rFonts w:ascii="Arial" w:hAnsi="Arial" w:cs="Arial" w:eastAsia="Microsoft YaHei"/>
                <w:sz w:val="19"/>
              </w:rPr>
              <w:t>Code review</w:t>
            </w:r>
          </w:p>
        </w:tc>
        <w:tc>
          <w:tcPr>
            <w:tcW w:type="dxa" w:w="4005"/>
          </w:tcPr>
          <w:p>
            <w:pPr>
              <w:spacing w:line="240" w:lineRule="auto" w:after="40"/>
            </w:pPr>
            <w:r/>
            <w:r>
              <w:rPr>
                <w:rFonts w:ascii="Arial" w:hAnsi="Arial" w:cs="Arial" w:eastAsia="Microsoft YaHei"/>
                <w:sz w:val="19"/>
              </w:rPr>
              <w:t>Pointed out that toISOString() returns a UTC date and shifts the calendar day; that the delete check and the delete itself must not be separated by other work</w:t>
            </w:r>
          </w:p>
        </w:tc>
        <w:tc>
          <w:tcPr>
            <w:tcW w:type="dxa" w:w="3115"/>
          </w:tcPr>
          <w:p>
            <w:pPr>
              <w:spacing w:line="240" w:lineRule="auto" w:after="40"/>
            </w:pPr>
            <w:r/>
            <w:r>
              <w:rPr>
                <w:rFonts w:ascii="Arial" w:hAnsi="Arial" w:cs="Arial" w:eastAsia="Microsoft YaHei"/>
                <w:sz w:val="19"/>
              </w:rPr>
              <w:t>Reproduced both, wrote the fixes, tested them against the live API</w:t>
            </w:r>
          </w:p>
        </w:tc>
      </w:tr>
      <w:tr>
        <w:tc>
          <w:tcPr>
            <w:tcW w:type="dxa" w:w="1780"/>
          </w:tcPr>
          <w:p>
            <w:pPr>
              <w:spacing w:line="240" w:lineRule="auto" w:after="40"/>
            </w:pPr>
            <w:r/>
            <w:r>
              <w:rPr>
                <w:rFonts w:ascii="Arial" w:hAnsi="Arial" w:cs="Arial" w:eastAsia="Microsoft YaHei"/>
                <w:sz w:val="19"/>
              </w:rPr>
              <w:t>Writing support</w:t>
            </w:r>
          </w:p>
        </w:tc>
        <w:tc>
          <w:tcPr>
            <w:tcW w:type="dxa" w:w="4005"/>
          </w:tcPr>
          <w:p>
            <w:pPr>
              <w:spacing w:line="240" w:lineRule="auto" w:after="40"/>
            </w:pPr>
            <w:r/>
            <w:r>
              <w:rPr>
                <w:rFonts w:ascii="Arial" w:hAnsi="Arial" w:cs="Arial" w:eastAsia="Microsoft YaHei"/>
                <w:sz w:val="19"/>
              </w:rPr>
              <w:t>Grammar and clarity in comments and documentation; table formatting</w:t>
            </w:r>
          </w:p>
        </w:tc>
        <w:tc>
          <w:tcPr>
            <w:tcW w:type="dxa" w:w="3115"/>
          </w:tcPr>
          <w:p>
            <w:pPr>
              <w:spacing w:line="240" w:lineRule="auto" w:after="40"/>
            </w:pPr>
            <w:r/>
            <w:r>
              <w:rPr>
                <w:rFonts w:ascii="Arial" w:hAnsi="Arial" w:cs="Arial" w:eastAsia="Microsoft YaHei"/>
                <w:sz w:val="19"/>
              </w:rPr>
              <w:t>All design decisions, all final wording, and the structure of the code</w:t>
            </w:r>
          </w:p>
        </w:tc>
      </w:tr>
      <w:tr>
        <w:tc>
          <w:tcPr>
            <w:tcW w:type="dxa" w:w="1780"/>
          </w:tcPr>
          <w:p>
            <w:pPr>
              <w:spacing w:line="240" w:lineRule="auto" w:after="40"/>
            </w:pPr>
            <w:r/>
            <w:r>
              <w:rPr>
                <w:rFonts w:ascii="Arial" w:hAnsi="Arial" w:cs="Arial" w:eastAsia="Microsoft YaHei"/>
                <w:sz w:val="19"/>
              </w:rPr>
              <w:t>Debugging</w:t>
            </w:r>
          </w:p>
        </w:tc>
        <w:tc>
          <w:tcPr>
            <w:tcW w:type="dxa" w:w="4005"/>
          </w:tcPr>
          <w:p>
            <w:pPr>
              <w:spacing w:line="240" w:lineRule="auto" w:after="40"/>
            </w:pPr>
            <w:r/>
            <w:r>
              <w:rPr>
                <w:rFonts w:ascii="Arial" w:hAnsi="Arial" w:cs="Arial" w:eastAsia="Microsoft YaHei"/>
                <w:sz w:val="19"/>
              </w:rPr>
              <w:t>Suggested character-set causes to rule out during the emoji investigation</w:t>
            </w:r>
          </w:p>
        </w:tc>
        <w:tc>
          <w:tcPr>
            <w:tcW w:type="dxa" w:w="3115"/>
          </w:tcPr>
          <w:p>
            <w:pPr>
              <w:spacing w:line="240" w:lineRule="auto" w:after="40"/>
            </w:pPr>
            <w:r/>
            <w:r>
              <w:rPr>
                <w:rFonts w:ascii="Arial" w:hAnsi="Arial" w:cs="Arial" w:eastAsia="Microsoft YaHei"/>
                <w:sz w:val="19"/>
              </w:rPr>
              <w:t>Ran the experiments that eliminated the first two explanations and identified the real one</w:t>
            </w:r>
          </w:p>
        </w:tc>
      </w:tr>
    </w:tbl>
    <w:p>
      <w:pPr>
        <w:spacing w:after="0"/>
      </w:pPr>
    </w:p>
    <w:p>
      <w:pPr>
        <w:spacing w:after="160"/>
      </w:pPr>
      <w:r>
        <w:rPr>
          <w:rFonts w:ascii="Arial" w:hAnsi="Arial" w:cs="Arial" w:eastAsia="Microsoft YaHei"/>
          <w:i w:val="0"/>
          <w:sz w:val="24"/>
        </w:rPr>
        <w:t>Every design decision recorded in this report is mine and I can explain it, and I am prepared to demonstrate any file I own line by line if asked. The chat log of the sessions is kept with the submission, and a fuller statement is in GENAI-DECLARATION.md in the repository.</w:t>
      </w:r>
    </w:p>
    <w:p>
      <w:pPr>
        <w:keepNext/>
        <w:spacing w:before="320" w:after="120"/>
      </w:pPr>
      <w:r>
        <w:rPr>
          <w:rFonts w:ascii="Arial" w:hAnsi="Arial" w:cs="Arial" w:eastAsia="Microsoft YaHei"/>
          <w:b/>
          <w:sz w:val="24"/>
        </w:rPr>
        <w:t>Appendix A - Where Each Requirement Is Met</w:t>
      </w:r>
    </w:p>
    <w:p>
      <w:pPr>
        <w:keepNext/>
        <w:spacing w:before="120" w:after="60"/>
      </w:pPr>
      <w:r>
        <w:rPr>
          <w:rFonts w:ascii="Arial" w:hAnsi="Arial" w:cs="Arial" w:eastAsia="Microsoft YaHei"/>
          <w:i/>
          <w:sz w:val="20"/>
        </w:rPr>
        <w:t>Table 9 - Requirement to evidence.</w:t>
      </w:r>
    </w:p>
    <w:tbl>
      <w:tblPr>
        <w:tblStyle w:val="TableGrid"/>
        <w:tblW w:type="auto" w:w="0"/>
        <w:jc w:val="center"/>
        <w:tblLayout w:type="fixed"/>
        <w:tblLook w:firstColumn="1" w:firstRow="1" w:lastColumn="0" w:lastRow="0" w:noHBand="0" w:noVBand="1" w:val="04A0"/>
        <w:tblLayout w:type="fixed"/>
      </w:tblPr>
      <w:tblGrid>
        <w:gridCol w:w="4228"/>
        <w:gridCol w:w="4673"/>
      </w:tblGrid>
      <w:tr>
        <w:tc>
          <w:tcPr>
            <w:tcW w:type="dxa" w:w="4228"/>
            <w:shd w:val="clear" w:color="auto" w:fill="E8EEF4"/>
          </w:tcPr>
          <w:p>
            <w:pPr>
              <w:spacing w:line="240" w:lineRule="auto" w:after="40"/>
            </w:pPr>
            <w:r/>
            <w:r>
              <w:rPr>
                <w:rFonts w:ascii="Arial" w:hAnsi="Arial" w:cs="Arial" w:eastAsia="Microsoft YaHei"/>
                <w:b/>
                <w:sz w:val="19"/>
              </w:rPr>
              <w:t>Requirement</w:t>
            </w:r>
          </w:p>
        </w:tc>
        <w:tc>
          <w:tcPr>
            <w:tcW w:type="dxa" w:w="4673"/>
            <w:shd w:val="clear" w:color="auto" w:fill="E8EEF4"/>
          </w:tcPr>
          <w:p>
            <w:pPr>
              <w:spacing w:line="240" w:lineRule="auto" w:after="40"/>
            </w:pPr>
            <w:r/>
            <w:r>
              <w:rPr>
                <w:rFonts w:ascii="Arial" w:hAnsi="Arial" w:cs="Arial" w:eastAsia="Microsoft YaHei"/>
                <w:b/>
                <w:sz w:val="19"/>
              </w:rPr>
              <w:t>Evidence</w:t>
            </w:r>
          </w:p>
        </w:tc>
      </w:tr>
      <w:tr>
        <w:tc>
          <w:tcPr>
            <w:tcW w:type="dxa" w:w="4228"/>
          </w:tcPr>
          <w:p>
            <w:pPr>
              <w:spacing w:line="240" w:lineRule="auto" w:after="40"/>
            </w:pPr>
            <w:r/>
            <w:r>
              <w:rPr>
                <w:rFonts w:ascii="Arial" w:hAnsi="Arial" w:cs="Arial" w:eastAsia="Microsoft YaHei"/>
                <w:sz w:val="19"/>
              </w:rPr>
              <w:t>New table related to events, with keys</w:t>
            </w:r>
          </w:p>
        </w:tc>
        <w:tc>
          <w:tcPr>
            <w:tcW w:type="dxa" w:w="4673"/>
          </w:tcPr>
          <w:p>
            <w:pPr>
              <w:spacing w:line="240" w:lineRule="auto" w:after="40"/>
            </w:pPr>
            <w:r/>
            <w:r>
              <w:rPr>
                <w:rFonts w:ascii="Arial" w:hAnsi="Arial" w:cs="Arial" w:eastAsia="Microsoft YaHei"/>
                <w:sz w:val="19"/>
              </w:rPr>
              <w:t>database/charityevents-db.sql - registrations, fk_registration_event, uq_registration_event_email</w:t>
            </w:r>
          </w:p>
        </w:tc>
      </w:tr>
      <w:tr>
        <w:tc>
          <w:tcPr>
            <w:tcW w:type="dxa" w:w="4228"/>
          </w:tcPr>
          <w:p>
            <w:pPr>
              <w:spacing w:line="240" w:lineRule="auto" w:after="40"/>
            </w:pPr>
            <w:r/>
            <w:r>
              <w:rPr>
                <w:rFonts w:ascii="Arial" w:hAnsi="Arial" w:cs="Arial" w:eastAsia="Microsoft YaHei"/>
                <w:sz w:val="19"/>
              </w:rPr>
              <w:t>At least 10 registrations</w:t>
            </w:r>
          </w:p>
        </w:tc>
        <w:tc>
          <w:tcPr>
            <w:tcW w:type="dxa" w:w="4673"/>
          </w:tcPr>
          <w:p>
            <w:pPr>
              <w:spacing w:line="240" w:lineRule="auto" w:after="40"/>
            </w:pPr>
            <w:r/>
            <w:r>
              <w:rPr>
                <w:rFonts w:ascii="Arial" w:hAnsi="Arial" w:cs="Arial" w:eastAsia="Microsoft YaHei"/>
                <w:sz w:val="19"/>
              </w:rPr>
              <w:t>16 rows across 5 events in the same SQL file</w:t>
            </w:r>
          </w:p>
        </w:tc>
      </w:tr>
      <w:tr>
        <w:tc>
          <w:tcPr>
            <w:tcW w:type="dxa" w:w="4228"/>
          </w:tcPr>
          <w:p>
            <w:pPr>
              <w:spacing w:line="240" w:lineRule="auto" w:after="40"/>
            </w:pPr>
            <w:r/>
            <w:r>
              <w:rPr>
                <w:rFonts w:ascii="Arial" w:hAnsi="Arial" w:cs="Arial" w:eastAsia="Microsoft YaHei"/>
                <w:sz w:val="19"/>
              </w:rPr>
              <w:t>event_db.js updated</w:t>
            </w:r>
          </w:p>
        </w:tc>
        <w:tc>
          <w:tcPr>
            <w:tcW w:type="dxa" w:w="4673"/>
          </w:tcPr>
          <w:p>
            <w:pPr>
              <w:spacing w:line="240" w:lineRule="auto" w:after="40"/>
            </w:pPr>
            <w:r/>
            <w:r>
              <w:rPr>
                <w:rFonts w:ascii="Arial" w:hAnsi="Arial" w:cs="Arial" w:eastAsia="Microsoft YaHei"/>
                <w:sz w:val="19"/>
              </w:rPr>
              <w:t>api/event_db.js - pool with utf8mb4, transactional helper</w:t>
            </w:r>
          </w:p>
        </w:tc>
      </w:tr>
      <w:tr>
        <w:tc>
          <w:tcPr>
            <w:tcW w:type="dxa" w:w="4228"/>
          </w:tcPr>
          <w:p>
            <w:pPr>
              <w:spacing w:line="240" w:lineRule="auto" w:after="40"/>
            </w:pPr>
            <w:r/>
            <w:r>
              <w:rPr>
                <w:rFonts w:ascii="Arial" w:hAnsi="Arial" w:cs="Arial" w:eastAsia="Microsoft YaHei"/>
                <w:sz w:val="19"/>
              </w:rPr>
              <w:t>Endpoint returning an event with its registrations</w:t>
            </w:r>
          </w:p>
        </w:tc>
        <w:tc>
          <w:tcPr>
            <w:tcW w:type="dxa" w:w="4673"/>
          </w:tcPr>
          <w:p>
            <w:pPr>
              <w:spacing w:line="240" w:lineRule="auto" w:after="40"/>
            </w:pPr>
            <w:r/>
            <w:r>
              <w:rPr>
                <w:rFonts w:ascii="Arial" w:hAnsi="Arial" w:cs="Arial" w:eastAsia="Microsoft YaHei"/>
                <w:sz w:val="19"/>
              </w:rPr>
              <w:t>GET /api/events/:id - api/routes/events.js</w:t>
            </w:r>
          </w:p>
        </w:tc>
      </w:tr>
      <w:tr>
        <w:tc>
          <w:tcPr>
            <w:tcW w:type="dxa" w:w="4228"/>
          </w:tcPr>
          <w:p>
            <w:pPr>
              <w:spacing w:line="240" w:lineRule="auto" w:after="40"/>
            </w:pPr>
            <w:r/>
            <w:r>
              <w:rPr>
                <w:rFonts w:ascii="Arial" w:hAnsi="Arial" w:cs="Arial" w:eastAsia="Microsoft YaHei"/>
                <w:sz w:val="19"/>
              </w:rPr>
              <w:t>Insert, update and delete endpoints</w:t>
            </w:r>
          </w:p>
        </w:tc>
        <w:tc>
          <w:tcPr>
            <w:tcW w:type="dxa" w:w="4673"/>
          </w:tcPr>
          <w:p>
            <w:pPr>
              <w:spacing w:line="240" w:lineRule="auto" w:after="40"/>
            </w:pPr>
            <w:r/>
            <w:r>
              <w:rPr>
                <w:rFonts w:ascii="Arial" w:hAnsi="Arial" w:cs="Arial" w:eastAsia="Microsoft YaHei"/>
                <w:sz w:val="19"/>
              </w:rPr>
              <w:t>POST /api/events, PUT /api/events/:id, DELETE /api/events/:id</w:t>
            </w:r>
          </w:p>
        </w:tc>
      </w:tr>
      <w:tr>
        <w:tc>
          <w:tcPr>
            <w:tcW w:type="dxa" w:w="4228"/>
          </w:tcPr>
          <w:p>
            <w:pPr>
              <w:spacing w:line="240" w:lineRule="auto" w:after="40"/>
            </w:pPr>
            <w:r/>
            <w:r>
              <w:rPr>
                <w:rFonts w:ascii="Arial" w:hAnsi="Arial" w:cs="Arial" w:eastAsia="Microsoft YaHei"/>
                <w:sz w:val="19"/>
              </w:rPr>
              <w:t>Delete blocked when bookings exist</w:t>
            </w:r>
          </w:p>
        </w:tc>
        <w:tc>
          <w:tcPr>
            <w:tcW w:type="dxa" w:w="4673"/>
          </w:tcPr>
          <w:p>
            <w:pPr>
              <w:spacing w:line="240" w:lineRule="auto" w:after="40"/>
            </w:pPr>
            <w:r/>
            <w:r>
              <w:rPr>
                <w:rFonts w:ascii="Arial" w:hAnsi="Arial" w:cs="Arial" w:eastAsia="Microsoft YaHei"/>
                <w:sz w:val="19"/>
              </w:rPr>
              <w:t>409 response plus ON DELETE RESTRICT in the schema</w:t>
            </w:r>
          </w:p>
        </w:tc>
      </w:tr>
      <w:tr>
        <w:tc>
          <w:tcPr>
            <w:tcW w:type="dxa" w:w="4228"/>
          </w:tcPr>
          <w:p>
            <w:pPr>
              <w:spacing w:line="240" w:lineRule="auto" w:after="40"/>
            </w:pPr>
            <w:r/>
            <w:r>
              <w:rPr>
                <w:rFonts w:ascii="Arial" w:hAnsi="Arial" w:cs="Arial" w:eastAsia="Microsoft YaHei"/>
                <w:sz w:val="19"/>
              </w:rPr>
              <w:t>Registration page with validation and confirmation</w:t>
            </w:r>
          </w:p>
        </w:tc>
        <w:tc>
          <w:tcPr>
            <w:tcW w:type="dxa" w:w="4673"/>
          </w:tcPr>
          <w:p>
            <w:pPr>
              <w:spacing w:line="240" w:lineRule="auto" w:after="40"/>
            </w:pPr>
            <w:r/>
            <w:r>
              <w:rPr>
                <w:rFonts w:ascii="Arial" w:hAnsi="Arial" w:cs="Arial" w:eastAsia="Microsoft YaHei"/>
                <w:sz w:val="19"/>
              </w:rPr>
              <w:t>clientside/src/app/pages/register/</w:t>
            </w:r>
          </w:p>
        </w:tc>
      </w:tr>
      <w:tr>
        <w:tc>
          <w:tcPr>
            <w:tcW w:type="dxa" w:w="4228"/>
          </w:tcPr>
          <w:p>
            <w:pPr>
              <w:spacing w:line="240" w:lineRule="auto" w:after="40"/>
            </w:pPr>
            <w:r/>
            <w:r>
              <w:rPr>
                <w:rFonts w:ascii="Arial" w:hAnsi="Arial" w:cs="Arial" w:eastAsia="Microsoft YaHei"/>
                <w:sz w:val="19"/>
              </w:rPr>
              <w:t>Event page lists bookings, newest first</w:t>
            </w:r>
          </w:p>
        </w:tc>
        <w:tc>
          <w:tcPr>
            <w:tcW w:type="dxa" w:w="4673"/>
          </w:tcPr>
          <w:p>
            <w:pPr>
              <w:spacing w:line="240" w:lineRule="auto" w:after="40"/>
            </w:pPr>
            <w:r/>
            <w:r>
              <w:rPr>
                <w:rFonts w:ascii="Arial" w:hAnsi="Arial" w:cs="Arial" w:eastAsia="Microsoft YaHei"/>
                <w:sz w:val="19"/>
              </w:rPr>
              <w:t>clientside/src/app/pages/event-detail/, ORDER BY registration_date DESC, registration_id DESC</w:t>
            </w:r>
          </w:p>
        </w:tc>
      </w:tr>
      <w:tr>
        <w:tc>
          <w:tcPr>
            <w:tcW w:type="dxa" w:w="4228"/>
          </w:tcPr>
          <w:p>
            <w:pPr>
              <w:spacing w:line="240" w:lineRule="auto" w:after="40"/>
            </w:pPr>
            <w:r/>
            <w:r>
              <w:rPr>
                <w:rFonts w:ascii="Arial" w:hAnsi="Arial" w:cs="Arial" w:eastAsia="Microsoft YaHei"/>
                <w:sz w:val="19"/>
              </w:rPr>
              <w:t>Register button links to the registration page</w:t>
            </w:r>
          </w:p>
        </w:tc>
        <w:tc>
          <w:tcPr>
            <w:tcW w:type="dxa" w:w="4673"/>
          </w:tcPr>
          <w:p>
            <w:pPr>
              <w:spacing w:line="240" w:lineRule="auto" w:after="40"/>
            </w:pPr>
            <w:r/>
            <w:r>
              <w:rPr>
                <w:rFonts w:ascii="Arial" w:hAnsi="Arial" w:cs="Arial" w:eastAsia="Microsoft YaHei"/>
                <w:sz w:val="19"/>
              </w:rPr>
              <w:t>Router link to /register?eventId= in event-detail.html</w:t>
            </w:r>
          </w:p>
        </w:tc>
      </w:tr>
      <w:tr>
        <w:tc>
          <w:tcPr>
            <w:tcW w:type="dxa" w:w="4228"/>
          </w:tcPr>
          <w:p>
            <w:pPr>
              <w:spacing w:line="240" w:lineRule="auto" w:after="40"/>
            </w:pPr>
            <w:r/>
            <w:r>
              <w:rPr>
                <w:rFonts w:ascii="Arial" w:hAnsi="Arial" w:cs="Arial" w:eastAsia="Microsoft YaHei"/>
                <w:sz w:val="19"/>
              </w:rPr>
              <w:t>Admin list of all events regardless of status</w:t>
            </w:r>
          </w:p>
        </w:tc>
        <w:tc>
          <w:tcPr>
            <w:tcW w:type="dxa" w:w="4673"/>
          </w:tcPr>
          <w:p>
            <w:pPr>
              <w:spacing w:line="240" w:lineRule="auto" w:after="40"/>
            </w:pPr>
            <w:r/>
            <w:r>
              <w:rPr>
                <w:rFonts w:ascii="Arial" w:hAnsi="Arial" w:cs="Arial" w:eastAsia="Microsoft YaHei"/>
                <w:sz w:val="19"/>
              </w:rPr>
              <w:t>adminside/src/app/pages/event-list/ with ?status=all</w:t>
            </w:r>
          </w:p>
        </w:tc>
      </w:tr>
      <w:tr>
        <w:tc>
          <w:tcPr>
            <w:tcW w:type="dxa" w:w="4228"/>
          </w:tcPr>
          <w:p>
            <w:pPr>
              <w:spacing w:line="240" w:lineRule="auto" w:after="40"/>
            </w:pPr>
            <w:r/>
            <w:r>
              <w:rPr>
                <w:rFonts w:ascii="Arial" w:hAnsi="Arial" w:cs="Arial" w:eastAsia="Microsoft YaHei"/>
                <w:sz w:val="19"/>
              </w:rPr>
              <w:t>Admin create, update, delete with feedback</w:t>
            </w:r>
          </w:p>
        </w:tc>
        <w:tc>
          <w:tcPr>
            <w:tcW w:type="dxa" w:w="4673"/>
          </w:tcPr>
          <w:p>
            <w:pPr>
              <w:spacing w:line="240" w:lineRule="auto" w:after="40"/>
            </w:pPr>
            <w:r/>
            <w:r>
              <w:rPr>
                <w:rFonts w:ascii="Arial" w:hAnsi="Arial" w:cs="Arial" w:eastAsia="Microsoft YaHei"/>
                <w:sz w:val="19"/>
              </w:rPr>
              <w:t>event-new, event-edit, event-list</w:t>
            </w:r>
          </w:p>
        </w:tc>
      </w:tr>
      <w:tr>
        <w:tc>
          <w:tcPr>
            <w:tcW w:type="dxa" w:w="4228"/>
          </w:tcPr>
          <w:p>
            <w:pPr>
              <w:spacing w:line="240" w:lineRule="auto" w:after="40"/>
            </w:pPr>
            <w:r/>
            <w:r>
              <w:rPr>
                <w:rFonts w:ascii="Arial" w:hAnsi="Arial" w:cs="Arial" w:eastAsia="Microsoft YaHei"/>
                <w:sz w:val="19"/>
              </w:rPr>
              <w:t>Navigation on every page</w:t>
            </w:r>
          </w:p>
        </w:tc>
        <w:tc>
          <w:tcPr>
            <w:tcW w:type="dxa" w:w="4673"/>
          </w:tcPr>
          <w:p>
            <w:pPr>
              <w:spacing w:line="240" w:lineRule="auto" w:after="40"/>
            </w:pPr>
            <w:r/>
            <w:r>
              <w:rPr>
                <w:rFonts w:ascii="Arial" w:hAnsi="Arial" w:cs="Arial" w:eastAsia="Microsoft YaHei"/>
                <w:sz w:val="19"/>
              </w:rPr>
              <w:t>adminside/src/app/app.html - shell component</w:t>
            </w:r>
          </w:p>
        </w:tc>
      </w:tr>
      <w:tr>
        <w:tc>
          <w:tcPr>
            <w:tcW w:type="dxa" w:w="4228"/>
          </w:tcPr>
          <w:p>
            <w:pPr>
              <w:spacing w:line="240" w:lineRule="auto" w:after="40"/>
            </w:pPr>
            <w:r/>
            <w:r>
              <w:rPr>
                <w:rFonts w:ascii="Arial" w:hAnsi="Arial" w:cs="Arial" w:eastAsia="Microsoft YaHei"/>
                <w:sz w:val="19"/>
              </w:rPr>
              <w:t>Both websites and the API deployed</w:t>
            </w:r>
          </w:p>
        </w:tc>
        <w:tc>
          <w:tcPr>
            <w:tcW w:type="dxa" w:w="4673"/>
          </w:tcPr>
          <w:p>
            <w:pPr>
              <w:spacing w:line="240" w:lineRule="auto" w:after="40"/>
            </w:pPr>
            <w:r/>
            <w:r>
              <w:rPr>
                <w:rFonts w:ascii="Arial" w:hAnsi="Arial" w:cs="Arial" w:eastAsia="Microsoft YaHei"/>
                <w:sz w:val="19"/>
              </w:rPr>
              <w:t>Table 6; /api/health returns database: connected</w:t>
            </w:r>
          </w:p>
        </w:tc>
      </w:tr>
      <w:tr>
        <w:tc>
          <w:tcPr>
            <w:tcW w:type="dxa" w:w="4228"/>
          </w:tcPr>
          <w:p>
            <w:pPr>
              <w:spacing w:line="240" w:lineRule="auto" w:after="40"/>
            </w:pPr>
            <w:r/>
            <w:r>
              <w:rPr>
                <w:rFonts w:ascii="Arial" w:hAnsi="Arial" w:cs="Arial" w:eastAsia="Microsoft YaHei"/>
                <w:sz w:val="19"/>
              </w:rPr>
              <w:t>GitHub history with meaningful messages</w:t>
            </w:r>
          </w:p>
        </w:tc>
        <w:tc>
          <w:tcPr>
            <w:tcW w:type="dxa" w:w="4673"/>
          </w:tcPr>
          <w:p>
            <w:pPr>
              <w:spacing w:line="240" w:lineRule="auto" w:after="40"/>
            </w:pPr>
            <w:r/>
            <w:r>
              <w:rPr>
                <w:rFonts w:ascii="Arial" w:hAnsi="Arial" w:cs="Arial" w:eastAsia="Microsoft YaHei"/>
                <w:sz w:val="19"/>
              </w:rPr>
              <w:t>29 commits, two authors, prefixed with owner and part</w:t>
            </w:r>
          </w:p>
        </w:tc>
      </w:tr>
      <w:tr>
        <w:tc>
          <w:tcPr>
            <w:tcW w:type="dxa" w:w="4228"/>
          </w:tcPr>
          <w:p>
            <w:pPr>
              <w:spacing w:line="240" w:lineRule="auto" w:after="40"/>
            </w:pPr>
            <w:r/>
            <w:r>
              <w:rPr>
                <w:rFonts w:ascii="Arial" w:hAnsi="Arial" w:cs="Arial" w:eastAsia="Microsoft YaHei"/>
                <w:sz w:val="19"/>
              </w:rPr>
              <w:t>Angular used for both websites (extra)</w:t>
            </w:r>
          </w:p>
        </w:tc>
        <w:tc>
          <w:tcPr>
            <w:tcW w:type="dxa" w:w="4673"/>
          </w:tcPr>
          <w:p>
            <w:pPr>
              <w:spacing w:line="240" w:lineRule="auto" w:after="40"/>
            </w:pPr>
            <w:r/>
            <w:r>
              <w:rPr>
                <w:rFonts w:ascii="Arial" w:hAnsi="Arial" w:cs="Arial" w:eastAsia="Microsoft YaHei"/>
                <w:sz w:val="19"/>
              </w:rPr>
              <w:t>Table 4</w:t>
            </w:r>
          </w:p>
        </w:tc>
      </w:tr>
      <w:tr>
        <w:tc>
          <w:tcPr>
            <w:tcW w:type="dxa" w:w="4228"/>
          </w:tcPr>
          <w:p>
            <w:pPr>
              <w:spacing w:line="240" w:lineRule="auto" w:after="40"/>
            </w:pPr>
            <w:r/>
            <w:r>
              <w:rPr>
                <w:rFonts w:ascii="Arial" w:hAnsi="Arial" w:cs="Arial" w:eastAsia="Microsoft YaHei"/>
                <w:sz w:val="19"/>
              </w:rPr>
              <w:t>Interface storyboard for all seven screens</w:t>
            </w:r>
          </w:p>
        </w:tc>
        <w:tc>
          <w:tcPr>
            <w:tcW w:type="dxa" w:w="4673"/>
          </w:tcPr>
          <w:p>
            <w:pPr>
              <w:spacing w:line="240" w:lineRule="auto" w:after="40"/>
            </w:pPr>
            <w:r/>
            <w:r>
              <w:rPr>
                <w:rFonts w:ascii="Arial" w:hAnsi="Arial" w:cs="Arial" w:eastAsia="Microsoft YaHei"/>
                <w:sz w:val="19"/>
              </w:rPr>
              <w:t>Section 9 and storyboard-giving-coast.docx</w:t>
            </w:r>
          </w:p>
        </w:tc>
      </w:tr>
      <w:tr>
        <w:tc>
          <w:tcPr>
            <w:tcW w:type="dxa" w:w="4228"/>
          </w:tcPr>
          <w:p>
            <w:pPr>
              <w:spacing w:line="240" w:lineRule="auto" w:after="40"/>
            </w:pPr>
            <w:r/>
            <w:r>
              <w:rPr>
                <w:rFonts w:ascii="Arial" w:hAnsi="Arial" w:cs="Arial" w:eastAsia="Microsoft YaHei"/>
                <w:sz w:val="19"/>
              </w:rPr>
              <w:t>Open-Meteo weather API (extra)</w:t>
            </w:r>
          </w:p>
        </w:tc>
        <w:tc>
          <w:tcPr>
            <w:tcW w:type="dxa" w:w="4673"/>
          </w:tcPr>
          <w:p>
            <w:pPr>
              <w:spacing w:line="240" w:lineRule="auto" w:after="40"/>
            </w:pPr>
            <w:r/>
            <w:r>
              <w:rPr>
                <w:rFonts w:ascii="Arial" w:hAnsi="Arial" w:cs="Arial" w:eastAsia="Microsoft YaHei"/>
                <w:sz w:val="19"/>
              </w:rPr>
              <w:t>api/routes/weather.js and the panel on the event page</w:t>
            </w:r>
          </w:p>
        </w:tc>
      </w:tr>
    </w:tbl>
    <w:p>
      <w:pPr>
        <w:spacing w:after="0"/>
      </w:pPr>
    </w:p>
    <w:p>
      <w:pPr>
        <w:spacing w:after="160"/>
      </w:pPr>
      <w:r>
        <w:rPr>
          <w:rFonts w:ascii="Arial" w:hAnsi="Arial" w:cs="Arial" w:eastAsia="Microsoft YaHei"/>
          <w:i w:val="0"/>
          <w:sz w:val="24"/>
        </w:rPr>
      </w:r>
    </w:p>
    <w:p>
      <w:pPr>
        <w:spacing w:after="160"/>
      </w:pPr>
      <w:r>
        <w:rPr>
          <w:rFonts w:ascii="Arial" w:hAnsi="Arial" w:cs="Arial" w:eastAsia="Microsoft YaHei"/>
          <w:i/>
          <w:sz w:val="24"/>
        </w:rPr>
        <w:t>Body text (excluding tables): approximately 4,100 words.</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Microsoft YaHei"/>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before="0"/>
    </w:pPr>
    <w:rPr>
      <w:rFonts w:ascii="Arial" w:hAnsi="Arial" w:eastAsia="Microsoft YaHe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