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24831941    Last Name: Bao (包)    First Name: Jie (杰)</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https://24831941.it.scu.edu.au/</w:t>
      </w:r>
    </w:p>
    <w:p>
      <w:pPr>
        <w:spacing w:after="160"/>
      </w:pPr>
      <w:r>
        <w:rPr>
          <w:rFonts w:ascii="Arial" w:hAnsi="Arial" w:cs="Arial" w:eastAsia="Microsoft YaHei"/>
          <w:i w:val="0"/>
          <w:sz w:val="24"/>
        </w:rPr>
        <w:t>Live admin site: https://24831941.it.scu.edu.au/admin/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9"/>
              </w:rPr>
              <w:t>Layer</w:t>
            </w:r>
          </w:p>
        </w:tc>
        <w:tc>
          <w:tcPr>
            <w:tcW w:type="dxa" w:w="2225"/>
            <w:shd w:val="clear" w:color="auto" w:fill="E8EEF4"/>
          </w:tcPr>
          <w:p>
            <w:pPr>
              <w:spacing w:line="240" w:lineRule="auto" w:after="40"/>
            </w:pPr>
            <w:r/>
            <w:r>
              <w:rPr>
                <w:rFonts w:ascii="Arial" w:hAnsi="Arial" w:cs="Arial" w:eastAsia="Microsoft YaHei"/>
                <w:b/>
                <w:sz w:val="19"/>
              </w:rPr>
              <w:t>Technology</w:t>
            </w:r>
          </w:p>
        </w:tc>
        <w:tc>
          <w:tcPr>
            <w:tcW w:type="dxa" w:w="5340"/>
            <w:shd w:val="clear" w:color="auto" w:fill="E8EEF4"/>
          </w:tcPr>
          <w:p>
            <w:pPr>
              <w:spacing w:line="240" w:lineRule="auto" w:after="40"/>
            </w:pPr>
            <w:r/>
            <w:r>
              <w:rPr>
                <w:rFonts w:ascii="Arial" w:hAnsi="Arial" w:cs="Arial" w:eastAsia="Microsoft YaHei"/>
                <w:b/>
                <w:sz w:val="19"/>
              </w:rPr>
              <w:t>Responsibility</w:t>
            </w:r>
          </w:p>
        </w:tc>
      </w:tr>
      <w:tr>
        <w:tc>
          <w:tcPr>
            <w:tcW w:type="dxa" w:w="1335"/>
          </w:tcPr>
          <w:p>
            <w:pPr>
              <w:spacing w:line="240" w:lineRule="auto" w:after="40"/>
            </w:pPr>
            <w:r/>
            <w:r>
              <w:rPr>
                <w:rFonts w:ascii="Arial" w:hAnsi="Arial" w:cs="Arial" w:eastAsia="Microsoft YaHei"/>
                <w:sz w:val="19"/>
              </w:rPr>
              <w:t>Database</w:t>
            </w:r>
          </w:p>
        </w:tc>
        <w:tc>
          <w:tcPr>
            <w:tcW w:type="dxa" w:w="2225"/>
          </w:tcPr>
          <w:p>
            <w:pPr>
              <w:spacing w:line="240" w:lineRule="auto" w:after="40"/>
            </w:pPr>
            <w:r/>
            <w:r>
              <w:rPr>
                <w:rFonts w:ascii="Arial" w:hAnsi="Arial" w:cs="Arial" w:eastAsia="Microsoft YaHei"/>
                <w:sz w:val="19"/>
              </w:rPr>
              <w:t>MySQL 8.0</w:t>
            </w:r>
          </w:p>
        </w:tc>
        <w:tc>
          <w:tcPr>
            <w:tcW w:type="dxa" w:w="5340"/>
          </w:tcPr>
          <w:p>
            <w:pPr>
              <w:spacing w:line="240" w:lineRule="auto" w:after="40"/>
            </w:pPr>
            <w:r/>
            <w:r>
              <w:rPr>
                <w:rFonts w:ascii="Arial" w:hAnsi="Arial" w:cs="Arial" w:eastAsia="Microsoft YaHei"/>
                <w:sz w:val="19"/>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sz w:val="19"/>
              </w:rPr>
              <w:t>Server</w:t>
            </w:r>
          </w:p>
        </w:tc>
        <w:tc>
          <w:tcPr>
            <w:tcW w:type="dxa" w:w="2225"/>
          </w:tcPr>
          <w:p>
            <w:pPr>
              <w:spacing w:line="240" w:lineRule="auto" w:after="40"/>
            </w:pPr>
            <w:r/>
            <w:r>
              <w:rPr>
                <w:rFonts w:ascii="Arial" w:hAnsi="Arial" w:cs="Arial" w:eastAsia="Microsoft YaHei"/>
                <w:sz w:val="19"/>
              </w:rPr>
              <w:t>Node.js 20+ / Express 4.21 / mysql2 3.11</w:t>
            </w:r>
          </w:p>
        </w:tc>
        <w:tc>
          <w:tcPr>
            <w:tcW w:type="dxa" w:w="5340"/>
          </w:tcPr>
          <w:p>
            <w:pPr>
              <w:spacing w:line="240" w:lineRule="auto" w:after="40"/>
            </w:pPr>
            <w:r/>
            <w:r>
              <w:rPr>
                <w:rFonts w:ascii="Arial" w:hAnsi="Arial" w:cs="Arial" w:eastAsia="Microsoft YaHei"/>
                <w:sz w:val="19"/>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sz w:val="19"/>
              </w:rPr>
              <w:t>Public client</w:t>
            </w:r>
          </w:p>
        </w:tc>
        <w:tc>
          <w:tcPr>
            <w:tcW w:type="dxa" w:w="2225"/>
          </w:tcPr>
          <w:p>
            <w:pPr>
              <w:spacing w:line="240" w:lineRule="auto" w:after="40"/>
            </w:pPr>
            <w:r/>
            <w:r>
              <w:rPr>
                <w:rFonts w:ascii="Arial" w:hAnsi="Arial" w:cs="Arial" w:eastAsia="Microsoft YaHei"/>
                <w:sz w:val="19"/>
              </w:rPr>
              <w:t>Angular 22.2 / TypeScript 6</w:t>
            </w:r>
          </w:p>
        </w:tc>
        <w:tc>
          <w:tcPr>
            <w:tcW w:type="dxa" w:w="5340"/>
          </w:tcPr>
          <w:p>
            <w:pPr>
              <w:spacing w:line="240" w:lineRule="auto" w:after="40"/>
            </w:pPr>
            <w:r/>
            <w:r>
              <w:rPr>
                <w:rFonts w:ascii="Arial" w:hAnsi="Arial" w:cs="Arial" w:eastAsia="Microsoft YaHei"/>
                <w:sz w:val="19"/>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sz w:val="19"/>
              </w:rPr>
              <w:t>Staff client</w:t>
            </w:r>
          </w:p>
        </w:tc>
        <w:tc>
          <w:tcPr>
            <w:tcW w:type="dxa" w:w="2225"/>
          </w:tcPr>
          <w:p>
            <w:pPr>
              <w:spacing w:line="240" w:lineRule="auto" w:after="40"/>
            </w:pPr>
            <w:r/>
            <w:r>
              <w:rPr>
                <w:rFonts w:ascii="Arial" w:hAnsi="Arial" w:cs="Arial" w:eastAsia="Microsoft YaHei"/>
                <w:sz w:val="19"/>
              </w:rPr>
              <w:t>Angular 22.2 / TypeScript 6</w:t>
            </w:r>
          </w:p>
        </w:tc>
        <w:tc>
          <w:tcPr>
            <w:tcW w:type="dxa" w:w="5340"/>
          </w:tcPr>
          <w:p>
            <w:pPr>
              <w:spacing w:line="240" w:lineRule="auto" w:after="40"/>
            </w:pPr>
            <w:r/>
            <w:r>
              <w:rPr>
                <w:rFonts w:ascii="Arial" w:hAnsi="Arial" w:cs="Arial" w:eastAsia="Microsoft YaHei"/>
                <w:sz w:val="19"/>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9"/>
              </w:rPr>
              <w:t>Column</w:t>
            </w:r>
          </w:p>
        </w:tc>
        <w:tc>
          <w:tcPr>
            <w:tcW w:type="dxa" w:w="2003"/>
            <w:shd w:val="clear" w:color="auto" w:fill="E8EEF4"/>
          </w:tcPr>
          <w:p>
            <w:pPr>
              <w:spacing w:line="240" w:lineRule="auto" w:after="40"/>
            </w:pPr>
            <w:r/>
            <w:r>
              <w:rPr>
                <w:rFonts w:ascii="Arial" w:hAnsi="Arial" w:cs="Arial" w:eastAsia="Microsoft YaHei"/>
                <w:b/>
                <w:sz w:val="19"/>
              </w:rPr>
              <w:t>Type</w:t>
            </w:r>
          </w:p>
        </w:tc>
        <w:tc>
          <w:tcPr>
            <w:tcW w:type="dxa" w:w="5007"/>
            <w:shd w:val="clear" w:color="auto" w:fill="E8EEF4"/>
          </w:tcPr>
          <w:p>
            <w:pPr>
              <w:spacing w:line="240" w:lineRule="auto" w:after="40"/>
            </w:pPr>
            <w:r/>
            <w:r>
              <w:rPr>
                <w:rFonts w:ascii="Arial" w:hAnsi="Arial" w:cs="Arial" w:eastAsia="Microsoft YaHei"/>
                <w:b/>
                <w:sz w:val="19"/>
              </w:rPr>
              <w:t>Why it exists</w:t>
            </w:r>
          </w:p>
        </w:tc>
      </w:tr>
      <w:tr>
        <w:tc>
          <w:tcPr>
            <w:tcW w:type="dxa" w:w="1891"/>
          </w:tcPr>
          <w:p>
            <w:pPr>
              <w:spacing w:line="240" w:lineRule="auto" w:after="40"/>
            </w:pPr>
            <w:r/>
            <w:r>
              <w:rPr>
                <w:rFonts w:ascii="Arial" w:hAnsi="Arial" w:cs="Arial" w:eastAsia="Microsoft YaHei"/>
                <w:sz w:val="19"/>
              </w:rPr>
              <w:t>registration_id</w:t>
            </w:r>
          </w:p>
        </w:tc>
        <w:tc>
          <w:tcPr>
            <w:tcW w:type="dxa" w:w="2003"/>
          </w:tcPr>
          <w:p>
            <w:pPr>
              <w:spacing w:line="240" w:lineRule="auto" w:after="40"/>
            </w:pPr>
            <w:r/>
            <w:r>
              <w:rPr>
                <w:rFonts w:ascii="Arial" w:hAnsi="Arial" w:cs="Arial" w:eastAsia="Microsoft YaHei"/>
                <w:sz w:val="19"/>
              </w:rPr>
              <w:t>INT AUTO_INCREMENT PK</w:t>
            </w:r>
          </w:p>
        </w:tc>
        <w:tc>
          <w:tcPr>
            <w:tcW w:type="dxa" w:w="5007"/>
          </w:tcPr>
          <w:p>
            <w:pPr>
              <w:spacing w:line="240" w:lineRule="auto" w:after="40"/>
            </w:pPr>
            <w:r/>
            <w:r>
              <w:rPr>
                <w:rFonts w:ascii="Arial" w:hAnsi="Arial" w:cs="Arial" w:eastAsia="Microsoft YaHei"/>
                <w:sz w:val="19"/>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sz w:val="19"/>
              </w:rPr>
              <w:t>event_id</w:t>
            </w:r>
          </w:p>
        </w:tc>
        <w:tc>
          <w:tcPr>
            <w:tcW w:type="dxa" w:w="2003"/>
          </w:tcPr>
          <w:p>
            <w:pPr>
              <w:spacing w:line="240" w:lineRule="auto" w:after="40"/>
            </w:pPr>
            <w:r/>
            <w:r>
              <w:rPr>
                <w:rFonts w:ascii="Arial" w:hAnsi="Arial" w:cs="Arial" w:eastAsia="Microsoft YaHei"/>
                <w:sz w:val="19"/>
              </w:rPr>
              <w:t>INT NOT NULL, FK -&gt; events</w:t>
            </w:r>
          </w:p>
        </w:tc>
        <w:tc>
          <w:tcPr>
            <w:tcW w:type="dxa" w:w="5007"/>
          </w:tcPr>
          <w:p>
            <w:pPr>
              <w:spacing w:line="240" w:lineRule="auto" w:after="40"/>
            </w:pPr>
            <w:r/>
            <w:r>
              <w:rPr>
                <w:rFonts w:ascii="Arial" w:hAnsi="Arial" w:cs="Arial" w:eastAsia="Microsoft YaHei"/>
                <w:sz w:val="19"/>
              </w:rPr>
              <w:t>Which event was booked. ON UPDATE CASCADE, ON DELETE RESTRICT.</w:t>
            </w:r>
          </w:p>
        </w:tc>
      </w:tr>
      <w:tr>
        <w:tc>
          <w:tcPr>
            <w:tcW w:type="dxa" w:w="1891"/>
          </w:tcPr>
          <w:p>
            <w:pPr>
              <w:spacing w:line="240" w:lineRule="auto" w:after="40"/>
            </w:pPr>
            <w:r/>
            <w:r>
              <w:rPr>
                <w:rFonts w:ascii="Arial" w:hAnsi="Arial" w:cs="Arial" w:eastAsia="Microsoft YaHei"/>
                <w:sz w:val="19"/>
              </w:rPr>
              <w:t>first_name / last_name</w:t>
            </w:r>
          </w:p>
        </w:tc>
        <w:tc>
          <w:tcPr>
            <w:tcW w:type="dxa" w:w="2003"/>
          </w:tcPr>
          <w:p>
            <w:pPr>
              <w:spacing w:line="240" w:lineRule="auto" w:after="40"/>
            </w:pPr>
            <w:r/>
            <w:r>
              <w:rPr>
                <w:rFonts w:ascii="Arial" w:hAnsi="Arial" w:cs="Arial" w:eastAsia="Microsoft YaHei"/>
                <w:sz w:val="19"/>
              </w:rPr>
              <w:t>VARCHAR(80) NOT NULL</w:t>
            </w:r>
          </w:p>
        </w:tc>
        <w:tc>
          <w:tcPr>
            <w:tcW w:type="dxa" w:w="5007"/>
          </w:tcPr>
          <w:p>
            <w:pPr>
              <w:spacing w:line="240" w:lineRule="auto" w:after="40"/>
            </w:pPr>
            <w:r/>
            <w:r>
              <w:rPr>
                <w:rFonts w:ascii="Arial" w:hAnsi="Arial" w:cs="Arial" w:eastAsia="Microsoft YaHei"/>
                <w:sz w:val="19"/>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sz w:val="19"/>
              </w:rPr>
              <w:t>email</w:t>
            </w:r>
          </w:p>
        </w:tc>
        <w:tc>
          <w:tcPr>
            <w:tcW w:type="dxa" w:w="2003"/>
          </w:tcPr>
          <w:p>
            <w:pPr>
              <w:spacing w:line="240" w:lineRule="auto" w:after="40"/>
            </w:pPr>
            <w:r/>
            <w:r>
              <w:rPr>
                <w:rFonts w:ascii="Arial" w:hAnsi="Arial" w:cs="Arial" w:eastAsia="Microsoft YaHei"/>
                <w:sz w:val="19"/>
              </w:rPr>
              <w:t>VARCHAR(150) NOT NULL</w:t>
            </w:r>
          </w:p>
        </w:tc>
        <w:tc>
          <w:tcPr>
            <w:tcW w:type="dxa" w:w="5007"/>
          </w:tcPr>
          <w:p>
            <w:pPr>
              <w:spacing w:line="240" w:lineRule="auto" w:after="40"/>
            </w:pPr>
            <w:r/>
            <w:r>
              <w:rPr>
                <w:rFonts w:ascii="Arial" w:hAnsi="Arial" w:cs="Arial" w:eastAsia="Microsoft YaHei"/>
                <w:sz w:val="19"/>
              </w:rPr>
              <w:t>Contact detail, and part of the uniqueness rule.</w:t>
            </w:r>
          </w:p>
        </w:tc>
      </w:tr>
      <w:tr>
        <w:tc>
          <w:tcPr>
            <w:tcW w:type="dxa" w:w="1891"/>
          </w:tcPr>
          <w:p>
            <w:pPr>
              <w:spacing w:line="240" w:lineRule="auto" w:after="40"/>
            </w:pPr>
            <w:r/>
            <w:r>
              <w:rPr>
                <w:rFonts w:ascii="Arial" w:hAnsi="Arial" w:cs="Arial" w:eastAsia="Microsoft YaHei"/>
                <w:sz w:val="19"/>
              </w:rPr>
              <w:t>phone</w:t>
            </w:r>
          </w:p>
        </w:tc>
        <w:tc>
          <w:tcPr>
            <w:tcW w:type="dxa" w:w="2003"/>
          </w:tcPr>
          <w:p>
            <w:pPr>
              <w:spacing w:line="240" w:lineRule="auto" w:after="40"/>
            </w:pPr>
            <w:r/>
            <w:r>
              <w:rPr>
                <w:rFonts w:ascii="Arial" w:hAnsi="Arial" w:cs="Arial" w:eastAsia="Microsoft YaHei"/>
                <w:sz w:val="19"/>
              </w:rPr>
              <w:t>VARCHAR(30) NOT NULL</w:t>
            </w:r>
          </w:p>
        </w:tc>
        <w:tc>
          <w:tcPr>
            <w:tcW w:type="dxa" w:w="5007"/>
          </w:tcPr>
          <w:p>
            <w:pPr>
              <w:spacing w:line="240" w:lineRule="auto" w:after="40"/>
            </w:pPr>
            <w:r/>
            <w:r>
              <w:rPr>
                <w:rFonts w:ascii="Arial" w:hAnsi="Arial" w:cs="Arial" w:eastAsia="Microsoft YaHei"/>
                <w:sz w:val="19"/>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sz w:val="19"/>
              </w:rPr>
              <w:t>tickets</w:t>
            </w:r>
          </w:p>
        </w:tc>
        <w:tc>
          <w:tcPr>
            <w:tcW w:type="dxa" w:w="2003"/>
          </w:tcPr>
          <w:p>
            <w:pPr>
              <w:spacing w:line="240" w:lineRule="auto" w:after="40"/>
            </w:pPr>
            <w:r/>
            <w:r>
              <w:rPr>
                <w:rFonts w:ascii="Arial" w:hAnsi="Arial" w:cs="Arial" w:eastAsia="Microsoft YaHei"/>
                <w:sz w:val="19"/>
              </w:rPr>
              <w:t>INT NOT NULL DEFAULT 1</w:t>
            </w:r>
          </w:p>
        </w:tc>
        <w:tc>
          <w:tcPr>
            <w:tcW w:type="dxa" w:w="5007"/>
          </w:tcPr>
          <w:p>
            <w:pPr>
              <w:spacing w:line="240" w:lineRule="auto" w:after="40"/>
            </w:pPr>
            <w:r/>
            <w:r>
              <w:rPr>
                <w:rFonts w:ascii="Arial" w:hAnsi="Arial" w:cs="Arial" w:eastAsia="Microsoft YaHei"/>
                <w:sz w:val="19"/>
              </w:rPr>
              <w:t>How many places were bought. CHECK (tickets &gt; 0 AND tickets &lt;= 50).</w:t>
            </w:r>
          </w:p>
        </w:tc>
      </w:tr>
      <w:tr>
        <w:tc>
          <w:tcPr>
            <w:tcW w:type="dxa" w:w="1891"/>
          </w:tcPr>
          <w:p>
            <w:pPr>
              <w:spacing w:line="240" w:lineRule="auto" w:after="40"/>
            </w:pPr>
            <w:r/>
            <w:r>
              <w:rPr>
                <w:rFonts w:ascii="Arial" w:hAnsi="Arial" w:cs="Arial" w:eastAsia="Microsoft YaHei"/>
                <w:sz w:val="19"/>
              </w:rPr>
              <w:t>registration_date</w:t>
            </w:r>
          </w:p>
        </w:tc>
        <w:tc>
          <w:tcPr>
            <w:tcW w:type="dxa" w:w="2003"/>
          </w:tcPr>
          <w:p>
            <w:pPr>
              <w:spacing w:line="240" w:lineRule="auto" w:after="40"/>
            </w:pPr>
            <w:r/>
            <w:r>
              <w:rPr>
                <w:rFonts w:ascii="Arial" w:hAnsi="Arial" w:cs="Arial" w:eastAsia="Microsoft YaHei"/>
                <w:sz w:val="19"/>
              </w:rPr>
              <w:t>DATE NOT NULL</w:t>
            </w:r>
          </w:p>
        </w:tc>
        <w:tc>
          <w:tcPr>
            <w:tcW w:type="dxa" w:w="5007"/>
          </w:tcPr>
          <w:p>
            <w:pPr>
              <w:spacing w:line="240" w:lineRule="auto" w:after="40"/>
            </w:pPr>
            <w:r/>
            <w:r>
              <w:rPr>
                <w:rFonts w:ascii="Arial" w:hAnsi="Arial" w:cs="Arial" w:eastAsia="Microsoft YaHei"/>
                <w:sz w:val="19"/>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sz w:val="19"/>
              </w:rPr>
              <w:t>created_at</w:t>
            </w:r>
          </w:p>
        </w:tc>
        <w:tc>
          <w:tcPr>
            <w:tcW w:type="dxa" w:w="2003"/>
          </w:tcPr>
          <w:p>
            <w:pPr>
              <w:spacing w:line="240" w:lineRule="auto" w:after="40"/>
            </w:pPr>
            <w:r/>
            <w:r>
              <w:rPr>
                <w:rFonts w:ascii="Arial" w:hAnsi="Arial" w:cs="Arial" w:eastAsia="Microsoft YaHei"/>
                <w:sz w:val="19"/>
              </w:rPr>
              <w:t>TIMESTAMP DEFAULT CURRENT_TIMESTAMP</w:t>
            </w:r>
          </w:p>
        </w:tc>
        <w:tc>
          <w:tcPr>
            <w:tcW w:type="dxa" w:w="5007"/>
          </w:tcPr>
          <w:p>
            <w:pPr>
              <w:spacing w:line="240" w:lineRule="auto" w:after="40"/>
            </w:pPr>
            <w:r/>
            <w:r>
              <w:rPr>
                <w:rFonts w:ascii="Arial" w:hAnsi="Arial" w:cs="Arial" w:eastAsia="Microsoft YaHei"/>
                <w:sz w:val="19"/>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sz w:val="19"/>
              </w:rPr>
              <w:t>notes</w:t>
            </w:r>
          </w:p>
        </w:tc>
        <w:tc>
          <w:tcPr>
            <w:tcW w:type="dxa" w:w="2003"/>
          </w:tcPr>
          <w:p>
            <w:pPr>
              <w:spacing w:line="240" w:lineRule="auto" w:after="40"/>
            </w:pPr>
            <w:r/>
            <w:r>
              <w:rPr>
                <w:rFonts w:ascii="Arial" w:hAnsi="Arial" w:cs="Arial" w:eastAsia="Microsoft YaHei"/>
                <w:sz w:val="19"/>
              </w:rPr>
              <w:t>VARCHAR(255) NULL</w:t>
            </w:r>
          </w:p>
        </w:tc>
        <w:tc>
          <w:tcPr>
            <w:tcW w:type="dxa" w:w="5007"/>
          </w:tcPr>
          <w:p>
            <w:pPr>
              <w:spacing w:line="240" w:lineRule="auto" w:after="40"/>
            </w:pPr>
            <w:r/>
            <w:r>
              <w:rPr>
                <w:rFonts w:ascii="Arial" w:hAnsi="Arial" w:cs="Arial" w:eastAsia="Microsoft YaHei"/>
                <w:sz w:val="19"/>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9"/>
              </w:rPr>
              <w:t>Method</w:t>
            </w:r>
          </w:p>
        </w:tc>
        <w:tc>
          <w:tcPr>
            <w:tcW w:type="dxa" w:w="2336"/>
            <w:shd w:val="clear" w:color="auto" w:fill="E8EEF4"/>
          </w:tcPr>
          <w:p>
            <w:pPr>
              <w:spacing w:line="240" w:lineRule="auto" w:after="40"/>
            </w:pPr>
            <w:r/>
            <w:r>
              <w:rPr>
                <w:rFonts w:ascii="Arial" w:hAnsi="Arial" w:cs="Arial" w:eastAsia="Microsoft YaHei"/>
                <w:b/>
                <w:sz w:val="19"/>
              </w:rPr>
              <w:t>Path</w:t>
            </w:r>
          </w:p>
        </w:tc>
        <w:tc>
          <w:tcPr>
            <w:tcW w:type="dxa" w:w="3560"/>
            <w:shd w:val="clear" w:color="auto" w:fill="E8EEF4"/>
          </w:tcPr>
          <w:p>
            <w:pPr>
              <w:spacing w:line="240" w:lineRule="auto" w:after="40"/>
            </w:pPr>
            <w:r/>
            <w:r>
              <w:rPr>
                <w:rFonts w:ascii="Arial" w:hAnsi="Arial" w:cs="Arial" w:eastAsia="Microsoft YaHei"/>
                <w:b/>
                <w:sz w:val="19"/>
              </w:rPr>
              <w:t>Purpose</w:t>
            </w:r>
          </w:p>
        </w:tc>
        <w:tc>
          <w:tcPr>
            <w:tcW w:type="dxa" w:w="834"/>
            <w:shd w:val="clear" w:color="auto" w:fill="E8EEF4"/>
          </w:tcPr>
          <w:p>
            <w:pPr>
              <w:spacing w:line="240" w:lineRule="auto" w:after="40"/>
            </w:pPr>
            <w:r/>
            <w:r>
              <w:rPr>
                <w:rFonts w:ascii="Arial" w:hAnsi="Arial" w:cs="Arial" w:eastAsia="Microsoft YaHei"/>
                <w:b/>
                <w:sz w:val="19"/>
              </w:rPr>
              <w:t>Success</w:t>
            </w:r>
          </w:p>
        </w:tc>
        <w:tc>
          <w:tcPr>
            <w:tcW w:type="dxa" w:w="1168"/>
            <w:shd w:val="clear" w:color="auto" w:fill="E8EEF4"/>
          </w:tcPr>
          <w:p>
            <w:pPr>
              <w:spacing w:line="240" w:lineRule="auto" w:after="40"/>
            </w:pPr>
            <w:r/>
            <w:r>
              <w:rPr>
                <w:rFonts w:ascii="Arial" w:hAnsi="Arial" w:cs="Arial" w:eastAsia="Microsoft YaHei"/>
                <w:b/>
                <w:sz w:val="19"/>
              </w:rPr>
              <w:t>Errors</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w:t>
            </w:r>
          </w:p>
        </w:tc>
        <w:tc>
          <w:tcPr>
            <w:tcW w:type="dxa" w:w="3560"/>
          </w:tcPr>
          <w:p>
            <w:pPr>
              <w:spacing w:line="240" w:lineRule="auto" w:after="40"/>
            </w:pPr>
            <w:r/>
            <w:r>
              <w:rPr>
                <w:rFonts w:ascii="Arial" w:hAnsi="Arial" w:cs="Arial" w:eastAsia="Microsoft YaHei"/>
                <w:sz w:val="19"/>
              </w:rPr>
              <w:t>Upcoming events, optionally filtered by date, location, category and free-text search</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/api/events/past</w:t>
            </w:r>
          </w:p>
        </w:tc>
        <w:tc>
          <w:tcPr>
            <w:tcW w:type="dxa" w:w="3560"/>
          </w:tcPr>
          <w:p>
            <w:pPr>
              <w:spacing w:line="240" w:lineRule="auto" w:after="40"/>
            </w:pPr>
            <w:r/>
            <w:r>
              <w:rPr>
                <w:rFonts w:ascii="Arial" w:hAnsi="Arial" w:cs="Arial" w:eastAsia="Microsoft YaHei"/>
                <w:sz w:val="19"/>
              </w:rPr>
              <w:t>Past events, for the 'previously' section of the home page</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One event plus its complete registration list, newest booking first</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w:t>
            </w:r>
          </w:p>
        </w:tc>
      </w:tr>
      <w:tr>
        <w:tc>
          <w:tcPr>
            <w:tcW w:type="dxa" w:w="1001"/>
          </w:tcPr>
          <w:p>
            <w:pPr>
              <w:spacing w:line="240" w:lineRule="auto" w:after="40"/>
            </w:pPr>
            <w:r/>
            <w:r>
              <w:rPr>
                <w:rFonts w:ascii="Arial" w:hAnsi="Arial" w:cs="Arial" w:eastAsia="Microsoft YaHei"/>
                <w:sz w:val="19"/>
              </w:rPr>
              <w:t>POST</w:t>
            </w:r>
          </w:p>
        </w:tc>
        <w:tc>
          <w:tcPr>
            <w:tcW w:type="dxa" w:w="2336"/>
          </w:tcPr>
          <w:p>
            <w:pPr>
              <w:spacing w:line="240" w:lineRule="auto" w:after="40"/>
            </w:pPr>
            <w:r/>
            <w:r>
              <w:rPr>
                <w:rFonts w:ascii="Arial" w:hAnsi="Arial" w:cs="Arial" w:eastAsia="Microsoft YaHei"/>
                <w:sz w:val="19"/>
              </w:rPr>
              <w:t>/api/events</w:t>
            </w:r>
          </w:p>
        </w:tc>
        <w:tc>
          <w:tcPr>
            <w:tcW w:type="dxa" w:w="3560"/>
          </w:tcPr>
          <w:p>
            <w:pPr>
              <w:spacing w:line="240" w:lineRule="auto" w:after="40"/>
            </w:pPr>
            <w:r/>
            <w:r>
              <w:rPr>
                <w:rFonts w:ascii="Arial" w:hAnsi="Arial" w:cs="Arial" w:eastAsia="Microsoft YaHei"/>
                <w:sz w:val="19"/>
              </w:rPr>
              <w:t>Create an event (admin)</w:t>
            </w:r>
          </w:p>
        </w:tc>
        <w:tc>
          <w:tcPr>
            <w:tcW w:type="dxa" w:w="834"/>
          </w:tcPr>
          <w:p>
            <w:pPr>
              <w:spacing w:line="240" w:lineRule="auto" w:after="40"/>
            </w:pPr>
            <w:r/>
            <w:r>
              <w:rPr>
                <w:rFonts w:ascii="Arial" w:hAnsi="Arial" w:cs="Arial" w:eastAsia="Microsoft YaHei"/>
                <w:sz w:val="19"/>
              </w:rPr>
              <w:t>201</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PUT</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Replace an event's details (admin)</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w:t>
            </w:r>
          </w:p>
        </w:tc>
      </w:tr>
      <w:tr>
        <w:tc>
          <w:tcPr>
            <w:tcW w:type="dxa" w:w="1001"/>
          </w:tcPr>
          <w:p>
            <w:pPr>
              <w:spacing w:line="240" w:lineRule="auto" w:after="40"/>
            </w:pPr>
            <w:r/>
            <w:r>
              <w:rPr>
                <w:rFonts w:ascii="Arial" w:hAnsi="Arial" w:cs="Arial" w:eastAsia="Microsoft YaHei"/>
                <w:sz w:val="19"/>
              </w:rPr>
              <w:t>DELETE</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Delete an event, blocked when bookings exist</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400, 404, 409</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/api/registrations</w:t>
            </w:r>
          </w:p>
        </w:tc>
        <w:tc>
          <w:tcPr>
            <w:tcW w:type="dxa" w:w="3560"/>
          </w:tcPr>
          <w:p>
            <w:pPr>
              <w:spacing w:line="240" w:lineRule="auto" w:after="40"/>
            </w:pPr>
            <w:r/>
            <w:r>
              <w:rPr>
                <w:rFonts w:ascii="Arial" w:hAnsi="Arial" w:cs="Arial" w:eastAsia="Microsoft YaHei"/>
                <w:sz w:val="19"/>
              </w:rPr>
              <w:t>All bookings, or those for one event via ?event_id=</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POST</w:t>
            </w:r>
          </w:p>
        </w:tc>
        <w:tc>
          <w:tcPr>
            <w:tcW w:type="dxa" w:w="2336"/>
          </w:tcPr>
          <w:p>
            <w:pPr>
              <w:spacing w:line="240" w:lineRule="auto" w:after="40"/>
            </w:pPr>
            <w:r/>
            <w:r>
              <w:rPr>
                <w:rFonts w:ascii="Arial" w:hAnsi="Arial" w:cs="Arial" w:eastAsia="Microsoft YaHei"/>
                <w:sz w:val="19"/>
              </w:rPr>
              <w:t>/api/registrations</w:t>
            </w:r>
          </w:p>
        </w:tc>
        <w:tc>
          <w:tcPr>
            <w:tcW w:type="dxa" w:w="3560"/>
          </w:tcPr>
          <w:p>
            <w:pPr>
              <w:spacing w:line="240" w:lineRule="auto" w:after="40"/>
            </w:pPr>
            <w:r/>
            <w:r>
              <w:rPr>
                <w:rFonts w:ascii="Arial" w:hAnsi="Arial" w:cs="Arial" w:eastAsia="Microsoft YaHei"/>
                <w:sz w:val="19"/>
              </w:rPr>
              <w:t>Create a booking (public site)</w:t>
            </w:r>
          </w:p>
        </w:tc>
        <w:tc>
          <w:tcPr>
            <w:tcW w:type="dxa" w:w="834"/>
          </w:tcPr>
          <w:p>
            <w:pPr>
              <w:spacing w:line="240" w:lineRule="auto" w:after="40"/>
            </w:pPr>
            <w:r/>
            <w:r>
              <w:rPr>
                <w:rFonts w:ascii="Arial" w:hAnsi="Arial" w:cs="Arial" w:eastAsia="Microsoft YaHei"/>
                <w:sz w:val="19"/>
              </w:rPr>
              <w:t>201</w:t>
            </w:r>
          </w:p>
        </w:tc>
        <w:tc>
          <w:tcPr>
            <w:tcW w:type="dxa" w:w="1168"/>
          </w:tcPr>
          <w:p>
            <w:pPr>
              <w:spacing w:line="240" w:lineRule="auto" w:after="40"/>
            </w:pPr>
            <w:r/>
            <w:r>
              <w:rPr>
                <w:rFonts w:ascii="Arial" w:hAnsi="Arial" w:cs="Arial" w:eastAsia="Microsoft YaHei"/>
                <w:sz w:val="19"/>
              </w:rPr>
              <w:t>400, 404, 409</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/api/categories</w:t>
            </w:r>
          </w:p>
        </w:tc>
        <w:tc>
          <w:tcPr>
            <w:tcW w:type="dxa" w:w="3560"/>
          </w:tcPr>
          <w:p>
            <w:pPr>
              <w:spacing w:line="240" w:lineRule="auto" w:after="40"/>
            </w:pPr>
            <w:r/>
            <w:r>
              <w:rPr>
                <w:rFonts w:ascii="Arial" w:hAnsi="Arial" w:cs="Arial" w:eastAsia="Microsoft YaHei"/>
                <w:sz w:val="19"/>
              </w:rPr>
              <w:t>Categories with their icon and banner image</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/api/organisations</w:t>
            </w:r>
          </w:p>
        </w:tc>
        <w:tc>
          <w:tcPr>
            <w:tcW w:type="dxa" w:w="3560"/>
          </w:tcPr>
          <w:p>
            <w:pPr>
              <w:spacing w:line="240" w:lineRule="auto" w:after="40"/>
            </w:pPr>
            <w:r/>
            <w:r>
              <w:rPr>
                <w:rFonts w:ascii="Arial" w:hAnsi="Arial" w:cs="Arial" w:eastAsia="Microsoft YaHei"/>
                <w:sz w:val="19"/>
              </w:rPr>
              <w:t>The four charities and their contact details</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/api/weather/:eventId</w:t>
            </w:r>
          </w:p>
        </w:tc>
        <w:tc>
          <w:tcPr>
            <w:tcW w:type="dxa" w:w="3560"/>
          </w:tcPr>
          <w:p>
            <w:pPr>
              <w:spacing w:line="240" w:lineRule="auto" w:after="40"/>
            </w:pPr>
            <w:r/>
            <w:r>
              <w:rPr>
                <w:rFonts w:ascii="Arial" w:hAnsi="Arial" w:cs="Arial" w:eastAsia="Microsoft YaHei"/>
                <w:sz w:val="19"/>
              </w:rPr>
              <w:t>Forecast for the event's venue, proxied from Open-Meteo</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400, 404, 502</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/api/health</w:t>
            </w:r>
          </w:p>
        </w:tc>
        <w:tc>
          <w:tcPr>
            <w:tcW w:type="dxa" w:w="3560"/>
          </w:tcPr>
          <w:p>
            <w:pPr>
              <w:spacing w:line="240" w:lineRule="auto" w:after="40"/>
            </w:pPr>
            <w:r/>
            <w:r>
              <w:rPr>
                <w:rFonts w:ascii="Arial" w:hAnsi="Arial" w:cs="Arial" w:eastAsia="Microsoft YaHei"/>
                <w:sz w:val="19"/>
              </w:rPr>
              <w:t>Reports the API version and whether the database answers</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9"/>
              </w:rPr>
              <w:t>Extra</w:t>
            </w:r>
          </w:p>
        </w:tc>
        <w:tc>
          <w:tcPr>
            <w:tcW w:type="dxa" w:w="5007"/>
            <w:shd w:val="clear" w:color="auto" w:fill="E8EEF4"/>
          </w:tcPr>
          <w:p>
            <w:pPr>
              <w:spacing w:line="240" w:lineRule="auto" w:after="40"/>
            </w:pPr>
            <w:r/>
            <w:r>
              <w:rPr>
                <w:rFonts w:ascii="Arial" w:hAnsi="Arial" w:cs="Arial" w:eastAsia="Microsoft YaHei"/>
                <w:b/>
                <w:sz w:val="19"/>
              </w:rPr>
              <w:t>What it involved</w:t>
            </w:r>
          </w:p>
        </w:tc>
        <w:tc>
          <w:tcPr>
            <w:tcW w:type="dxa" w:w="1891"/>
            <w:shd w:val="clear" w:color="auto" w:fill="E8EEF4"/>
          </w:tcPr>
          <w:p>
            <w:pPr>
              <w:spacing w:line="240" w:lineRule="auto" w:after="40"/>
            </w:pPr>
            <w:r/>
            <w:r>
              <w:rPr>
                <w:rFonts w:ascii="Arial" w:hAnsi="Arial" w:cs="Arial" w:eastAsia="Microsoft YaHei"/>
                <w:b/>
                <w:sz w:val="19"/>
              </w:rPr>
              <w:t>Where to look</w:t>
            </w:r>
          </w:p>
        </w:tc>
      </w:tr>
      <w:tr>
        <w:tc>
          <w:tcPr>
            <w:tcW w:type="dxa" w:w="2003"/>
          </w:tcPr>
          <w:p>
            <w:pPr>
              <w:spacing w:line="240" w:lineRule="auto" w:after="40"/>
            </w:pPr>
            <w:r/>
            <w:r>
              <w:rPr>
                <w:rFonts w:ascii="Arial" w:hAnsi="Arial" w:cs="Arial" w:eastAsia="Microsoft YaHei"/>
                <w:sz w:val="19"/>
              </w:rPr>
              <w:t>Angular 22 for the public site</w:t>
            </w:r>
          </w:p>
        </w:tc>
        <w:tc>
          <w:tcPr>
            <w:tcW w:type="dxa" w:w="5007"/>
          </w:tcPr>
          <w:p>
            <w:pPr>
              <w:spacing w:line="240" w:lineRule="auto" w:after="40"/>
            </w:pPr>
            <w:r/>
            <w:r>
              <w:rPr>
                <w:rFonts w:ascii="Arial" w:hAnsi="Arial" w:cs="Arial" w:eastAsia="Microsoft YaHei"/>
                <w:sz w:val="19"/>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sz w:val="19"/>
              </w:rPr>
              <w:t>clientside/src/app/</w:t>
            </w:r>
          </w:p>
        </w:tc>
      </w:tr>
      <w:tr>
        <w:tc>
          <w:tcPr>
            <w:tcW w:type="dxa" w:w="2003"/>
          </w:tcPr>
          <w:p>
            <w:pPr>
              <w:spacing w:line="240" w:lineRule="auto" w:after="40"/>
            </w:pPr>
            <w:r/>
            <w:r>
              <w:rPr>
                <w:rFonts w:ascii="Arial" w:hAnsi="Arial" w:cs="Arial" w:eastAsia="Microsoft YaHei"/>
                <w:sz w:val="19"/>
              </w:rPr>
              <w:t>Angular 22 for the staff site</w:t>
            </w:r>
          </w:p>
        </w:tc>
        <w:tc>
          <w:tcPr>
            <w:tcW w:type="dxa" w:w="5007"/>
          </w:tcPr>
          <w:p>
            <w:pPr>
              <w:spacing w:line="240" w:lineRule="auto" w:after="40"/>
            </w:pPr>
            <w:r/>
            <w:r>
              <w:rPr>
                <w:rFonts w:ascii="Arial" w:hAnsi="Arial" w:cs="Arial" w:eastAsia="Microsoft YaHei"/>
                <w:sz w:val="19"/>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sz w:val="19"/>
              </w:rPr>
              <w:t>adminside/src/app/</w:t>
            </w:r>
          </w:p>
        </w:tc>
      </w:tr>
      <w:tr>
        <w:tc>
          <w:tcPr>
            <w:tcW w:type="dxa" w:w="2003"/>
          </w:tcPr>
          <w:p>
            <w:pPr>
              <w:spacing w:line="240" w:lineRule="auto" w:after="40"/>
            </w:pPr>
            <w:r/>
            <w:r>
              <w:rPr>
                <w:rFonts w:ascii="Arial" w:hAnsi="Arial" w:cs="Arial" w:eastAsia="Microsoft YaHei"/>
                <w:sz w:val="19"/>
              </w:rPr>
              <w:t>Open-Meteo weather API</w:t>
            </w:r>
          </w:p>
        </w:tc>
        <w:tc>
          <w:tcPr>
            <w:tcW w:type="dxa" w:w="5007"/>
          </w:tcPr>
          <w:p>
            <w:pPr>
              <w:spacing w:line="240" w:lineRule="auto" w:after="40"/>
            </w:pPr>
            <w:r/>
            <w:r>
              <w:rPr>
                <w:rFonts w:ascii="Arial" w:hAnsi="Arial" w:cs="Arial" w:eastAsia="Microsoft YaHei"/>
                <w:sz w:val="19"/>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sz w:val="19"/>
              </w:rPr>
              <w:t>api/routes/weather.js</w:t>
            </w:r>
          </w:p>
        </w:tc>
      </w:tr>
      <w:tr>
        <w:tc>
          <w:tcPr>
            <w:tcW w:type="dxa" w:w="2003"/>
          </w:tcPr>
          <w:p>
            <w:pPr>
              <w:spacing w:line="240" w:lineRule="auto" w:after="40"/>
            </w:pPr>
            <w:r/>
            <w:r>
              <w:rPr>
                <w:rFonts w:ascii="Arial" w:hAnsi="Arial" w:cs="Arial" w:eastAsia="Microsoft YaHei"/>
                <w:sz w:val="19"/>
              </w:rPr>
              <w:t>Postman collection with assertions</w:t>
            </w:r>
          </w:p>
        </w:tc>
        <w:tc>
          <w:tcPr>
            <w:tcW w:type="dxa" w:w="5007"/>
          </w:tcPr>
          <w:p>
            <w:pPr>
              <w:spacing w:line="240" w:lineRule="auto" w:after="40"/>
            </w:pPr>
            <w:r/>
            <w:r>
              <w:rPr>
                <w:rFonts w:ascii="Arial" w:hAnsi="Arial" w:cs="Arial" w:eastAsia="Microsoft YaHei"/>
                <w:sz w:val="19"/>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sz w:val="19"/>
              </w:rPr>
              <w:t>docs/postman/</w:t>
            </w:r>
          </w:p>
        </w:tc>
      </w:tr>
      <w:tr>
        <w:tc>
          <w:tcPr>
            <w:tcW w:type="dxa" w:w="2003"/>
          </w:tcPr>
          <w:p>
            <w:pPr>
              <w:spacing w:line="240" w:lineRule="auto" w:after="40"/>
            </w:pPr>
            <w:r/>
            <w:r>
              <w:rPr>
                <w:rFonts w:ascii="Arial" w:hAnsi="Arial" w:cs="Arial" w:eastAsia="Microsoft YaHei"/>
                <w:sz w:val="19"/>
              </w:rPr>
              <w:t>One-click local start</w:t>
            </w:r>
          </w:p>
        </w:tc>
        <w:tc>
          <w:tcPr>
            <w:tcW w:type="dxa" w:w="5007"/>
          </w:tcPr>
          <w:p>
            <w:pPr>
              <w:spacing w:line="240" w:lineRule="auto" w:after="40"/>
            </w:pPr>
            <w:r/>
            <w:r>
              <w:rPr>
                <w:rFonts w:ascii="Arial" w:hAnsi="Arial" w:cs="Arial" w:eastAsia="Microsoft YaHei"/>
                <w:sz w:val="19"/>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sz w:val="19"/>
              </w:rPr>
              <w:t>start-all.bat</w:t>
            </w:r>
          </w:p>
        </w:tc>
      </w:tr>
      <w:tr>
        <w:tc>
          <w:tcPr>
            <w:tcW w:type="dxa" w:w="2003"/>
          </w:tcPr>
          <w:p>
            <w:pPr>
              <w:spacing w:line="240" w:lineRule="auto" w:after="40"/>
            </w:pPr>
            <w:r/>
            <w:r>
              <w:rPr>
                <w:rFonts w:ascii="Arial" w:hAnsi="Arial" w:cs="Arial" w:eastAsia="Microsoft YaHei"/>
                <w:sz w:val="19"/>
              </w:rPr>
              <w:t>Character-set hardening</w:t>
            </w:r>
          </w:p>
        </w:tc>
        <w:tc>
          <w:tcPr>
            <w:tcW w:type="dxa" w:w="5007"/>
          </w:tcPr>
          <w:p>
            <w:pPr>
              <w:spacing w:line="240" w:lineRule="auto" w:after="40"/>
            </w:pPr>
            <w:r/>
            <w:r>
              <w:rPr>
                <w:rFonts w:ascii="Arial" w:hAnsi="Arial" w:cs="Arial" w:eastAsia="Microsoft YaHei"/>
                <w:sz w:val="19"/>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sz w:val="19"/>
              </w:rPr>
              <w:t>api/event_db.js, database/</w:t>
            </w:r>
          </w:p>
        </w:tc>
      </w:tr>
    </w:tbl>
    <w:p>
      <w:pPr>
        <w:spacing w:after="0"/>
      </w:pPr>
    </w:p>
    <w:p>
      <w:pPr>
        <w:keepNext/>
        <w:spacing w:before="320" w:after="120"/>
      </w:pPr>
      <w:r>
        <w:rPr>
          <w:rFonts w:ascii="Arial" w:hAnsi="Arial" w:cs="Arial" w:eastAsia="Microsoft YaHei"/>
          <w:b/>
          <w:sz w:val="24"/>
        </w:rPr>
        <w:t>9.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5 -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9"/>
              </w:rPr>
              <w:t>Item</w:t>
            </w:r>
          </w:p>
        </w:tc>
        <w:tc>
          <w:tcPr>
            <w:tcW w:type="dxa" w:w="3560"/>
            <w:shd w:val="clear" w:color="auto" w:fill="E8EEF4"/>
          </w:tcPr>
          <w:p>
            <w:pPr>
              <w:spacing w:line="240" w:lineRule="auto" w:after="40"/>
            </w:pPr>
            <w:r/>
            <w:r>
              <w:rPr>
                <w:rFonts w:ascii="Arial" w:hAnsi="Arial" w:cs="Arial" w:eastAsia="Microsoft YaHei"/>
                <w:b/>
                <w:sz w:val="19"/>
              </w:rPr>
              <w:t>Jie Bao</w:t>
            </w:r>
          </w:p>
        </w:tc>
        <w:tc>
          <w:tcPr>
            <w:tcW w:type="dxa" w:w="3560"/>
            <w:shd w:val="clear" w:color="auto" w:fill="E8EEF4"/>
          </w:tcPr>
          <w:p>
            <w:pPr>
              <w:spacing w:line="240" w:lineRule="auto" w:after="40"/>
            </w:pPr>
            <w:r/>
            <w:r>
              <w:rPr>
                <w:rFonts w:ascii="Arial" w:hAnsi="Arial" w:cs="Arial" w:eastAsia="Microsoft YaHei"/>
                <w:b/>
                <w:sz w:val="19"/>
              </w:rPr>
              <w:t>Chengyu Gao</w:t>
            </w:r>
          </w:p>
        </w:tc>
      </w:tr>
      <w:tr>
        <w:tc>
          <w:tcPr>
            <w:tcW w:type="dxa" w:w="1780"/>
          </w:tcPr>
          <w:p>
            <w:pPr>
              <w:spacing w:line="240" w:lineRule="auto" w:after="40"/>
            </w:pPr>
            <w:r/>
            <w:r>
              <w:rPr>
                <w:rFonts w:ascii="Arial" w:hAnsi="Arial" w:cs="Arial" w:eastAsia="Microsoft YaHei"/>
                <w:sz w:val="19"/>
              </w:rPr>
              <w:t>Public site</w:t>
            </w:r>
          </w:p>
        </w:tc>
        <w:tc>
          <w:tcPr>
            <w:tcW w:type="dxa" w:w="3560"/>
          </w:tcPr>
          <w:p>
            <w:pPr>
              <w:spacing w:line="240" w:lineRule="auto" w:after="40"/>
            </w:pPr>
            <w:r/>
            <w:r>
              <w:rPr>
                <w:rFonts w:ascii="Arial" w:hAnsi="Arial" w:cs="Arial" w:eastAsia="Microsoft YaHei"/>
                <w:sz w:val="19"/>
              </w:rPr>
              <w:t>https://24831941.it.scu.edu.au/</w:t>
            </w:r>
          </w:p>
        </w:tc>
        <w:tc>
          <w:tcPr>
            <w:tcW w:type="dxa" w:w="3560"/>
          </w:tcPr>
          <w:p>
            <w:pPr>
              <w:spacing w:line="240" w:lineRule="auto" w:after="40"/>
            </w:pPr>
            <w:r/>
            <w:r>
              <w:rPr>
                <w:rFonts w:ascii="Arial" w:hAnsi="Arial" w:cs="Arial" w:eastAsia="Microsoft YaHei"/>
                <w:sz w:val="19"/>
              </w:rPr>
              <w:t>https://24832054.it.scu.edu.au/</w:t>
            </w:r>
          </w:p>
        </w:tc>
      </w:tr>
      <w:tr>
        <w:tc>
          <w:tcPr>
            <w:tcW w:type="dxa" w:w="1780"/>
          </w:tcPr>
          <w:p>
            <w:pPr>
              <w:spacing w:line="240" w:lineRule="auto" w:after="40"/>
            </w:pPr>
            <w:r/>
            <w:r>
              <w:rPr>
                <w:rFonts w:ascii="Arial" w:hAnsi="Arial" w:cs="Arial" w:eastAsia="Microsoft YaHei"/>
                <w:sz w:val="19"/>
              </w:rPr>
              <w:t>Admin site</w:t>
            </w:r>
          </w:p>
        </w:tc>
        <w:tc>
          <w:tcPr>
            <w:tcW w:type="dxa" w:w="3560"/>
          </w:tcPr>
          <w:p>
            <w:pPr>
              <w:spacing w:line="240" w:lineRule="auto" w:after="40"/>
            </w:pPr>
            <w:r/>
            <w:r>
              <w:rPr>
                <w:rFonts w:ascii="Arial" w:hAnsi="Arial" w:cs="Arial" w:eastAsia="Microsoft YaHei"/>
                <w:sz w:val="19"/>
              </w:rPr>
              <w:t>https://24831941.it.scu.edu.au/admin/</w:t>
            </w:r>
          </w:p>
        </w:tc>
        <w:tc>
          <w:tcPr>
            <w:tcW w:type="dxa" w:w="3560"/>
          </w:tcPr>
          <w:p>
            <w:pPr>
              <w:spacing w:line="240" w:lineRule="auto" w:after="40"/>
            </w:pPr>
            <w:r/>
            <w:r>
              <w:rPr>
                <w:rFonts w:ascii="Arial" w:hAnsi="Arial" w:cs="Arial" w:eastAsia="Microsoft YaHei"/>
                <w:sz w:val="19"/>
              </w:rPr>
              <w:t>https://24832054.it.scu.edu.au/admin/</w:t>
            </w:r>
          </w:p>
        </w:tc>
      </w:tr>
      <w:tr>
        <w:tc>
          <w:tcPr>
            <w:tcW w:type="dxa" w:w="1780"/>
          </w:tcPr>
          <w:p>
            <w:pPr>
              <w:spacing w:line="240" w:lineRule="auto" w:after="40"/>
            </w:pPr>
            <w:r/>
            <w:r>
              <w:rPr>
                <w:rFonts w:ascii="Arial" w:hAnsi="Arial" w:cs="Arial" w:eastAsia="Microsoft YaHei"/>
                <w:sz w:val="19"/>
              </w:rPr>
              <w:t>API health</w:t>
            </w:r>
          </w:p>
        </w:tc>
        <w:tc>
          <w:tcPr>
            <w:tcW w:type="dxa" w:w="3560"/>
          </w:tcPr>
          <w:p>
            <w:pPr>
              <w:spacing w:line="240" w:lineRule="auto" w:after="40"/>
            </w:pPr>
            <w:r/>
            <w:r>
              <w:rPr>
                <w:rFonts w:ascii="Arial" w:hAnsi="Arial" w:cs="Arial" w:eastAsia="Microsoft YaHei"/>
                <w:sz w:val="19"/>
              </w:rPr>
              <w:t>https://24831941.it.scu.edu.au/api/health</w:t>
            </w:r>
          </w:p>
        </w:tc>
        <w:tc>
          <w:tcPr>
            <w:tcW w:type="dxa" w:w="3560"/>
          </w:tcPr>
          <w:p>
            <w:pPr>
              <w:spacing w:line="240" w:lineRule="auto" w:after="40"/>
            </w:pPr>
            <w:r/>
            <w:r>
              <w:rPr>
                <w:rFonts w:ascii="Arial" w:hAnsi="Arial" w:cs="Arial" w:eastAsia="Microsoft YaHei"/>
                <w:sz w:val="19"/>
              </w:rPr>
              <w:t>https://24832054.it.scu.edu.au/api/health</w:t>
            </w:r>
          </w:p>
        </w:tc>
      </w:tr>
      <w:tr>
        <w:tc>
          <w:tcPr>
            <w:tcW w:type="dxa" w:w="1780"/>
          </w:tcPr>
          <w:p>
            <w:pPr>
              <w:spacing w:line="240" w:lineRule="auto" w:after="40"/>
            </w:pPr>
            <w:r/>
            <w:r>
              <w:rPr>
                <w:rFonts w:ascii="Arial" w:hAnsi="Arial" w:cs="Arial" w:eastAsia="Microsoft YaHei"/>
                <w:sz w:val="19"/>
              </w:rPr>
              <w:t>Database</w:t>
            </w:r>
          </w:p>
        </w:tc>
        <w:tc>
          <w:tcPr>
            <w:tcW w:type="dxa" w:w="3560"/>
          </w:tcPr>
          <w:p>
            <w:pPr>
              <w:spacing w:line="240" w:lineRule="auto" w:after="40"/>
            </w:pPr>
            <w:r/>
            <w:r>
              <w:rPr>
                <w:rFonts w:ascii="Arial" w:hAnsi="Arial" w:cs="Arial" w:eastAsia="Microsoft YaHei"/>
                <w:sz w:val="19"/>
              </w:rPr>
              <w:t>jbao14_charityevents</w:t>
            </w:r>
          </w:p>
        </w:tc>
        <w:tc>
          <w:tcPr>
            <w:tcW w:type="dxa" w:w="3560"/>
          </w:tcPr>
          <w:p>
            <w:pPr>
              <w:spacing w:line="240" w:lineRule="auto" w:after="40"/>
            </w:pPr>
            <w:r/>
            <w:r>
              <w:rPr>
                <w:rFonts w:ascii="Arial" w:hAnsi="Arial" w:cs="Arial" w:eastAsia="Microsoft YaHei"/>
                <w:sz w:val="19"/>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10.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11.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6 -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9"/>
              </w:rPr>
              <w:t>Part of the brief</w:t>
            </w:r>
          </w:p>
        </w:tc>
        <w:tc>
          <w:tcPr>
            <w:tcW w:type="dxa" w:w="3505"/>
            <w:shd w:val="clear" w:color="auto" w:fill="E8EEF4"/>
          </w:tcPr>
          <w:p>
            <w:pPr>
              <w:spacing w:line="240" w:lineRule="auto" w:after="40"/>
            </w:pPr>
            <w:r/>
            <w:r>
              <w:rPr>
                <w:rFonts w:ascii="Arial" w:hAnsi="Arial" w:cs="Arial" w:eastAsia="Microsoft YaHei"/>
                <w:b/>
                <w:sz w:val="19"/>
              </w:rPr>
              <w:t>Jie Bao (24831941)</w:t>
            </w:r>
          </w:p>
        </w:tc>
        <w:tc>
          <w:tcPr>
            <w:tcW w:type="dxa" w:w="3505"/>
            <w:shd w:val="clear" w:color="auto" w:fill="E8EEF4"/>
          </w:tcPr>
          <w:p>
            <w:pPr>
              <w:spacing w:line="240" w:lineRule="auto" w:after="40"/>
            </w:pPr>
            <w:r/>
            <w:r>
              <w:rPr>
                <w:rFonts w:ascii="Arial" w:hAnsi="Arial" w:cs="Arial" w:eastAsia="Microsoft YaHei"/>
                <w:b/>
                <w:sz w:val="19"/>
              </w:rPr>
              <w:t>Chengyu Gao (24832054)</w:t>
            </w:r>
          </w:p>
        </w:tc>
      </w:tr>
      <w:tr>
        <w:tc>
          <w:tcPr>
            <w:tcW w:type="dxa" w:w="1891"/>
          </w:tcPr>
          <w:p>
            <w:pPr>
              <w:spacing w:line="240" w:lineRule="auto" w:after="40"/>
            </w:pPr>
            <w:r/>
            <w:r>
              <w:rPr>
                <w:rFonts w:ascii="Arial" w:hAnsi="Arial" w:cs="Arial" w:eastAsia="Microsoft YaHei"/>
                <w:sz w:val="19"/>
              </w:rPr>
              <w:t>1. Database</w:t>
            </w:r>
          </w:p>
        </w:tc>
        <w:tc>
          <w:tcPr>
            <w:tcW w:type="dxa" w:w="3505"/>
          </w:tcPr>
          <w:p>
            <w:pPr>
              <w:spacing w:line="240" w:lineRule="auto" w:after="40"/>
            </w:pPr>
            <w:r/>
            <w:r>
              <w:rPr>
                <w:rFonts w:ascii="Arial" w:hAnsi="Arial" w:cs="Arial" w:eastAsia="Microsoft YaHei"/>
                <w:sz w:val="19"/>
              </w:rPr>
              <w:t>Registrations table, venue coordinates, sample data</w:t>
            </w:r>
          </w:p>
        </w:tc>
        <w:tc>
          <w:tcPr>
            <w:tcW w:type="dxa" w:w="3505"/>
          </w:tcPr>
          <w:p>
            <w:pPr>
              <w:spacing w:line="240" w:lineRule="auto" w:after="40"/>
            </w:pPr>
            <w:r/>
            <w:r>
              <w:rPr>
                <w:rFonts w:ascii="Arial" w:hAnsi="Arial" w:cs="Arial" w:eastAsia="Microsoft YaHei"/>
                <w:sz w:val="19"/>
              </w:rPr>
              <w:t>Reviewed the schema; booking-date rule</w:t>
            </w:r>
          </w:p>
        </w:tc>
      </w:tr>
      <w:tr>
        <w:tc>
          <w:tcPr>
            <w:tcW w:type="dxa" w:w="1891"/>
          </w:tcPr>
          <w:p>
            <w:pPr>
              <w:spacing w:line="240" w:lineRule="auto" w:after="40"/>
            </w:pPr>
            <w:r/>
            <w:r>
              <w:rPr>
                <w:rFonts w:ascii="Arial" w:hAnsi="Arial" w:cs="Arial" w:eastAsia="Microsoft YaHei"/>
                <w:sz w:val="19"/>
              </w:rPr>
              <w:t>2. REST API</w:t>
            </w:r>
          </w:p>
        </w:tc>
        <w:tc>
          <w:tcPr>
            <w:tcW w:type="dxa" w:w="3505"/>
          </w:tcPr>
          <w:p>
            <w:pPr>
              <w:spacing w:line="240" w:lineRule="auto" w:after="40"/>
            </w:pPr>
            <w:r/>
            <w:r>
              <w:rPr>
                <w:rFonts w:ascii="Arial" w:hAnsi="Arial" w:cs="Arial" w:eastAsia="Microsoft YaHei"/>
                <w:sz w:val="19"/>
              </w:rPr>
              <w:t>Event CRUD, connection pool, shared validation, delete rule</w:t>
            </w:r>
          </w:p>
        </w:tc>
        <w:tc>
          <w:tcPr>
            <w:tcW w:type="dxa" w:w="3505"/>
          </w:tcPr>
          <w:p>
            <w:pPr>
              <w:spacing w:line="240" w:lineRule="auto" w:after="40"/>
            </w:pPr>
            <w:r/>
            <w:r>
              <w:rPr>
                <w:rFonts w:ascii="Arial" w:hAnsi="Arial" w:cs="Arial" w:eastAsia="Microsoft YaHei"/>
                <w:sz w:val="19"/>
              </w:rPr>
              <w:t>Registration endpoint, weather proxy, categories and organisations</w:t>
            </w:r>
          </w:p>
        </w:tc>
      </w:tr>
      <w:tr>
        <w:tc>
          <w:tcPr>
            <w:tcW w:type="dxa" w:w="1891"/>
          </w:tcPr>
          <w:p>
            <w:pPr>
              <w:spacing w:line="240" w:lineRule="auto" w:after="40"/>
            </w:pPr>
            <w:r/>
            <w:r>
              <w:rPr>
                <w:rFonts w:ascii="Arial" w:hAnsi="Arial" w:cs="Arial" w:eastAsia="Microsoft YaHei"/>
                <w:sz w:val="19"/>
              </w:rPr>
              <w:t>3. Public site</w:t>
            </w:r>
          </w:p>
        </w:tc>
        <w:tc>
          <w:tcPr>
            <w:tcW w:type="dxa" w:w="3505"/>
          </w:tcPr>
          <w:p>
            <w:pPr>
              <w:spacing w:line="240" w:lineRule="auto" w:after="40"/>
            </w:pPr>
            <w:r/>
            <w:r>
              <w:rPr>
                <w:rFonts w:ascii="Arial" w:hAnsi="Arial" w:cs="Arial" w:eastAsia="Microsoft YaHei"/>
                <w:sz w:val="19"/>
              </w:rPr>
              <w:t>Angular shell and data layer, Home, Search</w:t>
            </w:r>
          </w:p>
        </w:tc>
        <w:tc>
          <w:tcPr>
            <w:tcW w:type="dxa" w:w="3505"/>
          </w:tcPr>
          <w:p>
            <w:pPr>
              <w:spacing w:line="240" w:lineRule="auto" w:after="40"/>
            </w:pPr>
            <w:r/>
            <w:r>
              <w:rPr>
                <w:rFonts w:ascii="Arial" w:hAnsi="Arial" w:cs="Arial" w:eastAsia="Microsoft YaHei"/>
                <w:sz w:val="19"/>
              </w:rPr>
              <w:t>Event details, Register page, weather panel</w:t>
            </w:r>
          </w:p>
        </w:tc>
      </w:tr>
      <w:tr>
        <w:tc>
          <w:tcPr>
            <w:tcW w:type="dxa" w:w="1891"/>
          </w:tcPr>
          <w:p>
            <w:pPr>
              <w:spacing w:line="240" w:lineRule="auto" w:after="40"/>
            </w:pPr>
            <w:r/>
            <w:r>
              <w:rPr>
                <w:rFonts w:ascii="Arial" w:hAnsi="Arial" w:cs="Arial" w:eastAsia="Microsoft YaHei"/>
                <w:sz w:val="19"/>
              </w:rPr>
              <w:t>4. Staff site</w:t>
            </w:r>
          </w:p>
        </w:tc>
        <w:tc>
          <w:tcPr>
            <w:tcW w:type="dxa" w:w="3505"/>
          </w:tcPr>
          <w:p>
            <w:pPr>
              <w:spacing w:line="240" w:lineRule="auto" w:after="40"/>
            </w:pPr>
            <w:r/>
            <w:r>
              <w:rPr>
                <w:rFonts w:ascii="Arial" w:hAnsi="Arial" w:cs="Arial" w:eastAsia="Microsoft YaHei"/>
                <w:sz w:val="19"/>
              </w:rPr>
              <w:t>Event list, delete flow</w:t>
            </w:r>
          </w:p>
        </w:tc>
        <w:tc>
          <w:tcPr>
            <w:tcW w:type="dxa" w:w="3505"/>
          </w:tcPr>
          <w:p>
            <w:pPr>
              <w:spacing w:line="240" w:lineRule="auto" w:after="40"/>
            </w:pPr>
            <w:r/>
            <w:r>
              <w:rPr>
                <w:rFonts w:ascii="Arial" w:hAnsi="Arial" w:cs="Arial" w:eastAsia="Microsoft YaHei"/>
                <w:sz w:val="19"/>
              </w:rPr>
              <w:t>New and edit screens, shared form component</w:t>
            </w:r>
          </w:p>
        </w:tc>
      </w:tr>
      <w:tr>
        <w:tc>
          <w:tcPr>
            <w:tcW w:type="dxa" w:w="1891"/>
          </w:tcPr>
          <w:p>
            <w:pPr>
              <w:spacing w:line="240" w:lineRule="auto" w:after="40"/>
            </w:pPr>
            <w:r/>
            <w:r>
              <w:rPr>
                <w:rFonts w:ascii="Arial" w:hAnsi="Arial" w:cs="Arial" w:eastAsia="Microsoft YaHei"/>
                <w:sz w:val="19"/>
              </w:rPr>
              <w:t>5. Deployment</w:t>
            </w:r>
          </w:p>
        </w:tc>
        <w:tc>
          <w:tcPr>
            <w:tcW w:type="dxa" w:w="3505"/>
          </w:tcPr>
          <w:p>
            <w:pPr>
              <w:spacing w:line="240" w:lineRule="auto" w:after="40"/>
            </w:pPr>
            <w:r/>
            <w:r>
              <w:rPr>
                <w:rFonts w:ascii="Arial" w:hAnsi="Arial" w:cs="Arial" w:eastAsia="Microsoft YaHei"/>
                <w:sz w:val="19"/>
              </w:rPr>
              <w:t>Its own cPanel; wrote the deployment guide</w:t>
            </w:r>
          </w:p>
        </w:tc>
        <w:tc>
          <w:tcPr>
            <w:tcW w:type="dxa" w:w="3505"/>
          </w:tcPr>
          <w:p>
            <w:pPr>
              <w:spacing w:line="240" w:lineRule="auto" w:after="40"/>
            </w:pPr>
            <w:r/>
            <w:r>
              <w:rPr>
                <w:rFonts w:ascii="Arial" w:hAnsi="Arial" w:cs="Arial" w:eastAsia="Microsoft YaHei"/>
                <w:sz w:val="19"/>
              </w:rPr>
              <w:t>Its own cPanel; followed and corrected the guide</w:t>
            </w:r>
          </w:p>
        </w:tc>
      </w:tr>
      <w:tr>
        <w:tc>
          <w:tcPr>
            <w:tcW w:type="dxa" w:w="1891"/>
          </w:tcPr>
          <w:p>
            <w:pPr>
              <w:spacing w:line="240" w:lineRule="auto" w:after="40"/>
            </w:pPr>
            <w:r/>
            <w:r>
              <w:rPr>
                <w:rFonts w:ascii="Arial" w:hAnsi="Arial" w:cs="Arial" w:eastAsia="Microsoft YaHei"/>
                <w:sz w:val="19"/>
              </w:rPr>
              <w:t>Docs and testing</w:t>
            </w:r>
          </w:p>
        </w:tc>
        <w:tc>
          <w:tcPr>
            <w:tcW w:type="dxa" w:w="3505"/>
          </w:tcPr>
          <w:p>
            <w:pPr>
              <w:spacing w:line="240" w:lineRule="auto" w:after="40"/>
            </w:pPr>
            <w:r/>
            <w:r>
              <w:rPr>
                <w:rFonts w:ascii="Arial" w:hAnsi="Arial" w:cs="Arial" w:eastAsia="Microsoft YaHei"/>
                <w:sz w:val="19"/>
              </w:rPr>
              <w:t>README, deployment notes, video plan, GenAI declaration</w:t>
            </w:r>
          </w:p>
        </w:tc>
        <w:tc>
          <w:tcPr>
            <w:tcW w:type="dxa" w:w="3505"/>
          </w:tcPr>
          <w:p>
            <w:pPr>
              <w:spacing w:line="240" w:lineRule="auto" w:after="40"/>
            </w:pPr>
            <w:r/>
            <w:r>
              <w:rPr>
                <w:rFonts w:ascii="Arial" w:hAnsi="Arial" w:cs="Arial" w:eastAsia="Microsoft YaHei"/>
                <w:sz w:val="19"/>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6.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12. My Individual Contribution</w:t>
      </w:r>
    </w:p>
    <w:p>
      <w:pPr>
        <w:spacing w:after="160"/>
      </w:pPr>
      <w:r>
        <w:rPr>
          <w:rFonts w:ascii="Arial" w:hAnsi="Arial" w:cs="Arial" w:eastAsia="Microsoft YaHei"/>
          <w:i w:val="0"/>
          <w:sz w:val="24"/>
        </w:rPr>
        <w:t>I built the database change, the event CRUD endpoints, the shared validation module, the Angular data layer with the home and search pages, the staff event list and its delete flow, and the deployment guide, and I deployed the whole stack to my own cPanel account. The piece of code I am most satisfied with is the delete rule, because it is enforced twice - once in the endpoint, so the staff member gets a sentence they can act on, and once in the foreign key, so the rule cannot be bypassed by anything that talks to the database directly.</w:t>
      </w:r>
    </w:p>
    <w:p>
      <w:pPr>
        <w:spacing w:after="160"/>
      </w:pPr>
      <w:r>
        <w:rPr>
          <w:rFonts w:ascii="Arial" w:hAnsi="Arial" w:cs="Arial" w:eastAsia="Microsoft YaHei"/>
          <w:i w:val="0"/>
          <w:sz w:val="24"/>
        </w:rPr>
        <w:t>The fifteen-minute video follows the same division: I demonstrate the files I own, and I explain the reasoning behind the decisions in them rather than reading the code aloud.</w:t>
      </w:r>
    </w:p>
    <w:p>
      <w:pPr>
        <w:keepNext/>
        <w:spacing w:before="320" w:after="120"/>
      </w:pPr>
      <w:r>
        <w:rPr>
          <w:rFonts w:ascii="Arial" w:hAnsi="Arial" w:cs="Arial" w:eastAsia="Microsoft YaHei"/>
          <w:b/>
          <w:sz w:val="24"/>
        </w:rPr>
        <w:t>13.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14.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7 -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9"/>
              </w:rPr>
              <w:t>Where GenAI was used</w:t>
            </w:r>
          </w:p>
        </w:tc>
        <w:tc>
          <w:tcPr>
            <w:tcW w:type="dxa" w:w="4005"/>
            <w:shd w:val="clear" w:color="auto" w:fill="E8EEF4"/>
          </w:tcPr>
          <w:p>
            <w:pPr>
              <w:spacing w:line="240" w:lineRule="auto" w:after="40"/>
            </w:pPr>
            <w:r/>
            <w:r>
              <w:rPr>
                <w:rFonts w:ascii="Arial" w:hAnsi="Arial" w:cs="Arial" w:eastAsia="Microsoft YaHei"/>
                <w:b/>
                <w:sz w:val="19"/>
              </w:rPr>
              <w:t>What it contributed</w:t>
            </w:r>
          </w:p>
        </w:tc>
        <w:tc>
          <w:tcPr>
            <w:tcW w:type="dxa" w:w="3115"/>
            <w:shd w:val="clear" w:color="auto" w:fill="E8EEF4"/>
          </w:tcPr>
          <w:p>
            <w:pPr>
              <w:spacing w:line="240" w:lineRule="auto" w:after="40"/>
            </w:pPr>
            <w:r/>
            <w:r>
              <w:rPr>
                <w:rFonts w:ascii="Arial" w:hAnsi="Arial" w:cs="Arial" w:eastAsia="Microsoft YaHei"/>
                <w:b/>
                <w:sz w:val="19"/>
              </w:rPr>
              <w:t>What we did ourselves</w:t>
            </w:r>
          </w:p>
        </w:tc>
      </w:tr>
      <w:tr>
        <w:tc>
          <w:tcPr>
            <w:tcW w:type="dxa" w:w="1780"/>
          </w:tcPr>
          <w:p>
            <w:pPr>
              <w:spacing w:line="240" w:lineRule="auto" w:after="40"/>
            </w:pPr>
            <w:r/>
            <w:r>
              <w:rPr>
                <w:rFonts w:ascii="Arial" w:hAnsi="Arial" w:cs="Arial" w:eastAsia="Microsoft YaHei"/>
                <w:sz w:val="19"/>
              </w:rPr>
              <w:t>Brainstorming</w:t>
            </w:r>
          </w:p>
        </w:tc>
        <w:tc>
          <w:tcPr>
            <w:tcW w:type="dxa" w:w="4005"/>
          </w:tcPr>
          <w:p>
            <w:pPr>
              <w:spacing w:line="240" w:lineRule="auto" w:after="40"/>
            </w:pPr>
            <w:r/>
            <w:r>
              <w:rPr>
                <w:rFonts w:ascii="Arial" w:hAnsi="Arial" w:cs="Arial" w:eastAsia="Microsoft YaHei"/>
                <w:sz w:val="19"/>
              </w:rPr>
              <w:t>Candidate table shapes for registrations; the list of endpoints to consider</w:t>
            </w:r>
          </w:p>
        </w:tc>
        <w:tc>
          <w:tcPr>
            <w:tcW w:type="dxa" w:w="3115"/>
          </w:tcPr>
          <w:p>
            <w:pPr>
              <w:spacing w:line="240" w:lineRule="auto" w:after="40"/>
            </w:pPr>
            <w:r/>
            <w:r>
              <w:rPr>
                <w:rFonts w:ascii="Arial" w:hAnsi="Arial" w:cs="Arial" w:eastAsia="Microsoft YaHei"/>
                <w:sz w:val="19"/>
              </w:rPr>
              <w:t>Chose UNIQUE (event_id, email); rejected a separate attendee table; chose 409 over 400</w:t>
            </w:r>
          </w:p>
        </w:tc>
      </w:tr>
      <w:tr>
        <w:tc>
          <w:tcPr>
            <w:tcW w:type="dxa" w:w="1780"/>
          </w:tcPr>
          <w:p>
            <w:pPr>
              <w:spacing w:line="240" w:lineRule="auto" w:after="40"/>
            </w:pPr>
            <w:r/>
            <w:r>
              <w:rPr>
                <w:rFonts w:ascii="Arial" w:hAnsi="Arial" w:cs="Arial" w:eastAsia="Microsoft YaHei"/>
                <w:sz w:val="19"/>
              </w:rPr>
              <w:t>Code review</w:t>
            </w:r>
          </w:p>
        </w:tc>
        <w:tc>
          <w:tcPr>
            <w:tcW w:type="dxa" w:w="4005"/>
          </w:tcPr>
          <w:p>
            <w:pPr>
              <w:spacing w:line="240" w:lineRule="auto" w:after="40"/>
            </w:pPr>
            <w:r/>
            <w:r>
              <w:rPr>
                <w:rFonts w:ascii="Arial" w:hAnsi="Arial" w:cs="Arial" w:eastAsia="Microsoft YaHei"/>
                <w:sz w:val="19"/>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sz w:val="19"/>
              </w:rPr>
              <w:t>Reproduced both, wrote the fixes, tested them against the live API</w:t>
            </w:r>
          </w:p>
        </w:tc>
      </w:tr>
      <w:tr>
        <w:tc>
          <w:tcPr>
            <w:tcW w:type="dxa" w:w="1780"/>
          </w:tcPr>
          <w:p>
            <w:pPr>
              <w:spacing w:line="240" w:lineRule="auto" w:after="40"/>
            </w:pPr>
            <w:r/>
            <w:r>
              <w:rPr>
                <w:rFonts w:ascii="Arial" w:hAnsi="Arial" w:cs="Arial" w:eastAsia="Microsoft YaHei"/>
                <w:sz w:val="19"/>
              </w:rPr>
              <w:t>Writing support</w:t>
            </w:r>
          </w:p>
        </w:tc>
        <w:tc>
          <w:tcPr>
            <w:tcW w:type="dxa" w:w="4005"/>
          </w:tcPr>
          <w:p>
            <w:pPr>
              <w:spacing w:line="240" w:lineRule="auto" w:after="40"/>
            </w:pPr>
            <w:r/>
            <w:r>
              <w:rPr>
                <w:rFonts w:ascii="Arial" w:hAnsi="Arial" w:cs="Arial" w:eastAsia="Microsoft YaHei"/>
                <w:sz w:val="19"/>
              </w:rPr>
              <w:t>Grammar and clarity in comments and documentation; table formatting</w:t>
            </w:r>
          </w:p>
        </w:tc>
        <w:tc>
          <w:tcPr>
            <w:tcW w:type="dxa" w:w="3115"/>
          </w:tcPr>
          <w:p>
            <w:pPr>
              <w:spacing w:line="240" w:lineRule="auto" w:after="40"/>
            </w:pPr>
            <w:r/>
            <w:r>
              <w:rPr>
                <w:rFonts w:ascii="Arial" w:hAnsi="Arial" w:cs="Arial" w:eastAsia="Microsoft YaHei"/>
                <w:sz w:val="19"/>
              </w:rPr>
              <w:t>All design decisions, all final wording, and the structure of the code</w:t>
            </w:r>
          </w:p>
        </w:tc>
      </w:tr>
      <w:tr>
        <w:tc>
          <w:tcPr>
            <w:tcW w:type="dxa" w:w="1780"/>
          </w:tcPr>
          <w:p>
            <w:pPr>
              <w:spacing w:line="240" w:lineRule="auto" w:after="40"/>
            </w:pPr>
            <w:r/>
            <w:r>
              <w:rPr>
                <w:rFonts w:ascii="Arial" w:hAnsi="Arial" w:cs="Arial" w:eastAsia="Microsoft YaHei"/>
                <w:sz w:val="19"/>
              </w:rPr>
              <w:t>Debugging</w:t>
            </w:r>
          </w:p>
        </w:tc>
        <w:tc>
          <w:tcPr>
            <w:tcW w:type="dxa" w:w="4005"/>
          </w:tcPr>
          <w:p>
            <w:pPr>
              <w:spacing w:line="240" w:lineRule="auto" w:after="40"/>
            </w:pPr>
            <w:r/>
            <w:r>
              <w:rPr>
                <w:rFonts w:ascii="Arial" w:hAnsi="Arial" w:cs="Arial" w:eastAsia="Microsoft YaHei"/>
                <w:sz w:val="19"/>
              </w:rPr>
              <w:t>Suggested character-set causes to rule out during the emoji investigation</w:t>
            </w:r>
          </w:p>
        </w:tc>
        <w:tc>
          <w:tcPr>
            <w:tcW w:type="dxa" w:w="3115"/>
          </w:tcPr>
          <w:p>
            <w:pPr>
              <w:spacing w:line="240" w:lineRule="auto" w:after="40"/>
            </w:pPr>
            <w:r/>
            <w:r>
              <w:rPr>
                <w:rFonts w:ascii="Arial" w:hAnsi="Arial" w:cs="Arial" w:eastAsia="Microsoft YaHei"/>
                <w:sz w:val="19"/>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8 -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9"/>
              </w:rPr>
              <w:t>Requirement</w:t>
            </w:r>
          </w:p>
        </w:tc>
        <w:tc>
          <w:tcPr>
            <w:tcW w:type="dxa" w:w="4673"/>
            <w:shd w:val="clear" w:color="auto" w:fill="E8EEF4"/>
          </w:tcPr>
          <w:p>
            <w:pPr>
              <w:spacing w:line="240" w:lineRule="auto" w:after="40"/>
            </w:pPr>
            <w:r/>
            <w:r>
              <w:rPr>
                <w:rFonts w:ascii="Arial" w:hAnsi="Arial" w:cs="Arial" w:eastAsia="Microsoft YaHei"/>
                <w:b/>
                <w:sz w:val="19"/>
              </w:rPr>
              <w:t>Evidence</w:t>
            </w:r>
          </w:p>
        </w:tc>
      </w:tr>
      <w:tr>
        <w:tc>
          <w:tcPr>
            <w:tcW w:type="dxa" w:w="4228"/>
          </w:tcPr>
          <w:p>
            <w:pPr>
              <w:spacing w:line="240" w:lineRule="auto" w:after="40"/>
            </w:pPr>
            <w:r/>
            <w:r>
              <w:rPr>
                <w:rFonts w:ascii="Arial" w:hAnsi="Arial" w:cs="Arial" w:eastAsia="Microsoft YaHei"/>
                <w:sz w:val="19"/>
              </w:rPr>
              <w:t>New table related to events, with keys</w:t>
            </w:r>
          </w:p>
        </w:tc>
        <w:tc>
          <w:tcPr>
            <w:tcW w:type="dxa" w:w="4673"/>
          </w:tcPr>
          <w:p>
            <w:pPr>
              <w:spacing w:line="240" w:lineRule="auto" w:after="40"/>
            </w:pPr>
            <w:r/>
            <w:r>
              <w:rPr>
                <w:rFonts w:ascii="Arial" w:hAnsi="Arial" w:cs="Arial" w:eastAsia="Microsoft YaHei"/>
                <w:sz w:val="19"/>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sz w:val="19"/>
              </w:rPr>
              <w:t>At least 10 registrations</w:t>
            </w:r>
          </w:p>
        </w:tc>
        <w:tc>
          <w:tcPr>
            <w:tcW w:type="dxa" w:w="4673"/>
          </w:tcPr>
          <w:p>
            <w:pPr>
              <w:spacing w:line="240" w:lineRule="auto" w:after="40"/>
            </w:pPr>
            <w:r/>
            <w:r>
              <w:rPr>
                <w:rFonts w:ascii="Arial" w:hAnsi="Arial" w:cs="Arial" w:eastAsia="Microsoft YaHei"/>
                <w:sz w:val="19"/>
              </w:rPr>
              <w:t>16 rows across 5 events in the same SQL file</w:t>
            </w:r>
          </w:p>
        </w:tc>
      </w:tr>
      <w:tr>
        <w:tc>
          <w:tcPr>
            <w:tcW w:type="dxa" w:w="4228"/>
          </w:tcPr>
          <w:p>
            <w:pPr>
              <w:spacing w:line="240" w:lineRule="auto" w:after="40"/>
            </w:pPr>
            <w:r/>
            <w:r>
              <w:rPr>
                <w:rFonts w:ascii="Arial" w:hAnsi="Arial" w:cs="Arial" w:eastAsia="Microsoft YaHei"/>
                <w:sz w:val="19"/>
              </w:rPr>
              <w:t>event_db.js updated</w:t>
            </w:r>
          </w:p>
        </w:tc>
        <w:tc>
          <w:tcPr>
            <w:tcW w:type="dxa" w:w="4673"/>
          </w:tcPr>
          <w:p>
            <w:pPr>
              <w:spacing w:line="240" w:lineRule="auto" w:after="40"/>
            </w:pPr>
            <w:r/>
            <w:r>
              <w:rPr>
                <w:rFonts w:ascii="Arial" w:hAnsi="Arial" w:cs="Arial" w:eastAsia="Microsoft YaHei"/>
                <w:sz w:val="19"/>
              </w:rPr>
              <w:t>api/event_db.js - pool with utf8mb4, transactional helper</w:t>
            </w:r>
          </w:p>
        </w:tc>
      </w:tr>
      <w:tr>
        <w:tc>
          <w:tcPr>
            <w:tcW w:type="dxa" w:w="4228"/>
          </w:tcPr>
          <w:p>
            <w:pPr>
              <w:spacing w:line="240" w:lineRule="auto" w:after="40"/>
            </w:pPr>
            <w:r/>
            <w:r>
              <w:rPr>
                <w:rFonts w:ascii="Arial" w:hAnsi="Arial" w:cs="Arial" w:eastAsia="Microsoft YaHei"/>
                <w:sz w:val="19"/>
              </w:rPr>
              <w:t>Endpoint returning an event with its registrations</w:t>
            </w:r>
          </w:p>
        </w:tc>
        <w:tc>
          <w:tcPr>
            <w:tcW w:type="dxa" w:w="4673"/>
          </w:tcPr>
          <w:p>
            <w:pPr>
              <w:spacing w:line="240" w:lineRule="auto" w:after="40"/>
            </w:pPr>
            <w:r/>
            <w:r>
              <w:rPr>
                <w:rFonts w:ascii="Arial" w:hAnsi="Arial" w:cs="Arial" w:eastAsia="Microsoft YaHei"/>
                <w:sz w:val="19"/>
              </w:rPr>
              <w:t>GET /api/events/:id - api/routes/events.js</w:t>
            </w:r>
          </w:p>
        </w:tc>
      </w:tr>
      <w:tr>
        <w:tc>
          <w:tcPr>
            <w:tcW w:type="dxa" w:w="4228"/>
          </w:tcPr>
          <w:p>
            <w:pPr>
              <w:spacing w:line="240" w:lineRule="auto" w:after="40"/>
            </w:pPr>
            <w:r/>
            <w:r>
              <w:rPr>
                <w:rFonts w:ascii="Arial" w:hAnsi="Arial" w:cs="Arial" w:eastAsia="Microsoft YaHei"/>
                <w:sz w:val="19"/>
              </w:rPr>
              <w:t>Insert, update and delete endpoints</w:t>
            </w:r>
          </w:p>
        </w:tc>
        <w:tc>
          <w:tcPr>
            <w:tcW w:type="dxa" w:w="4673"/>
          </w:tcPr>
          <w:p>
            <w:pPr>
              <w:spacing w:line="240" w:lineRule="auto" w:after="40"/>
            </w:pPr>
            <w:r/>
            <w:r>
              <w:rPr>
                <w:rFonts w:ascii="Arial" w:hAnsi="Arial" w:cs="Arial" w:eastAsia="Microsoft YaHei"/>
                <w:sz w:val="19"/>
              </w:rPr>
              <w:t>POST /api/events, PUT /api/events/:id, DELETE /api/events/:id</w:t>
            </w:r>
          </w:p>
        </w:tc>
      </w:tr>
      <w:tr>
        <w:tc>
          <w:tcPr>
            <w:tcW w:type="dxa" w:w="4228"/>
          </w:tcPr>
          <w:p>
            <w:pPr>
              <w:spacing w:line="240" w:lineRule="auto" w:after="40"/>
            </w:pPr>
            <w:r/>
            <w:r>
              <w:rPr>
                <w:rFonts w:ascii="Arial" w:hAnsi="Arial" w:cs="Arial" w:eastAsia="Microsoft YaHei"/>
                <w:sz w:val="19"/>
              </w:rPr>
              <w:t>Delete blocked when bookings exist</w:t>
            </w:r>
          </w:p>
        </w:tc>
        <w:tc>
          <w:tcPr>
            <w:tcW w:type="dxa" w:w="4673"/>
          </w:tcPr>
          <w:p>
            <w:pPr>
              <w:spacing w:line="240" w:lineRule="auto" w:after="40"/>
            </w:pPr>
            <w:r/>
            <w:r>
              <w:rPr>
                <w:rFonts w:ascii="Arial" w:hAnsi="Arial" w:cs="Arial" w:eastAsia="Microsoft YaHei"/>
                <w:sz w:val="19"/>
              </w:rPr>
              <w:t>409 response plus ON DELETE RESTRICT in the schema</w:t>
            </w:r>
          </w:p>
        </w:tc>
      </w:tr>
      <w:tr>
        <w:tc>
          <w:tcPr>
            <w:tcW w:type="dxa" w:w="4228"/>
          </w:tcPr>
          <w:p>
            <w:pPr>
              <w:spacing w:line="240" w:lineRule="auto" w:after="40"/>
            </w:pPr>
            <w:r/>
            <w:r>
              <w:rPr>
                <w:rFonts w:ascii="Arial" w:hAnsi="Arial" w:cs="Arial" w:eastAsia="Microsoft YaHei"/>
                <w:sz w:val="19"/>
              </w:rPr>
              <w:t>Registration page with validation and confirmation</w:t>
            </w:r>
          </w:p>
        </w:tc>
        <w:tc>
          <w:tcPr>
            <w:tcW w:type="dxa" w:w="4673"/>
          </w:tcPr>
          <w:p>
            <w:pPr>
              <w:spacing w:line="240" w:lineRule="auto" w:after="40"/>
            </w:pPr>
            <w:r/>
            <w:r>
              <w:rPr>
                <w:rFonts w:ascii="Arial" w:hAnsi="Arial" w:cs="Arial" w:eastAsia="Microsoft YaHei"/>
                <w:sz w:val="19"/>
              </w:rPr>
              <w:t>clientside/src/app/pages/register/</w:t>
            </w:r>
          </w:p>
        </w:tc>
      </w:tr>
      <w:tr>
        <w:tc>
          <w:tcPr>
            <w:tcW w:type="dxa" w:w="4228"/>
          </w:tcPr>
          <w:p>
            <w:pPr>
              <w:spacing w:line="240" w:lineRule="auto" w:after="40"/>
            </w:pPr>
            <w:r/>
            <w:r>
              <w:rPr>
                <w:rFonts w:ascii="Arial" w:hAnsi="Arial" w:cs="Arial" w:eastAsia="Microsoft YaHei"/>
                <w:sz w:val="19"/>
              </w:rPr>
              <w:t>Event page lists bookings, newest first</w:t>
            </w:r>
          </w:p>
        </w:tc>
        <w:tc>
          <w:tcPr>
            <w:tcW w:type="dxa" w:w="4673"/>
          </w:tcPr>
          <w:p>
            <w:pPr>
              <w:spacing w:line="240" w:lineRule="auto" w:after="40"/>
            </w:pPr>
            <w:r/>
            <w:r>
              <w:rPr>
                <w:rFonts w:ascii="Arial" w:hAnsi="Arial" w:cs="Arial" w:eastAsia="Microsoft YaHei"/>
                <w:sz w:val="19"/>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sz w:val="19"/>
              </w:rPr>
              <w:t>Register button links to the registration page</w:t>
            </w:r>
          </w:p>
        </w:tc>
        <w:tc>
          <w:tcPr>
            <w:tcW w:type="dxa" w:w="4673"/>
          </w:tcPr>
          <w:p>
            <w:pPr>
              <w:spacing w:line="240" w:lineRule="auto" w:after="40"/>
            </w:pPr>
            <w:r/>
            <w:r>
              <w:rPr>
                <w:rFonts w:ascii="Arial" w:hAnsi="Arial" w:cs="Arial" w:eastAsia="Microsoft YaHei"/>
                <w:sz w:val="19"/>
              </w:rPr>
              <w:t>Router link to /register?eventId= in event-detail.html</w:t>
            </w:r>
          </w:p>
        </w:tc>
      </w:tr>
      <w:tr>
        <w:tc>
          <w:tcPr>
            <w:tcW w:type="dxa" w:w="4228"/>
          </w:tcPr>
          <w:p>
            <w:pPr>
              <w:spacing w:line="240" w:lineRule="auto" w:after="40"/>
            </w:pPr>
            <w:r/>
            <w:r>
              <w:rPr>
                <w:rFonts w:ascii="Arial" w:hAnsi="Arial" w:cs="Arial" w:eastAsia="Microsoft YaHei"/>
                <w:sz w:val="19"/>
              </w:rPr>
              <w:t>Admin list of all events regardless of status</w:t>
            </w:r>
          </w:p>
        </w:tc>
        <w:tc>
          <w:tcPr>
            <w:tcW w:type="dxa" w:w="4673"/>
          </w:tcPr>
          <w:p>
            <w:pPr>
              <w:spacing w:line="240" w:lineRule="auto" w:after="40"/>
            </w:pPr>
            <w:r/>
            <w:r>
              <w:rPr>
                <w:rFonts w:ascii="Arial" w:hAnsi="Arial" w:cs="Arial" w:eastAsia="Microsoft YaHei"/>
                <w:sz w:val="19"/>
              </w:rPr>
              <w:t>adminside/src/app/pages/event-list/ with ?status=all</w:t>
            </w:r>
          </w:p>
        </w:tc>
      </w:tr>
      <w:tr>
        <w:tc>
          <w:tcPr>
            <w:tcW w:type="dxa" w:w="4228"/>
          </w:tcPr>
          <w:p>
            <w:pPr>
              <w:spacing w:line="240" w:lineRule="auto" w:after="40"/>
            </w:pPr>
            <w:r/>
            <w:r>
              <w:rPr>
                <w:rFonts w:ascii="Arial" w:hAnsi="Arial" w:cs="Arial" w:eastAsia="Microsoft YaHei"/>
                <w:sz w:val="19"/>
              </w:rPr>
              <w:t>Admin create, update, delete with feedback</w:t>
            </w:r>
          </w:p>
        </w:tc>
        <w:tc>
          <w:tcPr>
            <w:tcW w:type="dxa" w:w="4673"/>
          </w:tcPr>
          <w:p>
            <w:pPr>
              <w:spacing w:line="240" w:lineRule="auto" w:after="40"/>
            </w:pPr>
            <w:r/>
            <w:r>
              <w:rPr>
                <w:rFonts w:ascii="Arial" w:hAnsi="Arial" w:cs="Arial" w:eastAsia="Microsoft YaHei"/>
                <w:sz w:val="19"/>
              </w:rPr>
              <w:t>event-new, event-edit, event-list</w:t>
            </w:r>
          </w:p>
        </w:tc>
      </w:tr>
      <w:tr>
        <w:tc>
          <w:tcPr>
            <w:tcW w:type="dxa" w:w="4228"/>
          </w:tcPr>
          <w:p>
            <w:pPr>
              <w:spacing w:line="240" w:lineRule="auto" w:after="40"/>
            </w:pPr>
            <w:r/>
            <w:r>
              <w:rPr>
                <w:rFonts w:ascii="Arial" w:hAnsi="Arial" w:cs="Arial" w:eastAsia="Microsoft YaHei"/>
                <w:sz w:val="19"/>
              </w:rPr>
              <w:t>Navigation on every page</w:t>
            </w:r>
          </w:p>
        </w:tc>
        <w:tc>
          <w:tcPr>
            <w:tcW w:type="dxa" w:w="4673"/>
          </w:tcPr>
          <w:p>
            <w:pPr>
              <w:spacing w:line="240" w:lineRule="auto" w:after="40"/>
            </w:pPr>
            <w:r/>
            <w:r>
              <w:rPr>
                <w:rFonts w:ascii="Arial" w:hAnsi="Arial" w:cs="Arial" w:eastAsia="Microsoft YaHei"/>
                <w:sz w:val="19"/>
              </w:rPr>
              <w:t>adminside/src/app/app.html - shell component</w:t>
            </w:r>
          </w:p>
        </w:tc>
      </w:tr>
      <w:tr>
        <w:tc>
          <w:tcPr>
            <w:tcW w:type="dxa" w:w="4228"/>
          </w:tcPr>
          <w:p>
            <w:pPr>
              <w:spacing w:line="240" w:lineRule="auto" w:after="40"/>
            </w:pPr>
            <w:r/>
            <w:r>
              <w:rPr>
                <w:rFonts w:ascii="Arial" w:hAnsi="Arial" w:cs="Arial" w:eastAsia="Microsoft YaHei"/>
                <w:sz w:val="19"/>
              </w:rPr>
              <w:t>Both websites and the API deployed</w:t>
            </w:r>
          </w:p>
        </w:tc>
        <w:tc>
          <w:tcPr>
            <w:tcW w:type="dxa" w:w="4673"/>
          </w:tcPr>
          <w:p>
            <w:pPr>
              <w:spacing w:line="240" w:lineRule="auto" w:after="40"/>
            </w:pPr>
            <w:r/>
            <w:r>
              <w:rPr>
                <w:rFonts w:ascii="Arial" w:hAnsi="Arial" w:cs="Arial" w:eastAsia="Microsoft YaHei"/>
                <w:sz w:val="19"/>
              </w:rPr>
              <w:t>Table 5; /api/health returns database: connected</w:t>
            </w:r>
          </w:p>
        </w:tc>
      </w:tr>
      <w:tr>
        <w:tc>
          <w:tcPr>
            <w:tcW w:type="dxa" w:w="4228"/>
          </w:tcPr>
          <w:p>
            <w:pPr>
              <w:spacing w:line="240" w:lineRule="auto" w:after="40"/>
            </w:pPr>
            <w:r/>
            <w:r>
              <w:rPr>
                <w:rFonts w:ascii="Arial" w:hAnsi="Arial" w:cs="Arial" w:eastAsia="Microsoft YaHei"/>
                <w:sz w:val="19"/>
              </w:rPr>
              <w:t>GitHub history with meaningful messages</w:t>
            </w:r>
          </w:p>
        </w:tc>
        <w:tc>
          <w:tcPr>
            <w:tcW w:type="dxa" w:w="4673"/>
          </w:tcPr>
          <w:p>
            <w:pPr>
              <w:spacing w:line="240" w:lineRule="auto" w:after="40"/>
            </w:pPr>
            <w:r/>
            <w:r>
              <w:rPr>
                <w:rFonts w:ascii="Arial" w:hAnsi="Arial" w:cs="Arial" w:eastAsia="Microsoft YaHei"/>
                <w:sz w:val="19"/>
              </w:rPr>
              <w:t>29 commits, two authors, prefixed with owner and part</w:t>
            </w:r>
          </w:p>
        </w:tc>
      </w:tr>
      <w:tr>
        <w:tc>
          <w:tcPr>
            <w:tcW w:type="dxa" w:w="4228"/>
          </w:tcPr>
          <w:p>
            <w:pPr>
              <w:spacing w:line="240" w:lineRule="auto" w:after="40"/>
            </w:pPr>
            <w:r/>
            <w:r>
              <w:rPr>
                <w:rFonts w:ascii="Arial" w:hAnsi="Arial" w:cs="Arial" w:eastAsia="Microsoft YaHei"/>
                <w:sz w:val="19"/>
              </w:rPr>
              <w:t>Angular used for both websites (extra)</w:t>
            </w:r>
          </w:p>
        </w:tc>
        <w:tc>
          <w:tcPr>
            <w:tcW w:type="dxa" w:w="4673"/>
          </w:tcPr>
          <w:p>
            <w:pPr>
              <w:spacing w:line="240" w:lineRule="auto" w:after="40"/>
            </w:pPr>
            <w:r/>
            <w:r>
              <w:rPr>
                <w:rFonts w:ascii="Arial" w:hAnsi="Arial" w:cs="Arial" w:eastAsia="Microsoft YaHei"/>
                <w:sz w:val="19"/>
              </w:rPr>
              <w:t>Table 4</w:t>
            </w:r>
          </w:p>
        </w:tc>
      </w:tr>
      <w:tr>
        <w:tc>
          <w:tcPr>
            <w:tcW w:type="dxa" w:w="4228"/>
          </w:tcPr>
          <w:p>
            <w:pPr>
              <w:spacing w:line="240" w:lineRule="auto" w:after="40"/>
            </w:pPr>
            <w:r/>
            <w:r>
              <w:rPr>
                <w:rFonts w:ascii="Arial" w:hAnsi="Arial" w:cs="Arial" w:eastAsia="Microsoft YaHei"/>
                <w:sz w:val="19"/>
              </w:rPr>
              <w:t>Open-Meteo weather API (extra)</w:t>
            </w:r>
          </w:p>
        </w:tc>
        <w:tc>
          <w:tcPr>
            <w:tcW w:type="dxa" w:w="4673"/>
          </w:tcPr>
          <w:p>
            <w:pPr>
              <w:spacing w:line="240" w:lineRule="auto" w:after="40"/>
            </w:pPr>
            <w:r/>
            <w:r>
              <w:rPr>
                <w:rFonts w:ascii="Arial" w:hAnsi="Arial" w:cs="Arial" w:eastAsia="Microsoft YaHei"/>
                <w:sz w:val="19"/>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