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070E" w14:textId="69A807C9" w:rsidR="00AE7806" w:rsidRDefault="00B20948" w:rsidP="00B20948">
      <w:pPr>
        <w:jc w:val="center"/>
        <w:rPr>
          <w:rFonts w:asciiTheme="minorHAnsi" w:hAnsiTheme="minorHAnsi"/>
        </w:rPr>
      </w:pPr>
      <w:r w:rsidRPr="00B20948">
        <w:drawing>
          <wp:inline distT="0" distB="0" distL="0" distR="0" wp14:anchorId="71C5E840" wp14:editId="31A38813">
            <wp:extent cx="4433777" cy="4094349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511" cy="410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946A" w14:textId="0A5CA992" w:rsidR="00B20948" w:rsidRDefault="00904E62" w:rsidP="00B20948">
      <w:pPr>
        <w:jc w:val="center"/>
        <w:rPr>
          <w:rFonts w:asciiTheme="minorHAnsi" w:hAnsiTheme="minorHAnsi"/>
        </w:rPr>
      </w:pPr>
      <w:r w:rsidRPr="00904E62">
        <w:rPr>
          <w:rFonts w:asciiTheme="minorHAnsi" w:hAnsiTheme="minorHAnsi"/>
        </w:rPr>
        <w:drawing>
          <wp:inline distT="0" distB="0" distL="0" distR="0" wp14:anchorId="3EDCAE28" wp14:editId="0D302088">
            <wp:extent cx="4167963" cy="417916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430" cy="41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0566" w14:textId="372BE07D" w:rsidR="00904E62" w:rsidRDefault="00904E62" w:rsidP="00904E62">
      <w:pPr>
        <w:rPr>
          <w:rFonts w:asciiTheme="minorHAnsi" w:hAnsiTheme="minorHAnsi"/>
        </w:rPr>
      </w:pPr>
    </w:p>
    <w:p w14:paraId="294FEB5C" w14:textId="58B93402" w:rsidR="00904E62" w:rsidRDefault="00904E62" w:rsidP="00904E62">
      <w:pPr>
        <w:rPr>
          <w:rFonts w:asciiTheme="minorHAnsi" w:hAnsiTheme="minorHAnsi"/>
        </w:rPr>
      </w:pPr>
      <w:r w:rsidRPr="00904E62">
        <w:rPr>
          <w:rFonts w:asciiTheme="minorHAnsi" w:hAnsiTheme="minorHAnsi"/>
        </w:rPr>
        <w:lastRenderedPageBreak/>
        <w:t>Vùng không gian bao quanh hạt nhân nguyên tử chứa hầu nh</w:t>
      </w:r>
      <w:r w:rsidRPr="00904E62">
        <w:rPr>
          <w:rFonts w:asciiTheme="minorHAnsi" w:hAnsiTheme="minorHAnsi" w:hint="cs"/>
        </w:rPr>
        <w:t>ư</w:t>
      </w:r>
      <w:r w:rsidRPr="00904E62">
        <w:rPr>
          <w:rFonts w:asciiTheme="minorHAnsi" w:hAnsiTheme="minorHAnsi"/>
        </w:rPr>
        <w:t xml:space="preserve"> toàn bộ điện tích của đám mây đ</w:t>
      </w:r>
      <w:r w:rsidRPr="00904E62">
        <w:rPr>
          <w:rFonts w:asciiTheme="minorHAnsi" w:hAnsiTheme="minorHAnsi" w:hint="cs"/>
        </w:rPr>
        <w:t>ư</w:t>
      </w:r>
      <w:r w:rsidRPr="00904E62">
        <w:rPr>
          <w:rFonts w:asciiTheme="minorHAnsi" w:hAnsiTheme="minorHAnsi"/>
        </w:rPr>
        <w:t>ợc gọi là obitan nguyên tử. Tuy nhiên, mật độ điện tích không đồng đều trong không gian này. Mật độ điện tích dày đặc h</w:t>
      </w:r>
      <w:r w:rsidRPr="00904E62">
        <w:rPr>
          <w:rFonts w:asciiTheme="minorHAnsi" w:hAnsiTheme="minorHAnsi" w:hint="cs"/>
        </w:rPr>
        <w:t>ơ</w:t>
      </w:r>
      <w:r w:rsidRPr="00904E62">
        <w:rPr>
          <w:rFonts w:asciiTheme="minorHAnsi" w:hAnsiTheme="minorHAnsi"/>
        </w:rPr>
        <w:t>n ở gần hạt nhân.</w:t>
      </w:r>
    </w:p>
    <w:p w14:paraId="540D13C8" w14:textId="6021C076" w:rsidR="00904E62" w:rsidRDefault="00904E62" w:rsidP="00904E62">
      <w:pPr>
        <w:rPr>
          <w:rFonts w:asciiTheme="minorHAnsi" w:hAnsiTheme="minorHAnsi"/>
        </w:rPr>
      </w:pPr>
      <w:r w:rsidRPr="00904E62">
        <w:rPr>
          <w:rFonts w:asciiTheme="minorHAnsi" w:hAnsiTheme="minorHAnsi"/>
        </w:rPr>
        <w:t>Obitan nguyên tử là khu vực không gian xung quanh hạt nhân mà tại đó xác suất có mặt (xác suất tìm thấy electron là khoảng 90%</w:t>
      </w:r>
    </w:p>
    <w:p w14:paraId="09E15EBD" w14:textId="17CBA4B4" w:rsidR="00904E62" w:rsidRDefault="00904E62" w:rsidP="00904E62">
      <w:pPr>
        <w:rPr>
          <w:rFonts w:asciiTheme="minorHAnsi" w:hAnsiTheme="minorHAnsi"/>
        </w:rPr>
      </w:pPr>
      <w:r w:rsidRPr="00904E62">
        <w:rPr>
          <w:rFonts w:asciiTheme="minorHAnsi" w:hAnsiTheme="minorHAnsi"/>
        </w:rPr>
        <w:drawing>
          <wp:inline distT="0" distB="0" distL="0" distR="0" wp14:anchorId="58CA7415" wp14:editId="01708C94">
            <wp:extent cx="5760085" cy="3444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4F53" w14:textId="2150A29E" w:rsidR="0058328D" w:rsidRDefault="0058328D" w:rsidP="00904E62">
      <w:pPr>
        <w:rPr>
          <w:rFonts w:asciiTheme="minorHAnsi" w:hAnsiTheme="minorHAnsi"/>
        </w:rPr>
      </w:pPr>
    </w:p>
    <w:p w14:paraId="2D7B3F39" w14:textId="24682BA0" w:rsidR="00D95707" w:rsidRPr="00D95707" w:rsidRDefault="00D95707" w:rsidP="00904E62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</w:t>
      </w:r>
    </w:p>
    <w:p w14:paraId="206D3627" w14:textId="6D50DC79" w:rsidR="0058328D" w:rsidRDefault="0058328D" w:rsidP="00904E62">
      <w:pPr>
        <w:rPr>
          <w:rFonts w:asciiTheme="minorHAnsi" w:hAnsiTheme="minorHAnsi"/>
        </w:rPr>
      </w:pPr>
      <w:r w:rsidRPr="0058328D">
        <w:rPr>
          <w:rFonts w:asciiTheme="minorHAnsi" w:hAnsiTheme="minorHAnsi"/>
        </w:rPr>
        <w:lastRenderedPageBreak/>
        <w:drawing>
          <wp:inline distT="0" distB="0" distL="0" distR="0" wp14:anchorId="45719209" wp14:editId="134F893E">
            <wp:extent cx="6033769" cy="7921256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007" cy="79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FCB3" w14:textId="18BDF89A" w:rsidR="0058328D" w:rsidRDefault="0058328D" w:rsidP="00904E62">
      <w:pPr>
        <w:rPr>
          <w:rFonts w:asciiTheme="minorHAnsi" w:hAnsiTheme="minorHAnsi"/>
        </w:rPr>
      </w:pPr>
    </w:p>
    <w:p w14:paraId="4AF6F680" w14:textId="7F5B5C12" w:rsidR="0058328D" w:rsidRDefault="0058328D" w:rsidP="00904E62">
      <w:pPr>
        <w:rPr>
          <w:rFonts w:asciiTheme="minorHAnsi" w:hAnsiTheme="minorHAnsi"/>
        </w:rPr>
      </w:pPr>
    </w:p>
    <w:p w14:paraId="6EE81AFE" w14:textId="5960773C" w:rsidR="0058328D" w:rsidRDefault="0058328D" w:rsidP="00904E62">
      <w:pPr>
        <w:rPr>
          <w:rFonts w:asciiTheme="minorHAnsi" w:hAnsiTheme="minorHAnsi"/>
        </w:rPr>
      </w:pPr>
    </w:p>
    <w:p w14:paraId="64CB2777" w14:textId="77777777" w:rsidR="0058328D" w:rsidRPr="00B20948" w:rsidRDefault="0058328D" w:rsidP="00904E62">
      <w:pPr>
        <w:rPr>
          <w:rFonts w:asciiTheme="minorHAnsi" w:hAnsiTheme="minorHAnsi"/>
        </w:rPr>
      </w:pPr>
    </w:p>
    <w:sectPr w:rsidR="0058328D" w:rsidRPr="00B20948" w:rsidSect="00C47409">
      <w:pgSz w:w="11906" w:h="16838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8E"/>
    <w:rsid w:val="00066712"/>
    <w:rsid w:val="0017530B"/>
    <w:rsid w:val="002A2D35"/>
    <w:rsid w:val="002D1343"/>
    <w:rsid w:val="00421D6A"/>
    <w:rsid w:val="004D15E5"/>
    <w:rsid w:val="0058328D"/>
    <w:rsid w:val="00604E33"/>
    <w:rsid w:val="006A59D5"/>
    <w:rsid w:val="006B4D1D"/>
    <w:rsid w:val="00704BDE"/>
    <w:rsid w:val="0087605E"/>
    <w:rsid w:val="00896958"/>
    <w:rsid w:val="008D53CD"/>
    <w:rsid w:val="00904E62"/>
    <w:rsid w:val="00913E18"/>
    <w:rsid w:val="00923F19"/>
    <w:rsid w:val="00A74372"/>
    <w:rsid w:val="00AA0B8E"/>
    <w:rsid w:val="00AE7806"/>
    <w:rsid w:val="00B20948"/>
    <w:rsid w:val="00C34793"/>
    <w:rsid w:val="00C47409"/>
    <w:rsid w:val="00C64996"/>
    <w:rsid w:val="00CA3622"/>
    <w:rsid w:val="00CC522C"/>
    <w:rsid w:val="00D85C96"/>
    <w:rsid w:val="00D95707"/>
    <w:rsid w:val="00EB15EB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7313"/>
  <w15:chartTrackingRefBased/>
  <w15:docId w15:val="{C4C93EC1-FA3D-44C6-9A15-2F01985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3</cp:revision>
  <dcterms:created xsi:type="dcterms:W3CDTF">2025-08-01T12:24:00Z</dcterms:created>
  <dcterms:modified xsi:type="dcterms:W3CDTF">2025-08-01T14:30:00Z</dcterms:modified>
</cp:coreProperties>
</file>