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881" w:type="dxa"/>
        <w:tblInd w:w="-763" w:type="dxa"/>
        <w:tblLook w:val="0000" w:firstRow="0" w:lastRow="0" w:firstColumn="0" w:lastColumn="0" w:noHBand="0" w:noVBand="0"/>
      </w:tblPr>
      <w:tblGrid>
        <w:gridCol w:w="3752"/>
        <w:gridCol w:w="7129"/>
      </w:tblGrid>
      <w:tr w:rsidR="00FC0349" w:rsidRPr="003757C6" w14:paraId="454ABF99" w14:textId="77777777" w:rsidTr="00325CD6">
        <w:tc>
          <w:tcPr>
            <w:tcW w:w="3752" w:type="dxa"/>
          </w:tcPr>
          <w:p w14:paraId="1DEF2957" w14:textId="77777777" w:rsidR="00FC0349" w:rsidRPr="003757C6" w:rsidRDefault="00FC0349" w:rsidP="00325CD6">
            <w:pPr>
              <w:jc w:val="center"/>
              <w:rPr>
                <w:b/>
                <w:bCs/>
              </w:rPr>
            </w:pPr>
            <w:r w:rsidRPr="003757C6">
              <w:rPr>
                <w:b/>
                <w:bCs/>
              </w:rPr>
              <w:t>Sở giáo dục và đào tạo</w:t>
            </w:r>
          </w:p>
          <w:p w14:paraId="7B11C033" w14:textId="77777777" w:rsidR="00FC0349" w:rsidRPr="003757C6" w:rsidRDefault="00FC0349" w:rsidP="00325CD6">
            <w:pPr>
              <w:jc w:val="center"/>
              <w:rPr>
                <w:b/>
                <w:bCs/>
                <w:sz w:val="22"/>
              </w:rPr>
            </w:pPr>
            <w:r w:rsidRPr="003757C6">
              <w:rPr>
                <w:b/>
                <w:bCs/>
                <w:sz w:val="26"/>
              </w:rPr>
              <w:t>NAM ĐỊNH</w:t>
            </w:r>
          </w:p>
        </w:tc>
        <w:tc>
          <w:tcPr>
            <w:tcW w:w="7129" w:type="dxa"/>
          </w:tcPr>
          <w:p w14:paraId="73075D4F" w14:textId="7AFB23F9" w:rsidR="00FC0349" w:rsidRPr="003757C6" w:rsidRDefault="00FC0349" w:rsidP="00325CD6">
            <w:pPr>
              <w:jc w:val="center"/>
              <w:rPr>
                <w:b/>
              </w:rPr>
            </w:pPr>
            <w:r w:rsidRPr="003757C6">
              <w:rPr>
                <w:b/>
              </w:rPr>
              <w:t>K</w:t>
            </w:r>
            <w:r>
              <w:rPr>
                <w:b/>
              </w:rPr>
              <w:t>Ì</w:t>
            </w:r>
            <w:r w:rsidRPr="003757C6">
              <w:rPr>
                <w:b/>
              </w:rPr>
              <w:t xml:space="preserve"> THI VÀO LỚP 10 THPT CHUY</w:t>
            </w:r>
            <w:r w:rsidRPr="00322A4A">
              <w:rPr>
                <w:b/>
              </w:rPr>
              <w:t>Ê</w:t>
            </w:r>
            <w:r w:rsidRPr="003757C6">
              <w:rPr>
                <w:b/>
              </w:rPr>
              <w:t>N L</w:t>
            </w:r>
            <w:r w:rsidRPr="00322A4A">
              <w:rPr>
                <w:b/>
              </w:rPr>
              <w:t>Ê</w:t>
            </w:r>
            <w:r w:rsidRPr="003757C6">
              <w:rPr>
                <w:b/>
              </w:rPr>
              <w:t xml:space="preserve"> HỒNG PHONG</w:t>
            </w:r>
          </w:p>
          <w:p w14:paraId="7C939868" w14:textId="04364F5C" w:rsidR="00FC0349" w:rsidRPr="00FC0349" w:rsidRDefault="00FC0349" w:rsidP="00FC0349">
            <w:pPr>
              <w:rPr>
                <w:b/>
              </w:rPr>
            </w:pPr>
          </w:p>
        </w:tc>
      </w:tr>
      <w:tr w:rsidR="00FC0349" w:rsidRPr="003757C6" w14:paraId="04400B1C" w14:textId="77777777" w:rsidTr="00325CD6">
        <w:tc>
          <w:tcPr>
            <w:tcW w:w="3752" w:type="dxa"/>
          </w:tcPr>
          <w:p w14:paraId="5FA5271F" w14:textId="77777777" w:rsidR="00FC0349" w:rsidRPr="003757C6" w:rsidRDefault="00FC0349" w:rsidP="00325CD6">
            <w:pPr>
              <w:jc w:val="center"/>
              <w:rPr>
                <w:u w:val="single"/>
              </w:rPr>
            </w:pPr>
          </w:p>
          <w:p w14:paraId="5DDAC898" w14:textId="77777777" w:rsidR="00FC0349" w:rsidRPr="003757C6" w:rsidRDefault="00FC0349" w:rsidP="00325CD6">
            <w:pPr>
              <w:jc w:val="center"/>
              <w:rPr>
                <w:b/>
              </w:rPr>
            </w:pPr>
            <w:r w:rsidRPr="003757C6">
              <w:rPr>
                <w:b/>
                <w:bdr w:val="single" w:sz="4" w:space="0" w:color="auto"/>
              </w:rPr>
              <w:t>Đề chính thức</w:t>
            </w:r>
          </w:p>
        </w:tc>
        <w:tc>
          <w:tcPr>
            <w:tcW w:w="7129" w:type="dxa"/>
          </w:tcPr>
          <w:p w14:paraId="2D4E647C" w14:textId="77777777" w:rsidR="00FC0349" w:rsidRPr="003757C6" w:rsidRDefault="00FC0349" w:rsidP="00325CD6">
            <w:pPr>
              <w:jc w:val="center"/>
              <w:rPr>
                <w:b/>
                <w:szCs w:val="28"/>
              </w:rPr>
            </w:pPr>
          </w:p>
          <w:p w14:paraId="3371A6CA" w14:textId="77777777" w:rsidR="00FC0349" w:rsidRPr="003757C6" w:rsidRDefault="00FC0349" w:rsidP="00325CD6">
            <w:pPr>
              <w:jc w:val="center"/>
              <w:rPr>
                <w:b/>
                <w:sz w:val="28"/>
                <w:szCs w:val="28"/>
              </w:rPr>
            </w:pPr>
            <w:r w:rsidRPr="003757C6">
              <w:rPr>
                <w:b/>
                <w:sz w:val="28"/>
              </w:rPr>
              <w:t>Môn: Hóa học</w:t>
            </w:r>
            <w:r w:rsidRPr="003757C6">
              <w:rPr>
                <w:b/>
                <w:sz w:val="28"/>
                <w:szCs w:val="28"/>
              </w:rPr>
              <w:t xml:space="preserve"> </w:t>
            </w:r>
          </w:p>
          <w:p w14:paraId="2A1860A3" w14:textId="77777777" w:rsidR="00FC0349" w:rsidRPr="003757C6" w:rsidRDefault="00FC0349" w:rsidP="00325CD6">
            <w:pPr>
              <w:jc w:val="center"/>
              <w:rPr>
                <w:b/>
                <w:szCs w:val="28"/>
              </w:rPr>
            </w:pPr>
            <w:r w:rsidRPr="003757C6">
              <w:rPr>
                <w:b/>
                <w:sz w:val="26"/>
                <w:szCs w:val="28"/>
              </w:rPr>
              <w:t xml:space="preserve">(Dành cho thí sinh thi vào lớp chuyên Hóa)                                                          </w:t>
            </w:r>
          </w:p>
        </w:tc>
      </w:tr>
      <w:tr w:rsidR="00FC0349" w:rsidRPr="003757C6" w14:paraId="144A133F" w14:textId="77777777" w:rsidTr="00325CD6">
        <w:tc>
          <w:tcPr>
            <w:tcW w:w="3752" w:type="dxa"/>
          </w:tcPr>
          <w:p w14:paraId="27F6E600" w14:textId="77777777" w:rsidR="00FC0349" w:rsidRPr="003757C6" w:rsidRDefault="00FC0349" w:rsidP="00325CD6">
            <w:pPr>
              <w:jc w:val="center"/>
            </w:pPr>
            <w:r w:rsidRPr="003757C6">
              <w:t>Đề thi gồm có: 02 trang</w:t>
            </w:r>
          </w:p>
        </w:tc>
        <w:tc>
          <w:tcPr>
            <w:tcW w:w="7129" w:type="dxa"/>
          </w:tcPr>
          <w:p w14:paraId="45E243A6" w14:textId="77777777" w:rsidR="00FC0349" w:rsidRPr="003757C6" w:rsidRDefault="00FC0349" w:rsidP="00325CD6">
            <w:r w:rsidRPr="003757C6">
              <w:t xml:space="preserve">         Thời gian làm bài: 120 phút </w:t>
            </w:r>
            <w:r w:rsidRPr="003757C6">
              <w:rPr>
                <w:i/>
              </w:rPr>
              <w:t>(không kể thời gian giao đề)</w:t>
            </w:r>
          </w:p>
        </w:tc>
      </w:tr>
      <w:tr w:rsidR="00FC0349" w:rsidRPr="003757C6" w14:paraId="52DC3F13" w14:textId="77777777" w:rsidTr="00325CD6">
        <w:tc>
          <w:tcPr>
            <w:tcW w:w="3752" w:type="dxa"/>
          </w:tcPr>
          <w:p w14:paraId="78D1067D" w14:textId="77777777" w:rsidR="00FC0349" w:rsidRPr="003757C6" w:rsidRDefault="00FC0349" w:rsidP="00325CD6">
            <w:pPr>
              <w:jc w:val="center"/>
            </w:pPr>
          </w:p>
        </w:tc>
        <w:tc>
          <w:tcPr>
            <w:tcW w:w="7129" w:type="dxa"/>
          </w:tcPr>
          <w:p w14:paraId="05F2E8DE" w14:textId="09E269AE" w:rsidR="00FC0349" w:rsidRPr="00FC0349" w:rsidRDefault="00FC0349" w:rsidP="00325CD6">
            <w:pPr>
              <w:jc w:val="center"/>
              <w:rPr>
                <w:lang w:val="en-US"/>
              </w:rPr>
            </w:pPr>
            <w:r w:rsidRPr="003757C6">
              <w:t>Ngày thi: 20 tháng 6 năm 201</w:t>
            </w:r>
            <w:r>
              <w:rPr>
                <w:lang w:val="en-US"/>
              </w:rPr>
              <w:t>7</w:t>
            </w:r>
          </w:p>
        </w:tc>
      </w:tr>
    </w:tbl>
    <w:p w14:paraId="666C9F1B" w14:textId="77777777" w:rsidR="00FC0349" w:rsidRPr="003757C6" w:rsidRDefault="00FC0349" w:rsidP="00FC0349">
      <w:pPr>
        <w:spacing w:line="288" w:lineRule="auto"/>
        <w:jc w:val="both"/>
        <w:rPr>
          <w:sz w:val="28"/>
          <w:szCs w:val="28"/>
          <w:lang w:val="pt-BR"/>
        </w:rPr>
      </w:pPr>
      <w:r w:rsidRPr="003757C6">
        <w:rPr>
          <w:b/>
          <w:sz w:val="28"/>
          <w:szCs w:val="28"/>
          <w:u w:val="single"/>
          <w:lang w:val="pt-BR"/>
        </w:rPr>
        <w:t>Câu I:</w:t>
      </w:r>
      <w:r w:rsidRPr="003757C6">
        <w:rPr>
          <w:b/>
          <w:sz w:val="28"/>
          <w:szCs w:val="28"/>
          <w:lang w:val="pt-BR"/>
        </w:rPr>
        <w:t xml:space="preserve"> (3,0 điểm)</w:t>
      </w:r>
      <w:r w:rsidRPr="003757C6">
        <w:rPr>
          <w:sz w:val="28"/>
          <w:szCs w:val="28"/>
          <w:lang w:val="pt-BR"/>
        </w:rPr>
        <w:t xml:space="preserve"> </w:t>
      </w:r>
    </w:p>
    <w:p w14:paraId="7020BB87" w14:textId="77777777" w:rsidR="00FC0349" w:rsidRPr="003757C6" w:rsidRDefault="00FC0349" w:rsidP="00FC0349">
      <w:pPr>
        <w:spacing w:line="288" w:lineRule="auto"/>
        <w:jc w:val="both"/>
        <w:rPr>
          <w:sz w:val="28"/>
          <w:szCs w:val="28"/>
          <w:lang w:val="pt-BR"/>
        </w:rPr>
      </w:pPr>
      <w:r w:rsidRPr="003757C6">
        <w:rPr>
          <w:sz w:val="28"/>
          <w:szCs w:val="28"/>
          <w:lang w:val="pt-BR"/>
        </w:rPr>
        <w:t>1. Cho lần lượt từng chất: Fe, BaO, Al</w:t>
      </w:r>
      <w:r w:rsidRPr="003757C6">
        <w:rPr>
          <w:sz w:val="28"/>
          <w:szCs w:val="28"/>
          <w:vertAlign w:val="subscript"/>
          <w:lang w:val="pt-BR"/>
        </w:rPr>
        <w:t>2</w:t>
      </w:r>
      <w:r w:rsidRPr="003757C6">
        <w:rPr>
          <w:sz w:val="28"/>
          <w:szCs w:val="28"/>
          <w:lang w:val="pt-BR"/>
        </w:rPr>
        <w:t>O</w:t>
      </w:r>
      <w:r w:rsidRPr="003757C6">
        <w:rPr>
          <w:sz w:val="28"/>
          <w:szCs w:val="28"/>
          <w:vertAlign w:val="subscript"/>
          <w:lang w:val="pt-BR"/>
        </w:rPr>
        <w:t>3</w:t>
      </w:r>
      <w:r w:rsidRPr="003757C6">
        <w:rPr>
          <w:sz w:val="28"/>
          <w:szCs w:val="28"/>
          <w:lang w:val="pt-BR"/>
        </w:rPr>
        <w:t xml:space="preserve"> và KOH vào lần lượt các dung dịch: NaHSO</w:t>
      </w:r>
      <w:r w:rsidRPr="003757C6">
        <w:rPr>
          <w:sz w:val="28"/>
          <w:szCs w:val="28"/>
          <w:vertAlign w:val="subscript"/>
          <w:lang w:val="pt-BR"/>
        </w:rPr>
        <w:t>4</w:t>
      </w:r>
      <w:r w:rsidRPr="003757C6">
        <w:rPr>
          <w:sz w:val="28"/>
          <w:szCs w:val="28"/>
          <w:lang w:val="pt-BR"/>
        </w:rPr>
        <w:t>, CuSO</w:t>
      </w:r>
      <w:r w:rsidRPr="003757C6">
        <w:rPr>
          <w:sz w:val="28"/>
          <w:szCs w:val="28"/>
          <w:vertAlign w:val="subscript"/>
          <w:lang w:val="pt-BR"/>
        </w:rPr>
        <w:t>4</w:t>
      </w:r>
      <w:r w:rsidRPr="003757C6">
        <w:rPr>
          <w:sz w:val="28"/>
          <w:szCs w:val="28"/>
          <w:lang w:val="pt-BR"/>
        </w:rPr>
        <w:t>. Hãy viết các phương trình phản ứng xảy ra.</w:t>
      </w:r>
    </w:p>
    <w:p w14:paraId="32C71963" w14:textId="77777777" w:rsidR="00FC0349" w:rsidRPr="003757C6" w:rsidRDefault="00FC0349" w:rsidP="00FC0349">
      <w:pPr>
        <w:spacing w:line="288" w:lineRule="auto"/>
        <w:jc w:val="both"/>
        <w:rPr>
          <w:sz w:val="28"/>
          <w:szCs w:val="28"/>
          <w:lang w:val="pt-BR"/>
        </w:rPr>
      </w:pPr>
      <w:r w:rsidRPr="003757C6">
        <w:rPr>
          <w:sz w:val="28"/>
          <w:szCs w:val="28"/>
          <w:lang w:val="pt-BR"/>
        </w:rPr>
        <w:t>2. Một hỗn hợp gồm Al, Fe, Cu và Ag. Bằng phương pháp hoá học hãy tách rời hoàn toàn các kim loại ra khỏi hỗn hợp trên.</w:t>
      </w:r>
    </w:p>
    <w:p w14:paraId="1B25C1CF" w14:textId="77777777" w:rsidR="00FC0349" w:rsidRPr="003757C6" w:rsidRDefault="00FC0349" w:rsidP="00FC0349">
      <w:pPr>
        <w:spacing w:line="288" w:lineRule="auto"/>
        <w:jc w:val="both"/>
        <w:rPr>
          <w:sz w:val="28"/>
          <w:szCs w:val="28"/>
          <w:lang w:val="pt-BR"/>
        </w:rPr>
      </w:pPr>
      <w:r w:rsidRPr="003757C6">
        <w:rPr>
          <w:sz w:val="28"/>
          <w:szCs w:val="28"/>
          <w:lang w:val="pt-BR"/>
        </w:rPr>
        <w:t>3. Có 5 lọ mất nhãn đựng 5 dung dịch: NaOH, KCl, MgCl</w:t>
      </w:r>
      <w:r w:rsidRPr="003757C6">
        <w:rPr>
          <w:sz w:val="28"/>
          <w:szCs w:val="28"/>
          <w:vertAlign w:val="subscript"/>
          <w:lang w:val="pt-BR"/>
        </w:rPr>
        <w:t>2</w:t>
      </w:r>
      <w:r w:rsidRPr="003757C6">
        <w:rPr>
          <w:sz w:val="28"/>
          <w:szCs w:val="28"/>
          <w:lang w:val="pt-BR"/>
        </w:rPr>
        <w:t>, CuCl</w:t>
      </w:r>
      <w:r w:rsidRPr="003757C6">
        <w:rPr>
          <w:sz w:val="28"/>
          <w:szCs w:val="28"/>
          <w:vertAlign w:val="subscript"/>
          <w:lang w:val="pt-BR"/>
        </w:rPr>
        <w:t>2</w:t>
      </w:r>
      <w:r w:rsidRPr="003757C6">
        <w:rPr>
          <w:sz w:val="28"/>
          <w:szCs w:val="28"/>
          <w:lang w:val="pt-BR"/>
        </w:rPr>
        <w:t>, AlCl</w:t>
      </w:r>
      <w:r w:rsidRPr="003757C6">
        <w:rPr>
          <w:sz w:val="28"/>
          <w:szCs w:val="28"/>
          <w:vertAlign w:val="subscript"/>
          <w:lang w:val="pt-BR"/>
        </w:rPr>
        <w:t>3</w:t>
      </w:r>
      <w:r w:rsidRPr="003757C6">
        <w:rPr>
          <w:sz w:val="28"/>
          <w:szCs w:val="28"/>
          <w:lang w:val="pt-BR"/>
        </w:rPr>
        <w:t>. Hãy nhận biết từng dung dịch trên mà không dùng thêm hoá chất khác. Viết các phương trình phản ứng xảy ra.</w:t>
      </w:r>
    </w:p>
    <w:p w14:paraId="1288E9AF" w14:textId="77777777" w:rsidR="00FC0349" w:rsidRPr="003757C6" w:rsidRDefault="00FC0349" w:rsidP="00FC0349">
      <w:pPr>
        <w:spacing w:line="360" w:lineRule="auto"/>
        <w:jc w:val="both"/>
        <w:rPr>
          <w:b/>
          <w:sz w:val="28"/>
          <w:szCs w:val="28"/>
          <w:lang w:val="pt-BR"/>
        </w:rPr>
      </w:pPr>
      <w:r w:rsidRPr="003757C6">
        <w:rPr>
          <w:b/>
          <w:sz w:val="28"/>
          <w:szCs w:val="28"/>
          <w:u w:val="single"/>
          <w:lang w:val="pt-BR"/>
        </w:rPr>
        <w:t>Câu II:</w:t>
      </w:r>
      <w:r w:rsidRPr="003757C6">
        <w:rPr>
          <w:b/>
          <w:sz w:val="28"/>
          <w:szCs w:val="28"/>
          <w:lang w:val="pt-BR"/>
        </w:rPr>
        <w:t xml:space="preserve"> (2,0 điểm)</w:t>
      </w:r>
    </w:p>
    <w:p w14:paraId="29799CFE" w14:textId="77777777" w:rsidR="00FC0349" w:rsidRPr="003757C6" w:rsidRDefault="00FC0349" w:rsidP="00FC0349">
      <w:pPr>
        <w:spacing w:line="360" w:lineRule="auto"/>
        <w:jc w:val="both"/>
        <w:rPr>
          <w:sz w:val="28"/>
          <w:szCs w:val="28"/>
          <w:lang w:val="pt-BR"/>
        </w:rPr>
      </w:pPr>
      <w:r w:rsidRPr="003757C6">
        <w:rPr>
          <w:sz w:val="28"/>
          <w:szCs w:val="28"/>
          <w:lang w:val="pt-BR"/>
        </w:rPr>
        <w:t>1. Hiđrocacbon X là chất khí (ở nhiệt độ phòng, 25</w:t>
      </w:r>
      <w:r w:rsidRPr="003757C6">
        <w:rPr>
          <w:sz w:val="28"/>
          <w:szCs w:val="28"/>
          <w:vertAlign w:val="superscript"/>
          <w:lang w:val="pt-BR"/>
        </w:rPr>
        <w:t>0</w:t>
      </w:r>
      <w:r w:rsidRPr="003757C6">
        <w:rPr>
          <w:sz w:val="28"/>
          <w:szCs w:val="28"/>
          <w:lang w:val="pt-BR"/>
        </w:rPr>
        <w:t>C). Nhiệt phân hoàn toàn X (trong điều kiện không có oxi) thu được sản phẩm C và H</w:t>
      </w:r>
      <w:r w:rsidRPr="003757C6">
        <w:rPr>
          <w:sz w:val="28"/>
          <w:szCs w:val="28"/>
          <w:vertAlign w:val="subscript"/>
          <w:lang w:val="pt-BR"/>
        </w:rPr>
        <w:t>2</w:t>
      </w:r>
      <w:r w:rsidRPr="003757C6">
        <w:rPr>
          <w:sz w:val="28"/>
          <w:szCs w:val="28"/>
          <w:lang w:val="pt-BR"/>
        </w:rPr>
        <w:t>, trong đó thể tích khí H</w:t>
      </w:r>
      <w:r w:rsidRPr="003757C6">
        <w:rPr>
          <w:sz w:val="28"/>
          <w:szCs w:val="28"/>
          <w:vertAlign w:val="subscript"/>
          <w:lang w:val="pt-BR"/>
        </w:rPr>
        <w:t>2</w:t>
      </w:r>
      <w:r w:rsidRPr="003757C6">
        <w:rPr>
          <w:sz w:val="28"/>
          <w:szCs w:val="28"/>
          <w:lang w:val="pt-BR"/>
        </w:rPr>
        <w:t xml:space="preserve"> thu được gấp đôi thể tích khí X (đo ở cùng điều kiện). Xác định các công thức phân tử thỏa mãn X.</w:t>
      </w:r>
    </w:p>
    <w:p w14:paraId="39887B83" w14:textId="77777777" w:rsidR="00FC0349" w:rsidRPr="003757C6" w:rsidRDefault="00FC0349" w:rsidP="00FC0349">
      <w:pPr>
        <w:spacing w:line="360" w:lineRule="auto"/>
        <w:jc w:val="both"/>
        <w:rPr>
          <w:sz w:val="28"/>
          <w:szCs w:val="28"/>
          <w:lang w:val="pt-BR"/>
        </w:rPr>
      </w:pPr>
      <w:r w:rsidRPr="003757C6">
        <w:rPr>
          <w:sz w:val="28"/>
          <w:szCs w:val="28"/>
          <w:lang w:val="pt-BR"/>
        </w:rPr>
        <w:t>2. Ba chất hữu cơ mạch hở A, B, C có công thức phân tử tương ứng là: C</w:t>
      </w:r>
      <w:r w:rsidRPr="003757C6">
        <w:rPr>
          <w:sz w:val="28"/>
          <w:szCs w:val="28"/>
          <w:vertAlign w:val="subscript"/>
          <w:lang w:val="pt-BR"/>
        </w:rPr>
        <w:t>3</w:t>
      </w:r>
      <w:r w:rsidRPr="003757C6">
        <w:rPr>
          <w:sz w:val="28"/>
          <w:szCs w:val="28"/>
          <w:lang w:val="pt-BR"/>
        </w:rPr>
        <w:t>H</w:t>
      </w:r>
      <w:r w:rsidRPr="003757C6">
        <w:rPr>
          <w:sz w:val="28"/>
          <w:szCs w:val="28"/>
          <w:vertAlign w:val="subscript"/>
          <w:lang w:val="pt-BR"/>
        </w:rPr>
        <w:t>6</w:t>
      </w:r>
      <w:r w:rsidRPr="003757C6">
        <w:rPr>
          <w:sz w:val="28"/>
          <w:szCs w:val="28"/>
          <w:lang w:val="pt-BR"/>
        </w:rPr>
        <w:t>O, C</w:t>
      </w:r>
      <w:r w:rsidRPr="003757C6">
        <w:rPr>
          <w:sz w:val="28"/>
          <w:szCs w:val="28"/>
          <w:vertAlign w:val="subscript"/>
          <w:lang w:val="pt-BR"/>
        </w:rPr>
        <w:t>3</w:t>
      </w:r>
      <w:r w:rsidRPr="003757C6">
        <w:rPr>
          <w:sz w:val="28"/>
          <w:szCs w:val="28"/>
          <w:lang w:val="pt-BR"/>
        </w:rPr>
        <w:t>H</w:t>
      </w:r>
      <w:r w:rsidRPr="003757C6">
        <w:rPr>
          <w:sz w:val="28"/>
          <w:szCs w:val="28"/>
          <w:vertAlign w:val="subscript"/>
          <w:lang w:val="pt-BR"/>
        </w:rPr>
        <w:t>4</w:t>
      </w:r>
      <w:r w:rsidRPr="003757C6">
        <w:rPr>
          <w:sz w:val="28"/>
          <w:szCs w:val="28"/>
          <w:lang w:val="pt-BR"/>
        </w:rPr>
        <w:t>O</w:t>
      </w:r>
      <w:r w:rsidRPr="003757C6">
        <w:rPr>
          <w:sz w:val="28"/>
          <w:szCs w:val="28"/>
          <w:vertAlign w:val="subscript"/>
          <w:lang w:val="pt-BR"/>
        </w:rPr>
        <w:t>2</w:t>
      </w:r>
      <w:r w:rsidRPr="003757C6">
        <w:rPr>
          <w:sz w:val="28"/>
          <w:szCs w:val="28"/>
          <w:lang w:val="pt-BR"/>
        </w:rPr>
        <w:t>, C</w:t>
      </w:r>
      <w:r w:rsidRPr="003757C6">
        <w:rPr>
          <w:sz w:val="28"/>
          <w:szCs w:val="28"/>
          <w:vertAlign w:val="subscript"/>
          <w:lang w:val="pt-BR"/>
        </w:rPr>
        <w:t>6</w:t>
      </w:r>
      <w:r w:rsidRPr="003757C6">
        <w:rPr>
          <w:sz w:val="28"/>
          <w:szCs w:val="28"/>
          <w:lang w:val="pt-BR"/>
        </w:rPr>
        <w:t>H</w:t>
      </w:r>
      <w:r w:rsidRPr="003757C6">
        <w:rPr>
          <w:sz w:val="28"/>
          <w:szCs w:val="28"/>
          <w:vertAlign w:val="subscript"/>
          <w:lang w:val="pt-BR"/>
        </w:rPr>
        <w:t>8</w:t>
      </w:r>
      <w:r w:rsidRPr="003757C6">
        <w:rPr>
          <w:sz w:val="28"/>
          <w:szCs w:val="28"/>
          <w:lang w:val="pt-BR"/>
        </w:rPr>
        <w:t>O</w:t>
      </w:r>
      <w:r w:rsidRPr="003757C6">
        <w:rPr>
          <w:sz w:val="28"/>
          <w:szCs w:val="28"/>
          <w:vertAlign w:val="subscript"/>
          <w:lang w:val="pt-BR"/>
        </w:rPr>
        <w:t>2</w:t>
      </w:r>
      <w:r w:rsidRPr="003757C6">
        <w:rPr>
          <w:sz w:val="28"/>
          <w:szCs w:val="28"/>
          <w:lang w:val="pt-BR"/>
        </w:rPr>
        <w:t xml:space="preserve">. Chúng có những tính chất sau: </w:t>
      </w:r>
    </w:p>
    <w:p w14:paraId="43F7361E" w14:textId="77777777" w:rsidR="00FC0349" w:rsidRPr="003757C6" w:rsidRDefault="00FC0349" w:rsidP="00FC0349">
      <w:pPr>
        <w:tabs>
          <w:tab w:val="right" w:pos="9072"/>
        </w:tabs>
        <w:spacing w:line="360" w:lineRule="auto"/>
        <w:jc w:val="both"/>
        <w:rPr>
          <w:sz w:val="28"/>
          <w:szCs w:val="28"/>
          <w:lang w:val="pt-BR"/>
        </w:rPr>
      </w:pPr>
      <w:r w:rsidRPr="003757C6">
        <w:rPr>
          <w:sz w:val="28"/>
          <w:szCs w:val="28"/>
          <w:lang w:val="pt-BR"/>
        </w:rPr>
        <w:t>- Chỉ A và B tác dụng với Na giải phóng khí H</w:t>
      </w:r>
      <w:r w:rsidRPr="003757C6">
        <w:rPr>
          <w:sz w:val="28"/>
          <w:szCs w:val="28"/>
          <w:vertAlign w:val="subscript"/>
          <w:lang w:val="pt-BR"/>
        </w:rPr>
        <w:t>2</w:t>
      </w:r>
      <w:r w:rsidRPr="003757C6">
        <w:rPr>
          <w:sz w:val="28"/>
          <w:szCs w:val="28"/>
          <w:lang w:val="pt-BR"/>
        </w:rPr>
        <w:t>.</w:t>
      </w:r>
    </w:p>
    <w:p w14:paraId="7DE3FB74" w14:textId="77777777" w:rsidR="00FC0349" w:rsidRPr="003757C6" w:rsidRDefault="00FC0349" w:rsidP="00FC0349">
      <w:pPr>
        <w:tabs>
          <w:tab w:val="right" w:pos="9072"/>
        </w:tabs>
        <w:spacing w:line="360" w:lineRule="auto"/>
        <w:jc w:val="both"/>
        <w:rPr>
          <w:sz w:val="28"/>
          <w:szCs w:val="28"/>
          <w:lang w:val="pt-BR"/>
        </w:rPr>
      </w:pPr>
      <w:r w:rsidRPr="003757C6">
        <w:rPr>
          <w:sz w:val="28"/>
          <w:szCs w:val="28"/>
          <w:lang w:val="pt-BR"/>
        </w:rPr>
        <w:t>- Chỉ B và C tác dụng được với dung dịch NaOH.</w:t>
      </w:r>
    </w:p>
    <w:p w14:paraId="2E329A30" w14:textId="77777777" w:rsidR="00FC0349" w:rsidRPr="003757C6" w:rsidRDefault="00FC0349" w:rsidP="00FC0349">
      <w:pPr>
        <w:tabs>
          <w:tab w:val="right" w:pos="9072"/>
        </w:tabs>
        <w:spacing w:line="360" w:lineRule="auto"/>
        <w:jc w:val="both"/>
        <w:rPr>
          <w:sz w:val="28"/>
          <w:szCs w:val="28"/>
          <w:lang w:val="pt-BR"/>
        </w:rPr>
      </w:pPr>
      <w:r w:rsidRPr="003757C6">
        <w:rPr>
          <w:sz w:val="28"/>
          <w:szCs w:val="28"/>
          <w:lang w:val="pt-BR"/>
        </w:rPr>
        <w:t>- A tác dụng với B (trong điều kiện xúc tác, nhiệt độ thích hợp) thu được sản phẩm là chất C.</w:t>
      </w:r>
    </w:p>
    <w:p w14:paraId="6651DF74" w14:textId="77777777" w:rsidR="00FC0349" w:rsidRPr="003757C6" w:rsidRDefault="00FC0349" w:rsidP="00FC0349">
      <w:pPr>
        <w:tabs>
          <w:tab w:val="right" w:pos="9072"/>
        </w:tabs>
        <w:spacing w:line="360" w:lineRule="auto"/>
        <w:jc w:val="both"/>
        <w:rPr>
          <w:sz w:val="28"/>
          <w:szCs w:val="28"/>
          <w:lang w:val="pt-BR"/>
        </w:rPr>
      </w:pPr>
      <w:r w:rsidRPr="003757C6">
        <w:rPr>
          <w:sz w:val="28"/>
          <w:szCs w:val="28"/>
          <w:lang w:val="pt-BR"/>
        </w:rPr>
        <w:t xml:space="preserve"> Hãy cho biết công thức cấu tạo của A, B, C. Viết các phương trình phản ứng xảy ra.</w:t>
      </w:r>
    </w:p>
    <w:p w14:paraId="6DF651EF" w14:textId="77777777" w:rsidR="00FC0349" w:rsidRPr="003757C6" w:rsidRDefault="00FC0349" w:rsidP="00FC0349">
      <w:pPr>
        <w:spacing w:line="360" w:lineRule="auto"/>
        <w:jc w:val="both"/>
        <w:rPr>
          <w:sz w:val="28"/>
          <w:szCs w:val="28"/>
          <w:lang w:val="pt-BR"/>
        </w:rPr>
      </w:pPr>
      <w:r w:rsidRPr="003757C6">
        <w:rPr>
          <w:sz w:val="28"/>
          <w:szCs w:val="28"/>
          <w:lang w:val="pt-BR"/>
        </w:rPr>
        <w:t>3. Metan bị lẫn một ít tạp chất là CO</w:t>
      </w:r>
      <w:r w:rsidRPr="003757C6">
        <w:rPr>
          <w:sz w:val="28"/>
          <w:szCs w:val="28"/>
          <w:vertAlign w:val="subscript"/>
          <w:lang w:val="pt-BR"/>
        </w:rPr>
        <w:t>2</w:t>
      </w:r>
      <w:r w:rsidRPr="003757C6">
        <w:rPr>
          <w:sz w:val="28"/>
          <w:szCs w:val="28"/>
          <w:lang w:val="pt-BR"/>
        </w:rPr>
        <w:t>, C</w:t>
      </w:r>
      <w:r w:rsidRPr="003757C6">
        <w:rPr>
          <w:sz w:val="28"/>
          <w:szCs w:val="28"/>
          <w:vertAlign w:val="subscript"/>
          <w:lang w:val="pt-BR"/>
        </w:rPr>
        <w:t>2</w:t>
      </w:r>
      <w:r w:rsidRPr="003757C6">
        <w:rPr>
          <w:sz w:val="28"/>
          <w:szCs w:val="28"/>
          <w:lang w:val="pt-BR"/>
        </w:rPr>
        <w:t>H</w:t>
      </w:r>
      <w:r w:rsidRPr="003757C6">
        <w:rPr>
          <w:sz w:val="28"/>
          <w:szCs w:val="28"/>
          <w:vertAlign w:val="subscript"/>
          <w:lang w:val="pt-BR"/>
        </w:rPr>
        <w:t>4</w:t>
      </w:r>
      <w:r w:rsidRPr="003757C6">
        <w:rPr>
          <w:sz w:val="28"/>
          <w:szCs w:val="28"/>
          <w:lang w:val="pt-BR"/>
        </w:rPr>
        <w:t>, C</w:t>
      </w:r>
      <w:r w:rsidRPr="003757C6">
        <w:rPr>
          <w:sz w:val="28"/>
          <w:szCs w:val="28"/>
          <w:vertAlign w:val="subscript"/>
          <w:lang w:val="pt-BR"/>
        </w:rPr>
        <w:t>2</w:t>
      </w:r>
      <w:r w:rsidRPr="003757C6">
        <w:rPr>
          <w:sz w:val="28"/>
          <w:szCs w:val="28"/>
          <w:lang w:val="pt-BR"/>
        </w:rPr>
        <w:t>H</w:t>
      </w:r>
      <w:r w:rsidRPr="003757C6">
        <w:rPr>
          <w:sz w:val="28"/>
          <w:szCs w:val="28"/>
          <w:vertAlign w:val="subscript"/>
          <w:lang w:val="pt-BR"/>
        </w:rPr>
        <w:t>2</w:t>
      </w:r>
      <w:r w:rsidRPr="003757C6">
        <w:rPr>
          <w:sz w:val="28"/>
          <w:szCs w:val="28"/>
          <w:lang w:val="pt-BR"/>
        </w:rPr>
        <w:t>. Trình bày phương pháp hoá học để loại hết tạp chất khỏi metan.</w:t>
      </w:r>
    </w:p>
    <w:p w14:paraId="1DB23423" w14:textId="77777777" w:rsidR="00FC0349" w:rsidRPr="003757C6" w:rsidRDefault="00FC0349" w:rsidP="00FC0349">
      <w:pPr>
        <w:spacing w:line="360" w:lineRule="auto"/>
        <w:jc w:val="both"/>
        <w:rPr>
          <w:b/>
          <w:sz w:val="28"/>
          <w:szCs w:val="28"/>
          <w:lang w:val="pt-BR"/>
        </w:rPr>
      </w:pPr>
      <w:r w:rsidRPr="003757C6">
        <w:rPr>
          <w:b/>
          <w:sz w:val="28"/>
          <w:szCs w:val="28"/>
          <w:u w:val="single"/>
          <w:lang w:val="pt-BR"/>
        </w:rPr>
        <w:t>Câu III:</w:t>
      </w:r>
      <w:r w:rsidRPr="003757C6">
        <w:rPr>
          <w:b/>
          <w:sz w:val="28"/>
          <w:szCs w:val="28"/>
          <w:lang w:val="pt-BR"/>
        </w:rPr>
        <w:t xml:space="preserve"> (3,0 điểm)</w:t>
      </w:r>
    </w:p>
    <w:p w14:paraId="5886F55C" w14:textId="77777777" w:rsidR="00FC0349" w:rsidRPr="003757C6" w:rsidRDefault="00FC0349" w:rsidP="00FC0349">
      <w:pPr>
        <w:tabs>
          <w:tab w:val="right" w:pos="9072"/>
        </w:tabs>
        <w:spacing w:line="360" w:lineRule="auto"/>
        <w:jc w:val="both"/>
        <w:rPr>
          <w:spacing w:val="-4"/>
          <w:sz w:val="28"/>
          <w:szCs w:val="28"/>
          <w:lang w:val="pt-BR"/>
        </w:rPr>
      </w:pPr>
      <w:r w:rsidRPr="003757C6">
        <w:rPr>
          <w:spacing w:val="-4"/>
          <w:sz w:val="28"/>
          <w:szCs w:val="28"/>
          <w:lang w:val="pt-BR"/>
        </w:rPr>
        <w:t>1. Hòa tan hoàn toàn 0,297 gam hỗn hợp Natri và một kim loại thuộc nhóm II</w:t>
      </w:r>
      <w:r w:rsidRPr="003757C6">
        <w:rPr>
          <w:spacing w:val="-4"/>
          <w:sz w:val="28"/>
          <w:szCs w:val="28"/>
          <w:vertAlign w:val="subscript"/>
          <w:lang w:val="pt-BR"/>
        </w:rPr>
        <w:t>A</w:t>
      </w:r>
      <w:r w:rsidRPr="003757C6">
        <w:rPr>
          <w:spacing w:val="-4"/>
          <w:sz w:val="28"/>
          <w:szCs w:val="28"/>
          <w:lang w:val="pt-BR"/>
        </w:rPr>
        <w:t xml:space="preserve"> trong bảng tuần hoàn các nguyên tố hóa học vào nước. Ta được dung dịch X và 56 ml khí </w:t>
      </w:r>
      <w:r w:rsidRPr="003757C6">
        <w:rPr>
          <w:spacing w:val="-4"/>
          <w:sz w:val="28"/>
          <w:szCs w:val="28"/>
          <w:lang w:val="pt-BR"/>
        </w:rPr>
        <w:lastRenderedPageBreak/>
        <w:t>Y (đktc). Xác định kim loại thuộc nhóm II</w:t>
      </w:r>
      <w:r w:rsidRPr="003757C6">
        <w:rPr>
          <w:spacing w:val="-4"/>
          <w:sz w:val="28"/>
          <w:szCs w:val="28"/>
          <w:vertAlign w:val="subscript"/>
          <w:lang w:val="pt-BR"/>
        </w:rPr>
        <w:t>A</w:t>
      </w:r>
      <w:r w:rsidRPr="003757C6">
        <w:rPr>
          <w:spacing w:val="-4"/>
          <w:sz w:val="28"/>
          <w:szCs w:val="28"/>
          <w:lang w:val="pt-BR"/>
        </w:rPr>
        <w:t xml:space="preserve"> và khối lượng của mỗi kim loại trong hỗn hợp.</w:t>
      </w:r>
    </w:p>
    <w:p w14:paraId="4C7FB1AC" w14:textId="77777777" w:rsidR="00FC0349" w:rsidRPr="003757C6" w:rsidRDefault="00FC0349" w:rsidP="00FC0349">
      <w:pPr>
        <w:tabs>
          <w:tab w:val="right" w:pos="9072"/>
        </w:tabs>
        <w:spacing w:line="360" w:lineRule="auto"/>
        <w:jc w:val="both"/>
        <w:rPr>
          <w:spacing w:val="-4"/>
          <w:sz w:val="28"/>
          <w:szCs w:val="28"/>
          <w:lang w:val="pt-BR"/>
        </w:rPr>
      </w:pPr>
      <w:r w:rsidRPr="003757C6">
        <w:rPr>
          <w:spacing w:val="-4"/>
          <w:sz w:val="28"/>
          <w:szCs w:val="28"/>
          <w:lang w:val="pt-BR"/>
        </w:rPr>
        <w:t>2. Hỗn hợp X gồm ba kim loại Al, Fe, Cu.</w:t>
      </w:r>
    </w:p>
    <w:p w14:paraId="59CFF8DC" w14:textId="77777777" w:rsidR="00FC0349" w:rsidRPr="003757C6" w:rsidRDefault="00FC0349" w:rsidP="00FC0349">
      <w:pPr>
        <w:tabs>
          <w:tab w:val="right" w:pos="9072"/>
        </w:tabs>
        <w:spacing w:line="360" w:lineRule="auto"/>
        <w:jc w:val="both"/>
        <w:rPr>
          <w:spacing w:val="-4"/>
          <w:sz w:val="28"/>
          <w:szCs w:val="28"/>
          <w:lang w:val="pt-BR"/>
        </w:rPr>
      </w:pPr>
      <w:r w:rsidRPr="003757C6">
        <w:rPr>
          <w:spacing w:val="-4"/>
          <w:sz w:val="28"/>
          <w:szCs w:val="28"/>
          <w:lang w:val="pt-BR"/>
        </w:rPr>
        <w:t>Cho m gam hỗn hợp X vào dung dịch CuSO</w:t>
      </w:r>
      <w:r w:rsidRPr="003757C6">
        <w:rPr>
          <w:spacing w:val="-4"/>
          <w:sz w:val="28"/>
          <w:szCs w:val="28"/>
          <w:vertAlign w:val="subscript"/>
          <w:lang w:val="pt-BR"/>
        </w:rPr>
        <w:t xml:space="preserve">4 </w:t>
      </w:r>
      <w:r w:rsidRPr="003757C6">
        <w:rPr>
          <w:spacing w:val="-4"/>
          <w:sz w:val="28"/>
          <w:szCs w:val="28"/>
          <w:lang w:val="pt-BR"/>
        </w:rPr>
        <w:t>(dư) sau khi phản ứng xảy ra hoàn toàn thu được 35,2 gam kim loại. Nếu cũng hòa tan m gam hỗn hợp X vào 500 ml dung dịch HCl 2M đến khi phản ứng xảy ra hoàn toàn thu được 8,96 lít khí H</w:t>
      </w:r>
      <w:r w:rsidRPr="003757C6">
        <w:rPr>
          <w:spacing w:val="-4"/>
          <w:sz w:val="28"/>
          <w:szCs w:val="28"/>
          <w:vertAlign w:val="subscript"/>
          <w:lang w:val="pt-BR"/>
        </w:rPr>
        <w:t>2</w:t>
      </w:r>
      <w:r w:rsidRPr="003757C6">
        <w:rPr>
          <w:spacing w:val="-4"/>
          <w:sz w:val="28"/>
          <w:szCs w:val="28"/>
          <w:lang w:val="pt-BR"/>
        </w:rPr>
        <w:t xml:space="preserve"> (đktc), dung dịch Y và a gam chất rắn.</w:t>
      </w:r>
    </w:p>
    <w:p w14:paraId="1A8B06E9" w14:textId="77777777" w:rsidR="00FC0349" w:rsidRPr="003757C6" w:rsidRDefault="00FC0349" w:rsidP="00FC0349">
      <w:pPr>
        <w:tabs>
          <w:tab w:val="right" w:pos="9072"/>
        </w:tabs>
        <w:spacing w:line="360" w:lineRule="auto"/>
        <w:jc w:val="both"/>
        <w:rPr>
          <w:spacing w:val="-4"/>
          <w:sz w:val="28"/>
          <w:szCs w:val="28"/>
          <w:lang w:val="pt-BR"/>
        </w:rPr>
      </w:pPr>
      <w:r w:rsidRPr="003757C6">
        <w:rPr>
          <w:spacing w:val="-4"/>
          <w:sz w:val="28"/>
          <w:szCs w:val="28"/>
          <w:lang w:val="pt-BR"/>
        </w:rPr>
        <w:t>a. Viết các phương trình phản ứng xảy ra và tìm giá trị của a.</w:t>
      </w:r>
    </w:p>
    <w:p w14:paraId="6294DD34" w14:textId="77777777" w:rsidR="00FC0349" w:rsidRPr="003757C6" w:rsidRDefault="00FC0349" w:rsidP="00FC0349">
      <w:pPr>
        <w:tabs>
          <w:tab w:val="right" w:pos="9072"/>
        </w:tabs>
        <w:spacing w:line="360" w:lineRule="auto"/>
        <w:jc w:val="both"/>
        <w:rPr>
          <w:spacing w:val="-4"/>
          <w:sz w:val="28"/>
          <w:szCs w:val="28"/>
          <w:lang w:val="pt-BR"/>
        </w:rPr>
      </w:pPr>
      <w:r w:rsidRPr="003757C6">
        <w:rPr>
          <w:spacing w:val="-4"/>
          <w:sz w:val="28"/>
          <w:szCs w:val="28"/>
          <w:lang w:val="pt-BR"/>
        </w:rPr>
        <w:t>b. Cho từ từ dung dịch NaOH 2M vào dung dịch Y và khuấy đều đến khi thấy bắt đầu xuất hiện kết tủa thì dùng hết V</w:t>
      </w:r>
      <w:r w:rsidRPr="003757C6">
        <w:rPr>
          <w:spacing w:val="-4"/>
          <w:sz w:val="28"/>
          <w:szCs w:val="28"/>
          <w:vertAlign w:val="subscript"/>
          <w:lang w:val="pt-BR"/>
        </w:rPr>
        <w:t>1</w:t>
      </w:r>
      <w:r w:rsidRPr="003757C6">
        <w:rPr>
          <w:spacing w:val="-4"/>
          <w:sz w:val="28"/>
          <w:szCs w:val="28"/>
          <w:lang w:val="pt-BR"/>
        </w:rPr>
        <w:t xml:space="preserve"> lít dung dịch NaOH 2M, tiếp tục cho tiếp dung dịch NaOH vào đến khi lượng kết tủa không có sự thay đổi nữa thì lượng dung dịch NaOH 2M đã dùng hết 600 ml. Tìm các giá trị m và V</w:t>
      </w:r>
      <w:r w:rsidRPr="003757C6">
        <w:rPr>
          <w:spacing w:val="-4"/>
          <w:sz w:val="28"/>
          <w:szCs w:val="28"/>
          <w:vertAlign w:val="subscript"/>
          <w:lang w:val="pt-BR"/>
        </w:rPr>
        <w:t>1</w:t>
      </w:r>
      <w:r w:rsidRPr="003757C6">
        <w:rPr>
          <w:spacing w:val="-4"/>
          <w:sz w:val="28"/>
          <w:szCs w:val="28"/>
          <w:lang w:val="pt-BR"/>
        </w:rPr>
        <w:t xml:space="preserve">. </w:t>
      </w:r>
    </w:p>
    <w:p w14:paraId="03F6F574" w14:textId="77777777" w:rsidR="00FC0349" w:rsidRPr="003757C6" w:rsidRDefault="00FC0349" w:rsidP="00FC0349">
      <w:pPr>
        <w:tabs>
          <w:tab w:val="right" w:pos="9072"/>
        </w:tabs>
        <w:spacing w:line="360" w:lineRule="auto"/>
        <w:jc w:val="both"/>
        <w:rPr>
          <w:b/>
          <w:sz w:val="28"/>
          <w:szCs w:val="28"/>
          <w:lang w:val="pt-BR"/>
        </w:rPr>
      </w:pPr>
      <w:r w:rsidRPr="003757C6">
        <w:rPr>
          <w:b/>
          <w:sz w:val="28"/>
          <w:szCs w:val="28"/>
          <w:u w:val="single"/>
          <w:lang w:val="pt-BR"/>
        </w:rPr>
        <w:t>Câu IV:</w:t>
      </w:r>
      <w:r w:rsidRPr="003757C6">
        <w:rPr>
          <w:b/>
          <w:sz w:val="28"/>
          <w:szCs w:val="28"/>
          <w:lang w:val="pt-BR"/>
        </w:rPr>
        <w:t xml:space="preserve"> (2,0 điểm)</w:t>
      </w:r>
    </w:p>
    <w:p w14:paraId="34330349" w14:textId="77777777" w:rsidR="00FC0349" w:rsidRPr="003757C6" w:rsidRDefault="00FC0349" w:rsidP="00FC0349">
      <w:pPr>
        <w:tabs>
          <w:tab w:val="right" w:pos="9072"/>
        </w:tabs>
        <w:spacing w:line="360" w:lineRule="auto"/>
        <w:jc w:val="both"/>
        <w:rPr>
          <w:sz w:val="28"/>
          <w:szCs w:val="28"/>
          <w:lang w:val="pt-BR"/>
        </w:rPr>
      </w:pPr>
      <w:r w:rsidRPr="003757C6">
        <w:rPr>
          <w:sz w:val="28"/>
          <w:szCs w:val="28"/>
          <w:lang w:val="pt-BR"/>
        </w:rPr>
        <w:t>1. Từ tinh bột, các hóa chất vô cơ và điều kiện cần thiết khác có đủ. Viết phương trình hóa học điều chế Etyl axetat ( ghi rõ điều kiện nếu có).</w:t>
      </w:r>
    </w:p>
    <w:p w14:paraId="2411DE70" w14:textId="77777777" w:rsidR="00FC0349" w:rsidRPr="003757C6" w:rsidRDefault="00FC0349" w:rsidP="00FC0349">
      <w:pPr>
        <w:tabs>
          <w:tab w:val="right" w:pos="9072"/>
        </w:tabs>
        <w:spacing w:line="360" w:lineRule="auto"/>
        <w:jc w:val="both"/>
        <w:rPr>
          <w:sz w:val="28"/>
          <w:szCs w:val="28"/>
          <w:lang w:val="pt-BR"/>
        </w:rPr>
      </w:pPr>
      <w:r w:rsidRPr="003757C6">
        <w:rPr>
          <w:sz w:val="28"/>
          <w:szCs w:val="28"/>
          <w:lang w:val="pt-BR"/>
        </w:rPr>
        <w:t>2. Có a gam hỗn hợp X gồm một axit no đơn chức A và một este B. B tạo ra bởi một axit no đơn chức A</w:t>
      </w:r>
      <w:r w:rsidRPr="003757C6">
        <w:rPr>
          <w:sz w:val="28"/>
          <w:szCs w:val="28"/>
          <w:vertAlign w:val="subscript"/>
          <w:lang w:val="pt-BR"/>
        </w:rPr>
        <w:t>1</w:t>
      </w:r>
      <w:r w:rsidRPr="003757C6">
        <w:rPr>
          <w:sz w:val="28"/>
          <w:szCs w:val="28"/>
          <w:lang w:val="pt-BR"/>
        </w:rPr>
        <w:t xml:space="preserve"> và một rượu no đơn chức C (A</w:t>
      </w:r>
      <w:r w:rsidRPr="003757C6">
        <w:rPr>
          <w:sz w:val="28"/>
          <w:szCs w:val="28"/>
          <w:vertAlign w:val="subscript"/>
          <w:lang w:val="pt-BR"/>
        </w:rPr>
        <w:t>1</w:t>
      </w:r>
      <w:r w:rsidRPr="003757C6">
        <w:rPr>
          <w:sz w:val="28"/>
          <w:szCs w:val="28"/>
          <w:lang w:val="pt-BR"/>
        </w:rPr>
        <w:t xml:space="preserve"> là đồng đẳng kế tiếp của A). Cho a gam hỗn hợp X tác dụng với lượng vừa đủ NaHCO</w:t>
      </w:r>
      <w:r w:rsidRPr="003757C6">
        <w:rPr>
          <w:sz w:val="28"/>
          <w:szCs w:val="28"/>
          <w:vertAlign w:val="subscript"/>
          <w:lang w:val="pt-BR"/>
        </w:rPr>
        <w:t>3</w:t>
      </w:r>
      <w:r w:rsidRPr="003757C6">
        <w:rPr>
          <w:sz w:val="28"/>
          <w:szCs w:val="28"/>
          <w:lang w:val="pt-BR"/>
        </w:rPr>
        <w:t>, thu được 1,92 gam muối. Nếu cho a gam hỗn hợp X tác dụng với một lượng vừa đủ NaOH đun nóng thu được 4,38 gam hỗn hợp hai muối của 2 axit A, A</w:t>
      </w:r>
      <w:r w:rsidRPr="003757C6">
        <w:rPr>
          <w:sz w:val="28"/>
          <w:szCs w:val="28"/>
          <w:vertAlign w:val="subscript"/>
          <w:lang w:val="pt-BR"/>
        </w:rPr>
        <w:t>1</w:t>
      </w:r>
      <w:r w:rsidRPr="003757C6">
        <w:rPr>
          <w:sz w:val="28"/>
          <w:szCs w:val="28"/>
          <w:lang w:val="pt-BR"/>
        </w:rPr>
        <w:t xml:space="preserve"> và 1,38 gam rượu C, tỷ khối hơi của C so với hiđro là 23. Đốt cháy hoàn toàn 4,38 gam hỗn hợp hai muối của A, A</w:t>
      </w:r>
      <w:r w:rsidRPr="003757C6">
        <w:rPr>
          <w:sz w:val="28"/>
          <w:szCs w:val="28"/>
          <w:vertAlign w:val="subscript"/>
          <w:lang w:val="pt-BR"/>
        </w:rPr>
        <w:t>1</w:t>
      </w:r>
      <w:r w:rsidRPr="003757C6">
        <w:rPr>
          <w:sz w:val="28"/>
          <w:szCs w:val="28"/>
          <w:lang w:val="pt-BR"/>
        </w:rPr>
        <w:t xml:space="preserve"> bằng một lượng oxi dư thì thu được Na</w:t>
      </w:r>
      <w:r w:rsidRPr="003757C6">
        <w:rPr>
          <w:sz w:val="28"/>
          <w:szCs w:val="28"/>
          <w:vertAlign w:val="subscript"/>
          <w:lang w:val="pt-BR"/>
        </w:rPr>
        <w:t>2</w:t>
      </w:r>
      <w:r w:rsidRPr="003757C6">
        <w:rPr>
          <w:sz w:val="28"/>
          <w:szCs w:val="28"/>
          <w:lang w:val="pt-BR"/>
        </w:rPr>
        <w:t>CO</w:t>
      </w:r>
      <w:r w:rsidRPr="003757C6">
        <w:rPr>
          <w:sz w:val="28"/>
          <w:szCs w:val="28"/>
          <w:vertAlign w:val="subscript"/>
          <w:lang w:val="pt-BR"/>
        </w:rPr>
        <w:t>3</w:t>
      </w:r>
      <w:r w:rsidRPr="003757C6">
        <w:rPr>
          <w:sz w:val="28"/>
          <w:szCs w:val="28"/>
          <w:lang w:val="pt-BR"/>
        </w:rPr>
        <w:t>, hơi nước và 2,128 lit CO</w:t>
      </w:r>
      <w:r w:rsidRPr="003757C6">
        <w:rPr>
          <w:sz w:val="28"/>
          <w:szCs w:val="28"/>
          <w:vertAlign w:val="subscript"/>
          <w:lang w:val="pt-BR"/>
        </w:rPr>
        <w:t>2</w:t>
      </w:r>
      <w:r w:rsidRPr="003757C6">
        <w:rPr>
          <w:sz w:val="28"/>
          <w:szCs w:val="28"/>
          <w:lang w:val="pt-BR"/>
        </w:rPr>
        <w:t xml:space="preserve"> (đktc). Giả thiết phản ứng xảy ra hoàn toàn.</w:t>
      </w:r>
    </w:p>
    <w:p w14:paraId="5C8F3D23" w14:textId="77777777" w:rsidR="00FC0349" w:rsidRPr="003757C6" w:rsidRDefault="00FC0349" w:rsidP="00FC0349">
      <w:pPr>
        <w:tabs>
          <w:tab w:val="right" w:pos="9072"/>
        </w:tabs>
        <w:spacing w:line="360" w:lineRule="auto"/>
        <w:jc w:val="both"/>
        <w:rPr>
          <w:sz w:val="28"/>
          <w:szCs w:val="28"/>
          <w:lang w:val="pt-BR"/>
        </w:rPr>
      </w:pPr>
      <w:r w:rsidRPr="003757C6">
        <w:rPr>
          <w:sz w:val="28"/>
          <w:szCs w:val="28"/>
          <w:lang w:val="pt-BR"/>
        </w:rPr>
        <w:t>a. Tìm công thức phân tử, công thức cấu tạo của A, A</w:t>
      </w:r>
      <w:r w:rsidRPr="003757C6">
        <w:rPr>
          <w:sz w:val="28"/>
          <w:szCs w:val="28"/>
          <w:vertAlign w:val="subscript"/>
          <w:lang w:val="pt-BR"/>
        </w:rPr>
        <w:t>1</w:t>
      </w:r>
      <w:r w:rsidRPr="003757C6">
        <w:rPr>
          <w:sz w:val="28"/>
          <w:szCs w:val="28"/>
          <w:lang w:val="pt-BR"/>
        </w:rPr>
        <w:t>, C, B.</w:t>
      </w:r>
    </w:p>
    <w:p w14:paraId="7E29485E" w14:textId="77777777" w:rsidR="00FC0349" w:rsidRPr="003757C6" w:rsidRDefault="00FC0349" w:rsidP="00FC0349">
      <w:pPr>
        <w:tabs>
          <w:tab w:val="right" w:pos="9072"/>
        </w:tabs>
        <w:spacing w:line="360" w:lineRule="auto"/>
        <w:jc w:val="both"/>
        <w:rPr>
          <w:lang w:val="pt-BR"/>
        </w:rPr>
      </w:pPr>
      <w:r w:rsidRPr="003757C6">
        <w:rPr>
          <w:sz w:val="28"/>
          <w:szCs w:val="28"/>
          <w:lang w:val="pt-BR"/>
        </w:rPr>
        <w:t>b. Tính a.</w:t>
      </w:r>
    </w:p>
    <w:p w14:paraId="153428A7" w14:textId="77777777" w:rsidR="00047CC2" w:rsidRPr="00FC0349" w:rsidRDefault="00047CC2" w:rsidP="00FC0349"/>
    <w:sectPr w:rsidR="00047CC2" w:rsidRPr="00FC0349" w:rsidSect="00FC034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3974C3"/>
    <w:multiLevelType w:val="hybridMultilevel"/>
    <w:tmpl w:val="514AEF36"/>
    <w:lvl w:ilvl="0" w:tplc="F04E8192">
      <w:start w:val="1"/>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B361ABE"/>
    <w:multiLevelType w:val="hybridMultilevel"/>
    <w:tmpl w:val="B2003A2A"/>
    <w:lvl w:ilvl="0" w:tplc="0B0068D8">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F015099"/>
    <w:multiLevelType w:val="hybridMultilevel"/>
    <w:tmpl w:val="E82C7A92"/>
    <w:lvl w:ilvl="0" w:tplc="C60E7DAE">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BA24CBB"/>
    <w:multiLevelType w:val="hybridMultilevel"/>
    <w:tmpl w:val="19CACF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83579982">
    <w:abstractNumId w:val="2"/>
  </w:num>
  <w:num w:numId="2" w16cid:durableId="606695267">
    <w:abstractNumId w:val="1"/>
  </w:num>
  <w:num w:numId="3" w16cid:durableId="1606112224">
    <w:abstractNumId w:val="3"/>
  </w:num>
  <w:num w:numId="4" w16cid:durableId="20279776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216"/>
    <w:rsid w:val="00047CC2"/>
    <w:rsid w:val="001A7522"/>
    <w:rsid w:val="004D15E5"/>
    <w:rsid w:val="006F7216"/>
    <w:rsid w:val="00AE7806"/>
    <w:rsid w:val="00D85C96"/>
    <w:rsid w:val="00FC0349"/>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3EE52"/>
  <w15:chartTrackingRefBased/>
  <w15:docId w15:val="{F3352422-3160-4978-B906-7F00D6674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vi-VN" w:eastAsia="ja-JP" w:bidi="ar-SA"/>
        <w14:ligatures w14:val="standardContextual"/>
      </w:rPr>
    </w:rPrDefault>
    <w:pPrDefault>
      <w:pPr>
        <w:spacing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0349"/>
    <w:pPr>
      <w:spacing w:line="240" w:lineRule="auto"/>
    </w:pPr>
    <w:rPr>
      <w:rFonts w:ascii="Times New Roman" w:eastAsia="Times New Roman" w:hAnsi="Times New Roman" w:cs="Times New Roman"/>
      <w:kern w:val="0"/>
      <w:sz w:val="24"/>
      <w:szCs w:val="24"/>
      <w:lang w:eastAsia="vi-VN"/>
      <w14:ligatures w14:val="none"/>
    </w:rPr>
  </w:style>
  <w:style w:type="paragraph" w:styleId="Heading1">
    <w:name w:val="heading 1"/>
    <w:basedOn w:val="Normal"/>
    <w:next w:val="Normal"/>
    <w:link w:val="Heading1Char"/>
    <w:uiPriority w:val="9"/>
    <w:qFormat/>
    <w:rsid w:val="006F7216"/>
    <w:pPr>
      <w:keepNext/>
      <w:keepLines/>
      <w:spacing w:before="360" w:after="80" w:line="300" w:lineRule="atLeast"/>
      <w:outlineLvl w:val="0"/>
    </w:pPr>
    <w:rPr>
      <w:rFonts w:asciiTheme="majorHAnsi" w:eastAsiaTheme="majorEastAsia" w:hAnsiTheme="majorHAnsi" w:cstheme="majorBidi"/>
      <w:color w:val="0F4761" w:themeColor="accent1" w:themeShade="BF"/>
      <w:kern w:val="2"/>
      <w:sz w:val="40"/>
      <w:szCs w:val="40"/>
      <w:lang w:eastAsia="ja-JP"/>
      <w14:ligatures w14:val="standardContextual"/>
    </w:rPr>
  </w:style>
  <w:style w:type="paragraph" w:styleId="Heading2">
    <w:name w:val="heading 2"/>
    <w:basedOn w:val="Normal"/>
    <w:next w:val="Normal"/>
    <w:link w:val="Heading2Char"/>
    <w:uiPriority w:val="9"/>
    <w:semiHidden/>
    <w:unhideWhenUsed/>
    <w:qFormat/>
    <w:rsid w:val="006F7216"/>
    <w:pPr>
      <w:keepNext/>
      <w:keepLines/>
      <w:spacing w:before="160" w:after="80" w:line="300" w:lineRule="atLeast"/>
      <w:outlineLvl w:val="1"/>
    </w:pPr>
    <w:rPr>
      <w:rFonts w:asciiTheme="majorHAnsi" w:eastAsiaTheme="majorEastAsia" w:hAnsiTheme="majorHAnsi" w:cstheme="majorBidi"/>
      <w:color w:val="0F4761" w:themeColor="accent1" w:themeShade="BF"/>
      <w:kern w:val="2"/>
      <w:sz w:val="32"/>
      <w:szCs w:val="32"/>
      <w:lang w:eastAsia="ja-JP"/>
      <w14:ligatures w14:val="standardContextual"/>
    </w:rPr>
  </w:style>
  <w:style w:type="paragraph" w:styleId="Heading3">
    <w:name w:val="heading 3"/>
    <w:basedOn w:val="Normal"/>
    <w:next w:val="Normal"/>
    <w:link w:val="Heading3Char"/>
    <w:uiPriority w:val="9"/>
    <w:semiHidden/>
    <w:unhideWhenUsed/>
    <w:qFormat/>
    <w:rsid w:val="006F7216"/>
    <w:pPr>
      <w:keepNext/>
      <w:keepLines/>
      <w:spacing w:before="160" w:after="80" w:line="300" w:lineRule="atLeast"/>
      <w:outlineLvl w:val="2"/>
    </w:pPr>
    <w:rPr>
      <w:rFonts w:asciiTheme="minorHAnsi" w:eastAsiaTheme="majorEastAsia" w:hAnsiTheme="minorHAnsi" w:cstheme="majorBidi"/>
      <w:color w:val="0F4761" w:themeColor="accent1" w:themeShade="BF"/>
      <w:kern w:val="2"/>
      <w:sz w:val="28"/>
      <w:szCs w:val="28"/>
      <w:lang w:eastAsia="ja-JP"/>
      <w14:ligatures w14:val="standardContextual"/>
    </w:rPr>
  </w:style>
  <w:style w:type="paragraph" w:styleId="Heading4">
    <w:name w:val="heading 4"/>
    <w:basedOn w:val="Normal"/>
    <w:next w:val="Normal"/>
    <w:link w:val="Heading4Char"/>
    <w:uiPriority w:val="9"/>
    <w:semiHidden/>
    <w:unhideWhenUsed/>
    <w:qFormat/>
    <w:rsid w:val="006F7216"/>
    <w:pPr>
      <w:keepNext/>
      <w:keepLines/>
      <w:spacing w:before="80" w:after="40" w:line="300" w:lineRule="atLeast"/>
      <w:outlineLvl w:val="3"/>
    </w:pPr>
    <w:rPr>
      <w:rFonts w:asciiTheme="minorHAnsi" w:eastAsiaTheme="majorEastAsia" w:hAnsiTheme="minorHAnsi" w:cstheme="majorBidi"/>
      <w:i/>
      <w:iCs/>
      <w:color w:val="0F4761" w:themeColor="accent1" w:themeShade="BF"/>
      <w:kern w:val="2"/>
      <w:sz w:val="22"/>
      <w:szCs w:val="22"/>
      <w:lang w:eastAsia="ja-JP"/>
      <w14:ligatures w14:val="standardContextual"/>
    </w:rPr>
  </w:style>
  <w:style w:type="paragraph" w:styleId="Heading5">
    <w:name w:val="heading 5"/>
    <w:basedOn w:val="Normal"/>
    <w:next w:val="Normal"/>
    <w:link w:val="Heading5Char"/>
    <w:uiPriority w:val="9"/>
    <w:semiHidden/>
    <w:unhideWhenUsed/>
    <w:qFormat/>
    <w:rsid w:val="006F7216"/>
    <w:pPr>
      <w:keepNext/>
      <w:keepLines/>
      <w:spacing w:before="80" w:after="40" w:line="300" w:lineRule="atLeast"/>
      <w:outlineLvl w:val="4"/>
    </w:pPr>
    <w:rPr>
      <w:rFonts w:asciiTheme="minorHAnsi" w:eastAsiaTheme="majorEastAsia" w:hAnsiTheme="minorHAnsi" w:cstheme="majorBidi"/>
      <w:color w:val="0F4761" w:themeColor="accent1" w:themeShade="BF"/>
      <w:kern w:val="2"/>
      <w:sz w:val="22"/>
      <w:szCs w:val="22"/>
      <w:lang w:eastAsia="ja-JP"/>
      <w14:ligatures w14:val="standardContextual"/>
    </w:rPr>
  </w:style>
  <w:style w:type="paragraph" w:styleId="Heading6">
    <w:name w:val="heading 6"/>
    <w:basedOn w:val="Normal"/>
    <w:next w:val="Normal"/>
    <w:link w:val="Heading6Char"/>
    <w:uiPriority w:val="9"/>
    <w:semiHidden/>
    <w:unhideWhenUsed/>
    <w:qFormat/>
    <w:rsid w:val="006F7216"/>
    <w:pPr>
      <w:keepNext/>
      <w:keepLines/>
      <w:spacing w:before="40" w:line="300" w:lineRule="atLeast"/>
      <w:outlineLvl w:val="5"/>
    </w:pPr>
    <w:rPr>
      <w:rFonts w:asciiTheme="minorHAnsi" w:eastAsiaTheme="majorEastAsia" w:hAnsiTheme="minorHAnsi" w:cstheme="majorBidi"/>
      <w:i/>
      <w:iCs/>
      <w:color w:val="595959" w:themeColor="text1" w:themeTint="A6"/>
      <w:kern w:val="2"/>
      <w:sz w:val="22"/>
      <w:szCs w:val="22"/>
      <w:lang w:eastAsia="ja-JP"/>
      <w14:ligatures w14:val="standardContextual"/>
    </w:rPr>
  </w:style>
  <w:style w:type="paragraph" w:styleId="Heading7">
    <w:name w:val="heading 7"/>
    <w:basedOn w:val="Normal"/>
    <w:next w:val="Normal"/>
    <w:link w:val="Heading7Char"/>
    <w:uiPriority w:val="9"/>
    <w:semiHidden/>
    <w:unhideWhenUsed/>
    <w:qFormat/>
    <w:rsid w:val="006F7216"/>
    <w:pPr>
      <w:keepNext/>
      <w:keepLines/>
      <w:spacing w:before="40" w:line="300" w:lineRule="atLeast"/>
      <w:outlineLvl w:val="6"/>
    </w:pPr>
    <w:rPr>
      <w:rFonts w:asciiTheme="minorHAnsi" w:eastAsiaTheme="majorEastAsia" w:hAnsiTheme="minorHAnsi" w:cstheme="majorBidi"/>
      <w:color w:val="595959" w:themeColor="text1" w:themeTint="A6"/>
      <w:kern w:val="2"/>
      <w:sz w:val="22"/>
      <w:szCs w:val="22"/>
      <w:lang w:eastAsia="ja-JP"/>
      <w14:ligatures w14:val="standardContextual"/>
    </w:rPr>
  </w:style>
  <w:style w:type="paragraph" w:styleId="Heading8">
    <w:name w:val="heading 8"/>
    <w:basedOn w:val="Normal"/>
    <w:next w:val="Normal"/>
    <w:link w:val="Heading8Char"/>
    <w:uiPriority w:val="9"/>
    <w:semiHidden/>
    <w:unhideWhenUsed/>
    <w:qFormat/>
    <w:rsid w:val="006F7216"/>
    <w:pPr>
      <w:keepNext/>
      <w:keepLines/>
      <w:spacing w:line="300" w:lineRule="atLeast"/>
      <w:outlineLvl w:val="7"/>
    </w:pPr>
    <w:rPr>
      <w:rFonts w:asciiTheme="minorHAnsi" w:eastAsiaTheme="majorEastAsia" w:hAnsiTheme="minorHAnsi" w:cstheme="majorBidi"/>
      <w:i/>
      <w:iCs/>
      <w:color w:val="272727" w:themeColor="text1" w:themeTint="D8"/>
      <w:kern w:val="2"/>
      <w:sz w:val="22"/>
      <w:szCs w:val="22"/>
      <w:lang w:eastAsia="ja-JP"/>
      <w14:ligatures w14:val="standardContextual"/>
    </w:rPr>
  </w:style>
  <w:style w:type="paragraph" w:styleId="Heading9">
    <w:name w:val="heading 9"/>
    <w:basedOn w:val="Normal"/>
    <w:next w:val="Normal"/>
    <w:link w:val="Heading9Char"/>
    <w:uiPriority w:val="9"/>
    <w:semiHidden/>
    <w:unhideWhenUsed/>
    <w:qFormat/>
    <w:rsid w:val="006F7216"/>
    <w:pPr>
      <w:keepNext/>
      <w:keepLines/>
      <w:spacing w:line="300" w:lineRule="atLeast"/>
      <w:outlineLvl w:val="8"/>
    </w:pPr>
    <w:rPr>
      <w:rFonts w:asciiTheme="minorHAnsi" w:eastAsiaTheme="majorEastAsia" w:hAnsiTheme="minorHAnsi" w:cstheme="majorBidi"/>
      <w:color w:val="272727" w:themeColor="text1" w:themeTint="D8"/>
      <w:kern w:val="2"/>
      <w:sz w:val="22"/>
      <w:szCs w:val="22"/>
      <w:lang w:eastAsia="ja-JP"/>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721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F721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F721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F721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F721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F72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72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72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7216"/>
    <w:rPr>
      <w:rFonts w:eastAsiaTheme="majorEastAsia" w:cstheme="majorBidi"/>
      <w:color w:val="272727" w:themeColor="text1" w:themeTint="D8"/>
    </w:rPr>
  </w:style>
  <w:style w:type="paragraph" w:styleId="Title">
    <w:name w:val="Title"/>
    <w:basedOn w:val="Normal"/>
    <w:next w:val="Normal"/>
    <w:link w:val="TitleChar"/>
    <w:uiPriority w:val="10"/>
    <w:qFormat/>
    <w:rsid w:val="006F7216"/>
    <w:pPr>
      <w:spacing w:after="80"/>
      <w:contextualSpacing/>
    </w:pPr>
    <w:rPr>
      <w:rFonts w:asciiTheme="majorHAnsi" w:eastAsiaTheme="majorEastAsia" w:hAnsiTheme="majorHAnsi" w:cstheme="majorBidi"/>
      <w:spacing w:val="-10"/>
      <w:kern w:val="28"/>
      <w:sz w:val="56"/>
      <w:szCs w:val="56"/>
      <w:lang w:eastAsia="ja-JP"/>
      <w14:ligatures w14:val="standardContextual"/>
    </w:rPr>
  </w:style>
  <w:style w:type="character" w:customStyle="1" w:styleId="TitleChar">
    <w:name w:val="Title Char"/>
    <w:basedOn w:val="DefaultParagraphFont"/>
    <w:link w:val="Title"/>
    <w:uiPriority w:val="10"/>
    <w:rsid w:val="006F72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7216"/>
    <w:pPr>
      <w:numPr>
        <w:ilvl w:val="1"/>
      </w:numPr>
      <w:spacing w:before="120" w:after="160" w:line="300" w:lineRule="atLeast"/>
    </w:pPr>
    <w:rPr>
      <w:rFonts w:asciiTheme="minorHAnsi" w:eastAsiaTheme="majorEastAsia" w:hAnsiTheme="minorHAnsi" w:cstheme="majorBidi"/>
      <w:color w:val="595959" w:themeColor="text1" w:themeTint="A6"/>
      <w:spacing w:val="15"/>
      <w:kern w:val="2"/>
      <w:sz w:val="28"/>
      <w:szCs w:val="28"/>
      <w:lang w:eastAsia="ja-JP"/>
      <w14:ligatures w14:val="standardContextual"/>
    </w:rPr>
  </w:style>
  <w:style w:type="character" w:customStyle="1" w:styleId="SubtitleChar">
    <w:name w:val="Subtitle Char"/>
    <w:basedOn w:val="DefaultParagraphFont"/>
    <w:link w:val="Subtitle"/>
    <w:uiPriority w:val="11"/>
    <w:rsid w:val="006F72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7216"/>
    <w:pPr>
      <w:spacing w:before="160" w:after="160" w:line="300" w:lineRule="atLeast"/>
      <w:jc w:val="center"/>
    </w:pPr>
    <w:rPr>
      <w:rFonts w:asciiTheme="minorHAnsi" w:eastAsiaTheme="minorEastAsia" w:hAnsiTheme="minorHAnsi" w:cstheme="minorBidi"/>
      <w:i/>
      <w:iCs/>
      <w:color w:val="404040" w:themeColor="text1" w:themeTint="BF"/>
      <w:kern w:val="2"/>
      <w:sz w:val="22"/>
      <w:szCs w:val="22"/>
      <w:lang w:eastAsia="ja-JP"/>
      <w14:ligatures w14:val="standardContextual"/>
    </w:rPr>
  </w:style>
  <w:style w:type="character" w:customStyle="1" w:styleId="QuoteChar">
    <w:name w:val="Quote Char"/>
    <w:basedOn w:val="DefaultParagraphFont"/>
    <w:link w:val="Quote"/>
    <w:uiPriority w:val="29"/>
    <w:rsid w:val="006F7216"/>
    <w:rPr>
      <w:i/>
      <w:iCs/>
      <w:color w:val="404040" w:themeColor="text1" w:themeTint="BF"/>
    </w:rPr>
  </w:style>
  <w:style w:type="paragraph" w:styleId="ListParagraph">
    <w:name w:val="List Paragraph"/>
    <w:basedOn w:val="Normal"/>
    <w:uiPriority w:val="34"/>
    <w:qFormat/>
    <w:rsid w:val="006F7216"/>
    <w:pPr>
      <w:spacing w:before="120" w:line="300" w:lineRule="atLeast"/>
      <w:ind w:left="720"/>
      <w:contextualSpacing/>
    </w:pPr>
    <w:rPr>
      <w:rFonts w:asciiTheme="minorHAnsi" w:eastAsiaTheme="minorEastAsia" w:hAnsiTheme="minorHAnsi" w:cstheme="minorBidi"/>
      <w:kern w:val="2"/>
      <w:sz w:val="22"/>
      <w:szCs w:val="22"/>
      <w:lang w:eastAsia="ja-JP"/>
      <w14:ligatures w14:val="standardContextual"/>
    </w:rPr>
  </w:style>
  <w:style w:type="character" w:styleId="IntenseEmphasis">
    <w:name w:val="Intense Emphasis"/>
    <w:basedOn w:val="DefaultParagraphFont"/>
    <w:uiPriority w:val="21"/>
    <w:qFormat/>
    <w:rsid w:val="006F7216"/>
    <w:rPr>
      <w:i/>
      <w:iCs/>
      <w:color w:val="0F4761" w:themeColor="accent1" w:themeShade="BF"/>
    </w:rPr>
  </w:style>
  <w:style w:type="paragraph" w:styleId="IntenseQuote">
    <w:name w:val="Intense Quote"/>
    <w:basedOn w:val="Normal"/>
    <w:next w:val="Normal"/>
    <w:link w:val="IntenseQuoteChar"/>
    <w:uiPriority w:val="30"/>
    <w:qFormat/>
    <w:rsid w:val="006F7216"/>
    <w:pPr>
      <w:pBdr>
        <w:top w:val="single" w:sz="4" w:space="10" w:color="0F4761" w:themeColor="accent1" w:themeShade="BF"/>
        <w:bottom w:val="single" w:sz="4" w:space="10" w:color="0F4761" w:themeColor="accent1" w:themeShade="BF"/>
      </w:pBdr>
      <w:spacing w:before="360" w:after="360" w:line="300" w:lineRule="atLeast"/>
      <w:ind w:left="864" w:right="864"/>
      <w:jc w:val="center"/>
    </w:pPr>
    <w:rPr>
      <w:rFonts w:asciiTheme="minorHAnsi" w:eastAsiaTheme="minorEastAsia" w:hAnsiTheme="minorHAnsi" w:cstheme="minorBidi"/>
      <w:i/>
      <w:iCs/>
      <w:color w:val="0F4761" w:themeColor="accent1" w:themeShade="BF"/>
      <w:kern w:val="2"/>
      <w:sz w:val="22"/>
      <w:szCs w:val="22"/>
      <w:lang w:eastAsia="ja-JP"/>
      <w14:ligatures w14:val="standardContextual"/>
    </w:rPr>
  </w:style>
  <w:style w:type="character" w:customStyle="1" w:styleId="IntenseQuoteChar">
    <w:name w:val="Intense Quote Char"/>
    <w:basedOn w:val="DefaultParagraphFont"/>
    <w:link w:val="IntenseQuote"/>
    <w:uiPriority w:val="30"/>
    <w:rsid w:val="006F7216"/>
    <w:rPr>
      <w:i/>
      <w:iCs/>
      <w:color w:val="0F4761" w:themeColor="accent1" w:themeShade="BF"/>
    </w:rPr>
  </w:style>
  <w:style w:type="character" w:styleId="IntenseReference">
    <w:name w:val="Intense Reference"/>
    <w:basedOn w:val="DefaultParagraphFont"/>
    <w:uiPriority w:val="32"/>
    <w:qFormat/>
    <w:rsid w:val="006F721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497</Words>
  <Characters>2835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VŨ BẢO LÂM</dc:creator>
  <cp:keywords/>
  <dc:description/>
  <cp:lastModifiedBy>VŨ BẢO LÂM</cp:lastModifiedBy>
  <cp:revision>2</cp:revision>
  <dcterms:created xsi:type="dcterms:W3CDTF">2024-05-18T13:30:00Z</dcterms:created>
  <dcterms:modified xsi:type="dcterms:W3CDTF">2024-05-18T13:59:00Z</dcterms:modified>
</cp:coreProperties>
</file>