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CC" w:rsidRPr="005511CC" w:rsidRDefault="005511CC" w:rsidP="005511CC">
      <w:pPr>
        <w:spacing w:after="120"/>
        <w:ind w:left="284"/>
        <w:rPr>
          <w:rFonts w:asciiTheme="majorHAnsi" w:hAnsiTheme="majorHAnsi" w:cstheme="majorHAnsi"/>
          <w:b/>
          <w:sz w:val="24"/>
          <w:szCs w:val="24"/>
          <w:lang w:val="en-US" w:eastAsia="vi-VN"/>
        </w:rPr>
      </w:pPr>
      <w:r w:rsidRPr="005511CC">
        <w:rPr>
          <w:rFonts w:asciiTheme="majorHAnsi" w:hAnsiTheme="majorHAnsi" w:cstheme="majorHAnsi"/>
          <w:b/>
          <w:sz w:val="24"/>
          <w:szCs w:val="24"/>
          <w:lang w:val="en-US"/>
        </w:rPr>
        <w:t>4.</w:t>
      </w:r>
      <w:r w:rsidRPr="005511CC">
        <w:rPr>
          <w:rFonts w:asciiTheme="majorHAnsi" w:hAnsiTheme="majorHAnsi" w:cstheme="majorHAnsi"/>
          <w:b/>
          <w:sz w:val="24"/>
          <w:szCs w:val="24"/>
          <w:lang w:val="en-US" w:eastAsia="vi-VN"/>
        </w:rPr>
        <w:t xml:space="preserve"> Reading practice:</w:t>
      </w:r>
    </w:p>
    <w:p w:rsidR="005511CC" w:rsidRPr="005511CC" w:rsidRDefault="005511CC" w:rsidP="005511CC">
      <w:pPr>
        <w:spacing w:after="0"/>
        <w:ind w:left="567" w:hanging="283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5511CC">
        <w:rPr>
          <w:rFonts w:asciiTheme="majorHAnsi" w:hAnsiTheme="majorHAnsi" w:cstheme="majorHAnsi"/>
          <w:sz w:val="24"/>
          <w:szCs w:val="24"/>
          <w:lang w:val="en-US" w:eastAsia="vi-VN"/>
        </w:rPr>
        <w:t>Read the following passages and choose the best answer to each question given.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A27A67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lastRenderedPageBreak/>
        <w:t>Passage 01: (Questions 153-154, Test 03, ETS 1200)</w:t>
      </w: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Questions 153-154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refer to the following advertisement.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511CC" w:rsidRPr="005511CC" w:rsidTr="00F04426">
        <w:tc>
          <w:tcPr>
            <w:tcW w:w="9854" w:type="dxa"/>
          </w:tcPr>
          <w:p w:rsidR="005511CC" w:rsidRPr="005511CC" w:rsidRDefault="005511CC" w:rsidP="00F04426">
            <w:pPr>
              <w:spacing w:after="20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511CC">
              <w:rPr>
                <w:rFonts w:ascii="Forte" w:hAnsi="Forte" w:cstheme="majorHAnsi"/>
                <w:sz w:val="24"/>
                <w:szCs w:val="24"/>
                <w:lang w:val="en-US"/>
              </w:rPr>
              <w:t>The Mountain View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511CC">
              <w:rPr>
                <w:rFonts w:ascii="Rockwell Condensed" w:hAnsi="Rockwell Condensed" w:cstheme="majorHAnsi"/>
                <w:b/>
                <w:bCs/>
                <w:sz w:val="24"/>
                <w:szCs w:val="24"/>
                <w:lang w:val="en-US"/>
              </w:rPr>
              <w:t>in the heart of beautiful Basel, Switzerland</w:t>
            </w:r>
          </w:p>
          <w:p w:rsidR="005511CC" w:rsidRPr="005511CC" w:rsidRDefault="005511CC" w:rsidP="00F04426">
            <w:pPr>
              <w:spacing w:after="200"/>
              <w:jc w:val="center"/>
              <w:rPr>
                <w:rFonts w:ascii="Imprint MT Shadow" w:hAnsi="Imprint MT Shadow" w:cstheme="majorHAnsi"/>
                <w:b/>
                <w:bCs/>
                <w:sz w:val="24"/>
                <w:szCs w:val="24"/>
                <w:lang w:val="en-US"/>
              </w:rPr>
            </w:pPr>
            <w:r w:rsidRPr="005511CC">
              <w:rPr>
                <w:rFonts w:ascii="Imprint MT Shadow" w:hAnsi="Imprint MT Shadow" w:cstheme="majorHAnsi"/>
                <w:b/>
                <w:bCs/>
                <w:sz w:val="24"/>
                <w:szCs w:val="24"/>
                <w:lang w:val="en-US"/>
              </w:rPr>
              <w:t>GRAND OPENING</w:t>
            </w:r>
          </w:p>
          <w:p w:rsidR="005511CC" w:rsidRPr="005511CC" w:rsidRDefault="005511CC" w:rsidP="00F04426">
            <w:pPr>
              <w:spacing w:after="20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Reduced rates – from September to November, all rooms are 20% reduced!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Great location – within walking distance to old city center and museums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Modern facilities – luxury suites, Internet access, fitness room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Complimentary breakfast!</w:t>
            </w:r>
          </w:p>
          <w:p w:rsidR="005511CC" w:rsidRPr="005511CC" w:rsidRDefault="005511CC" w:rsidP="00F04426">
            <w:pPr>
              <w:spacing w:after="20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For more information or to book a room, please contact us at:</w:t>
            </w:r>
            <w:r w:rsidRPr="005511CC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br/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The Mountain View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Neue</w:t>
            </w:r>
            <w:proofErr w:type="spellEnd"/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Gasse</w:t>
            </w:r>
            <w:proofErr w:type="spellEnd"/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34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8008 Basel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Switzerland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  <w:t>41 44 555 41 67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Or visit us online at www.mountainview.com</w:t>
            </w:r>
          </w:p>
        </w:tc>
      </w:tr>
    </w:tbl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5511CC" w:rsidRPr="005511CC" w:rsidSect="00A27A67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153.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What is the purpose of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this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advertisement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(A) To announce a conference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(B) To promote the opening of a 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museum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To introduce a new fitness center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To publicize a new hotel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154.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What is NOT one of the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attractive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features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offered?</w:t>
      </w: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(A) Internet access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A free meal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A swimming pool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A convenient location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lastRenderedPageBreak/>
        <w:t>Passage 02: (Questions 155-156, Test 03, ETS 1200)</w:t>
      </w: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Questions 155-156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refer to the following advertisement.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511CC" w:rsidRPr="005511CC" w:rsidTr="00F04426">
        <w:tc>
          <w:tcPr>
            <w:tcW w:w="9854" w:type="dxa"/>
          </w:tcPr>
          <w:p w:rsidR="005511CC" w:rsidRPr="005511CC" w:rsidRDefault="005511CC" w:rsidP="00F04426">
            <w:pPr>
              <w:spacing w:before="120" w:after="20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Captain Pete’s, 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Canada’s favorite seafood restaurant chain, has an immediate opening for a Marketing Manager. Based in our corporate offices in Ottawa, this individual will have responsibility for all print and television advertising. 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Captain Pete’s 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is a growing company, with 1,500 employees at 45 locations, including our latest openings in Sudbury and </w:t>
            </w:r>
            <w:proofErr w:type="spellStart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Sherbrooke</w:t>
            </w:r>
            <w:proofErr w:type="spellEnd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5511CC" w:rsidRPr="005511CC" w:rsidRDefault="005511CC" w:rsidP="00F04426">
            <w:pPr>
              <w:ind w:left="284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Requirements</w:t>
            </w:r>
          </w:p>
          <w:p w:rsidR="005511CC" w:rsidRPr="005511CC" w:rsidRDefault="005511CC" w:rsidP="00F04426">
            <w:pPr>
              <w:spacing w:after="200"/>
              <w:ind w:left="567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 Minimum 5 years managerial experience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* Working knowledge of Canada’s media markets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* Bilingual in English-French</w:t>
            </w:r>
          </w:p>
          <w:p w:rsidR="005511CC" w:rsidRPr="005511CC" w:rsidRDefault="005511CC" w:rsidP="00F04426">
            <w:pPr>
              <w:spacing w:after="120"/>
              <w:ind w:left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Interested parties should forward resumes to hiring@captpete.com or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 xml:space="preserve">fax them to 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980-555-6228.</w:t>
            </w:r>
          </w:p>
        </w:tc>
      </w:tr>
    </w:tbl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5511CC" w:rsidRPr="005511CC" w:rsidSect="005511CC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155.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Where will the successful applicant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work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(A) In a restaurant</w:t>
      </w:r>
    </w:p>
    <w:p w:rsidR="005511CC" w:rsidRPr="005511CC" w:rsidRDefault="005511CC" w:rsidP="005511C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(B) In a television station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In an office building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In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a seafood market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156.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What is a stated requirement for the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job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(A) Fluency in two languages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Ability to work well with others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Knowledge of computer software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A background in the food 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industry</w:t>
      </w:r>
      <w:proofErr w:type="gramEnd"/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lastRenderedPageBreak/>
        <w:t>Passage 03: (Questions 157-159, Test 04, ETS 1200)</w:t>
      </w:r>
    </w:p>
    <w:p w:rsidR="005511CC" w:rsidRP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Questions 157-159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refer to the following job advertisement.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511CC" w:rsidRPr="005511CC" w:rsidTr="00F04426">
        <w:tc>
          <w:tcPr>
            <w:tcW w:w="9854" w:type="dxa"/>
          </w:tcPr>
          <w:p w:rsidR="005511CC" w:rsidRPr="005511CC" w:rsidRDefault="005511CC" w:rsidP="00F04426">
            <w:pPr>
              <w:spacing w:before="120" w:after="200"/>
              <w:ind w:left="142" w:right="1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Posted April 9</w:t>
            </w:r>
          </w:p>
          <w:p w:rsidR="005511CC" w:rsidRPr="005511CC" w:rsidRDefault="005511CC" w:rsidP="00F04426">
            <w:pPr>
              <w:spacing w:after="200"/>
              <w:ind w:left="142" w:right="14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="Arial Black" w:hAnsi="Arial Black" w:cstheme="majorHAnsi"/>
                <w:b/>
                <w:bCs/>
                <w:sz w:val="24"/>
                <w:szCs w:val="24"/>
                <w:u w:val="single"/>
                <w:lang w:val="en-US"/>
              </w:rPr>
              <w:t>Part-Time Help Wanted!</w:t>
            </w:r>
            <w:r w:rsidRPr="005511C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Lomoxi</w:t>
            </w:r>
            <w:proofErr w:type="spellEnd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Sporting Goods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213 Elmwood Highway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Flemington, NJ 08822</w:t>
            </w: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908-555-2150</w:t>
            </w:r>
          </w:p>
          <w:p w:rsidR="005511CC" w:rsidRPr="005511CC" w:rsidRDefault="005511CC" w:rsidP="00F04426">
            <w:pPr>
              <w:spacing w:after="120"/>
              <w:ind w:left="142" w:right="1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Lomoxi</w:t>
            </w:r>
            <w:proofErr w:type="spellEnd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Sporting Goods has an opening for part-time help starting in June. Applicants must enjoy working with customers and be comfortable using a computer. At least one year of retail experience is preferred. Applicants must be available to work all of the hours stated below. Knowledge of sporting goods is helpful but not necessary.</w:t>
            </w:r>
          </w:p>
          <w:p w:rsidR="005511CC" w:rsidRPr="005511CC" w:rsidRDefault="005511CC" w:rsidP="00F04426">
            <w:pPr>
              <w:spacing w:after="120"/>
              <w:ind w:left="142" w:right="1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hours are Mondays, Tuesdays, and Thursdays from 10 A.M. to 4 P.M.; Saturdays from 10 A.M. to 3 P.M.; and Sundays from 12 P.M. to 4 P.M.</w:t>
            </w:r>
          </w:p>
          <w:p w:rsidR="005511CC" w:rsidRPr="005511CC" w:rsidRDefault="005511CC" w:rsidP="00F04426">
            <w:pPr>
              <w:spacing w:after="120"/>
              <w:ind w:left="142" w:right="1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starting wage is $7.50 per hour on weekdays and $8.00 per hour on the weekends. After a month of successful employment, the wage will be raised to $8.50 and $9.00, respectively.</w:t>
            </w:r>
          </w:p>
          <w:p w:rsidR="005511CC" w:rsidRPr="005511CC" w:rsidRDefault="005511CC" w:rsidP="00F04426">
            <w:pPr>
              <w:spacing w:after="120"/>
              <w:ind w:left="142" w:right="14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Individuals interested in the position should apply by contacting Louisa Alaniz in the customer relations office at 908-555-2155 or </w:t>
            </w:r>
            <w:proofErr w:type="spellStart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lalaniz</w:t>
            </w:r>
            <w:proofErr w:type="spellEnd"/>
            <w:r w:rsidRPr="005511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@lomoxi.com no later than April 30. Interviews will be conducted in the week of May 10.</w:t>
            </w:r>
          </w:p>
        </w:tc>
      </w:tr>
    </w:tbl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5511CC" w:rsidRPr="005511CC" w:rsidSect="005511CC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157.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What is suggested in the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advertisement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(A) The working hours are flexible.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The job includes some computer 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use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Candidates must be available to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start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work on May 10.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Applicants should apply in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person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at the store.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158.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>What is a requirement for applicants?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(A) Training in customer service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Experience in computer repair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Knowledge of sporting goods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Availability to work on 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weekends</w:t>
      </w:r>
      <w:proofErr w:type="gramEnd"/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5511C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159. 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What is the hourly rate of pay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for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5511CC" w:rsidRPr="005511CC" w:rsidRDefault="005511CC" w:rsidP="005511C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weekdays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during the first month of  </w:t>
      </w:r>
    </w:p>
    <w:p w:rsidR="005511CC" w:rsidRDefault="005511CC" w:rsidP="005511CC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5511CC">
        <w:rPr>
          <w:rFonts w:asciiTheme="majorHAnsi" w:hAnsiTheme="majorHAnsi" w:cstheme="majorHAnsi"/>
          <w:sz w:val="24"/>
          <w:szCs w:val="24"/>
          <w:lang w:val="en-US"/>
        </w:rPr>
        <w:t>employment</w:t>
      </w:r>
      <w:proofErr w:type="gramEnd"/>
      <w:r w:rsidRPr="005511CC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5511CC" w:rsidRPr="005511CC" w:rsidRDefault="005511CC" w:rsidP="005511CC">
      <w:pPr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5511CC">
        <w:rPr>
          <w:rFonts w:asciiTheme="majorHAnsi" w:hAnsiTheme="majorHAnsi" w:cstheme="majorHAnsi"/>
          <w:sz w:val="24"/>
          <w:szCs w:val="24"/>
          <w:lang w:val="en-US"/>
        </w:rPr>
        <w:t xml:space="preserve">        (A) $7.50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$8.00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$8.50</w:t>
      </w:r>
      <w:r w:rsidRPr="005511CC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$9.00</w:t>
      </w:r>
    </w:p>
    <w:p w:rsidR="005511CC" w:rsidRPr="005511CC" w:rsidRDefault="005511CC" w:rsidP="005511C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511CC" w:rsidRPr="005511CC" w:rsidRDefault="005511CC" w:rsidP="005511CC">
      <w:pPr>
        <w:rPr>
          <w:rFonts w:asciiTheme="majorHAnsi" w:hAnsiTheme="majorHAnsi" w:cstheme="majorHAnsi"/>
          <w:sz w:val="24"/>
          <w:szCs w:val="24"/>
          <w:lang w:val="en-US"/>
        </w:rPr>
        <w:sectPr w:rsidR="005511CC" w:rsidRPr="005511CC" w:rsidSect="005511CC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  <w:bookmarkStart w:id="0" w:name="_GoBack"/>
      <w:bookmarkEnd w:id="0"/>
    </w:p>
    <w:p w:rsidR="00211BA4" w:rsidRPr="005511CC" w:rsidRDefault="00211BA4" w:rsidP="005511CC">
      <w:pPr>
        <w:rPr>
          <w:lang w:val="en-US"/>
        </w:rPr>
      </w:pPr>
    </w:p>
    <w:sectPr w:rsidR="00211BA4" w:rsidRPr="005511C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CC"/>
    <w:rsid w:val="00211BA4"/>
    <w:rsid w:val="002B0DAE"/>
    <w:rsid w:val="005511CC"/>
    <w:rsid w:val="00696AE4"/>
    <w:rsid w:val="009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5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5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1</cp:revision>
  <dcterms:created xsi:type="dcterms:W3CDTF">2017-10-17T06:44:00Z</dcterms:created>
  <dcterms:modified xsi:type="dcterms:W3CDTF">2017-10-17T06:50:00Z</dcterms:modified>
</cp:coreProperties>
</file>