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C9" w:rsidRDefault="00B85AC9" w:rsidP="00AB03C0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4 – TEST 03</w:t>
      </w:r>
    </w:p>
    <w:p w:rsidR="00B85AC9" w:rsidRDefault="00B85AC9" w:rsidP="00C66E4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B85AC9" w:rsidRDefault="00B85AC9" w:rsidP="00C66E4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B85AC9" w:rsidRDefault="00B85AC9" w:rsidP="00C66E4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B85AC9" w:rsidRDefault="00B45CEE" w:rsidP="00C66E4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AD6091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="00B85AC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personal checks nor credit cards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will be accepted as payment for the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products.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With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Both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Either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Neither</w:t>
      </w:r>
    </w:p>
    <w:p w:rsidR="00EE7C5B" w:rsidRDefault="00B45CEE" w:rsidP="00C66E4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Due to his impressive </w:t>
      </w:r>
      <w:r w:rsidR="00B85AC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and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experience, Rajan was offered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interviews with three of Australia's top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food companies.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qualified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qualifies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qualifications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85AC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qualifying</w:t>
      </w:r>
    </w:p>
    <w:p w:rsidR="00211BA4" w:rsidRDefault="00B45CEE" w:rsidP="00C66E4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Anyone who wants to </w:t>
      </w:r>
      <w:r w:rsidR="00B85AC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in the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meeting is expected to send an e-mail to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following address within the next two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weeks.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participate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complete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attend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release</w:t>
      </w:r>
    </w:p>
    <w:p w:rsidR="00EE7C5B" w:rsidRPr="00AD6091" w:rsidRDefault="00EE7C5B" w:rsidP="00C66E4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EE7C5B" w:rsidRDefault="00615F6B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The introduction of debit cards gave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consumers even more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their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money, allowing them to withdraw cash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from both ATMs and bank tellers.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experiments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response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collection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flexibility</w:t>
      </w:r>
    </w:p>
    <w:p w:rsidR="00EE7C5B" w:rsidRDefault="00615F6B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His goal has always been to provide the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best possible service to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him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himself</w:t>
      </w:r>
    </w:p>
    <w:p w:rsidR="00615F6B" w:rsidRDefault="00615F6B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Failure to deliver your merchandise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estimated delivery date will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give customers the right to cancel their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order without written consent.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EE7C5B" w:rsidRPr="00AD6091" w:rsidRDefault="00EE7C5B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7C5B" w:rsidRDefault="00674869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The supervisor of the marketing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department, Ms. Smith,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the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statistics that were needed for the report.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provide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provided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provide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providing</w:t>
      </w:r>
    </w:p>
    <w:p w:rsidR="00EE7C5B" w:rsidRDefault="00674869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It appears that Chef Roberts has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succeeded in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third restaurant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which will match the quality of his other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two locations.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opening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open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opens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opened</w:t>
      </w:r>
    </w:p>
    <w:p w:rsidR="00EE7C5B" w:rsidRDefault="00674869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cold weather over the past two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months has caused gas shortages as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distribution networks have struggled to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meet demand.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Readily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Exactly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Unusually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Urgently</w:t>
      </w:r>
    </w:p>
    <w:p w:rsidR="00EE7C5B" w:rsidRDefault="00674869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Purchase order organizer software is a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flexible sales and purchase record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management utility that keeps track of all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business-related activities in an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manner.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efficiency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efficiently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efficiencies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efficient</w:t>
      </w:r>
    </w:p>
    <w:p w:rsidR="00674869" w:rsidRDefault="00674869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To avoid additional charges and the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embarrassment of repacking at the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airport, please make sure you weigh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luggage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leaving home.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before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beside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between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behind</w:t>
      </w:r>
    </w:p>
    <w:p w:rsidR="00EE7C5B" w:rsidRPr="00AD6091" w:rsidRDefault="00EE7C5B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7C5B" w:rsidRDefault="00543A50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Derek's Sporting Goods now has over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400 stores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located in more than 40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states across the country.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convenience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convenient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conveniently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conveniences</w:t>
      </w:r>
    </w:p>
    <w:p w:rsidR="00EE7C5B" w:rsidRDefault="00543A50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The Thoth foldable chair requires some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but detailed instructions are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provided.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assembly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development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approval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progress</w:t>
      </w:r>
    </w:p>
    <w:p w:rsidR="00EE7C5B" w:rsidRDefault="00543A50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A market study by the ARC Advisory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Group predicts that the geospatial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industry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50% over the next five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years.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growing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 grown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grow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grown</w:t>
      </w:r>
    </w:p>
    <w:p w:rsidR="00EE7C5B" w:rsidRDefault="00543A50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Mr. Forbes has yet to make his official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school-sponsored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California,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though he is planning to make it the first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week of September.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visiting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visit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visitor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visited</w:t>
      </w:r>
    </w:p>
    <w:p w:rsidR="00EE7C5B" w:rsidRDefault="00543A50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DriveAgain is an organization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helping people with injuries, disabilities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or driving challenges regain their driving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independence.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distributed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supportable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serious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dedicated</w:t>
      </w:r>
    </w:p>
    <w:p w:rsidR="00543A50" w:rsidRDefault="00543A50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seminar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discussions on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research topics that need to be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addressed further.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concluded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conclude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concluding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conclusion</w:t>
      </w:r>
    </w:p>
    <w:p w:rsidR="00EE7C5B" w:rsidRPr="00AD6091" w:rsidRDefault="00EE7C5B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7C5B" w:rsidRDefault="00D5349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the position has been filled, all the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other applicants will be notified.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Despite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Once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Whereas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While</w:t>
      </w:r>
    </w:p>
    <w:p w:rsidR="00EE7C5B" w:rsidRDefault="00D5349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Most importantly, clients of Toka can use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product at the same cost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traditional environmentally-unfriendly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materials.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along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that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</w:t>
      </w:r>
    </w:p>
    <w:p w:rsidR="00EE7C5B" w:rsidRDefault="00D5349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The district rules assessment team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coordinated an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evaluation of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performance standards and emerging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technologies.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extent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extension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extensive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extensively</w:t>
      </w:r>
    </w:p>
    <w:p w:rsidR="00EE7C5B" w:rsidRDefault="00D5349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The director of the planning department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commended Mr. Ken Seo tor how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he drew up the blueprints tor the newly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proposed power plant.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hardly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scarcely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skillfully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likely</w:t>
      </w:r>
    </w:p>
    <w:p w:rsidR="00EE7C5B" w:rsidRDefault="00D5349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We take every appropriate measure to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ensure that your personal information is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kept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secure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notable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imperative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confident</w:t>
      </w:r>
    </w:p>
    <w:p w:rsidR="00D5349D" w:rsidRDefault="00D5349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Sign up to receive our tree newsletter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you will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receive update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notifications and other news via e-mail.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automatically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automaticity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automated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automatic</w:t>
      </w:r>
    </w:p>
    <w:p w:rsidR="00EE7C5B" w:rsidRPr="00AD6091" w:rsidRDefault="00EE7C5B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There are quite a few great shops which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 all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walking distance.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front of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across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within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nearby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Become a member of ThriftyAsia.com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be entitled to discounts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Asia!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alongside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everywhere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forward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together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Personal information gathered about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customers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leasing a solar panel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system is only accessible to appropriate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personnel.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interested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interests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interesting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interest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management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revenue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from online games and advertising will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increase in the second quarter compared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to the prior quarter.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waits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reduces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expects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prevents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Provisions of the new national health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reform law could reduce patient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emergency departments tor non-urgent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health problems.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reliant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relied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relies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reliance</w:t>
      </w:r>
    </w:p>
    <w:p w:rsidR="00C34081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There are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only a limited number of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manufacturers able to supply TB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products with sufficient guarantees of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safety and efficacy.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quickly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shortly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currently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equally</w:t>
      </w:r>
    </w:p>
    <w:p w:rsidR="00EE7C5B" w:rsidRPr="00AD6091" w:rsidRDefault="00EE7C5B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When compared with the traditional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method of cleaning by wet mopping, the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new method was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more effective in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removal of microbial contamination.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signify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significant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significantly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significance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government will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new policies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today to obtain information about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entrepreneurs operating businesses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online.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convince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achieve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perform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implement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As Rochester's product line continued to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grow,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did the company's space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needs.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rather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same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either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fitness staff are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your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interest and participation in their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respective classes.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fulfilled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decisive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appreciative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R&amp;D department has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conducting the new research because of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budget cuts within the company.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reservations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specializations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reductions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indications</w:t>
      </w:r>
    </w:p>
    <w:p w:rsidR="00C34081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reserve tickets for this event,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please fill in the form below and your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tickets will be emailed to you.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Furthermore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 order to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a result of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 to</w:t>
      </w:r>
    </w:p>
    <w:p w:rsidR="00EE7C5B" w:rsidRPr="00AD6091" w:rsidRDefault="00EE7C5B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Opera's free and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web browser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allows you to experience the web on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your own terms.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estimated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innovative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reluctant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National fertilizers provided by True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Organic Food can be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their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green labels.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corrected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decided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distinguished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proposed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Gardens will also be featured as a tour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option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conference on Friday.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although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during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afterward</w:t>
      </w:r>
    </w:p>
    <w:p w:rsidR="00EE7C5B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Before Gallux Corporation was rated as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one of the best telecommunications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companies in the country, it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expanding its operations worldwide.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had not considered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not consider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were not considered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does not consider</w:t>
      </w:r>
    </w:p>
    <w:p w:rsidR="00C34081" w:rsidRPr="00AD6091" w:rsidRDefault="00C3408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This study follows yet another which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carried out numerous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into using a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precleaner to save money on freight</w:t>
      </w:r>
      <w:r w:rsidR="00EE7C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costs.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investigations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configurations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substitutions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modifications</w:t>
      </w:r>
    </w:p>
    <w:p w:rsidR="0084782C" w:rsidRPr="00AD6091" w:rsidRDefault="0084782C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D11BDD" w:rsidRDefault="00D11BDD" w:rsidP="00C66E4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D11BDD" w:rsidRDefault="00D11BDD" w:rsidP="00C66E4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D11BDD" w:rsidRDefault="0084782C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11BD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D11BD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press release.</w:t>
      </w:r>
    </w:p>
    <w:p w:rsidR="0084782C" w:rsidRPr="00AD6091" w:rsidRDefault="0084782C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year's Corrales Quilt &amp; Wine Fair is scheduled for t</w:t>
      </w:r>
      <w:r w:rsidR="00D11B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weekend of August 7 and 8 on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the front fields of the Corrales Recreation Center.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its first two years, the festival was held on Mothers' Day, but organizers decided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attendance would improve if the event were shifted to later in the summer. Attendance is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be around 4,000.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projected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1B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projects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1B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projecting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1B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project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Twelve wineries will offer samples and bottle sales from noon to 6 on Saturday and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Sunday, while at least 18 quilters will show their handiwork.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Live music will be provided by Chava and the Society on Sa</w:t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turday from noon to 2, followed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Kumusha, who will play until 4, and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the Squash Blossom Boys play until 6 p.m.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4FA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34FA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in fact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nevertheless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whenever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4FA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then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Corrales wine expert Jim Hammond will give 30-minute talks on both days starting at 1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p.m., 2:30 and 4. Admission tickets to the event are $15 each for adults; $25 for couples;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and $5 for the youth aged 13-20.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Minors will not be admitted to the event unless accompanied by a parent, an adult, spouse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or legal guardian. Pets are discouraged.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Wine sales will be by the glass, bottle or case.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pictur</w:t>
      </w:r>
      <w:r w:rsidR="00D65CA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identification is required to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purchase any alcoholic beverage.</w:t>
      </w:r>
    </w:p>
    <w:p w:rsidR="002B5D27" w:rsidRPr="00AD6091" w:rsidRDefault="00D65CAE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B5D27"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2B5D27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Validated</w:t>
      </w:r>
      <w:r w:rsidR="002B5D27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2B5D27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Valid</w:t>
      </w:r>
      <w:r w:rsidR="002B5D27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2B5D27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Validate</w:t>
      </w:r>
      <w:r w:rsidR="002B5D27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2B5D27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Validity</w:t>
      </w:r>
    </w:p>
    <w:p w:rsidR="00DF60BF" w:rsidRDefault="00DF60BF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4478A" w:rsidRPr="00AD6091" w:rsidRDefault="00B4478A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53962" w:rsidRDefault="00253962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B4478A" w:rsidRDefault="00DF60BF" w:rsidP="00C66E43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B4478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B4478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DF60BF" w:rsidRPr="00AD6091" w:rsidRDefault="00DF60BF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Mayor Kennedy Johnson invites the public to the Mound</w:t>
      </w:r>
      <w:r w:rsidR="00B447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Bayou's Mayor Awards Black Tie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Banquet, which will be held at 7 p.m. on Saturday at the Community Facility Building.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is the second year we've held this banquet. The first o</w:t>
      </w:r>
      <w:r w:rsidR="00B447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 was held in 2003. The public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invited to attend. Tickets are $15 each. We only have about 30 tickets left. What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447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this year's banquet so special is this.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made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47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has made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47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makes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47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is made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a way to show our appreciation to businesses and those individuals that have helped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advance the city of Mound Bayou, this year we will show</w:t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case our city. As Mayor Johnson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put it, we have people coming in from all over the c</w:t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ountry. We will have investors,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developers and project managers coming in to see what </w:t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Mound Bayou has to offer. These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individuals are interested in investing</w:t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city. I've reached out to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D0FF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D0FF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="002D0FF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in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on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at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0FF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for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D0FF6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mayors in local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communities and other towns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067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is a great opportunity for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6A9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66A9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until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when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although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66A9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because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21FE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them, too. These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investors, developers and other individuals are looking to</w:t>
      </w:r>
      <w:r w:rsidR="005C21F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invest money in communities to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help with the area's growth.</w:t>
      </w:r>
    </w:p>
    <w:p w:rsidR="0002627D" w:rsidRDefault="0002627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C6161" w:rsidRPr="00AD6091" w:rsidRDefault="000C6161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36E65" w:rsidRDefault="00536E6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0C6161" w:rsidRDefault="0002627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C616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0C616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02627D" w:rsidRDefault="0002627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Construction Alert (8/4/2010)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be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there will be underground utility work which will require single lane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C616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advise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C616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C616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advising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C616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C616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advised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C616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C616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advisable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C6161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traffic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on Whitehead Road. The work is scheduled to occur b</w:t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etween normal business hours on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August 5-8 and August 14-15. Single-lane traffic will be con</w:t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trolled via flagmen during work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hours. Two-way traffic will resume during non-business hours.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be aware that this work is weather dependent, and is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change as a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7FF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C7FF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subjects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subjected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subjection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7FF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subject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result of inclement weather conditions. Future construction alerts will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01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C01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find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keep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let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01B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call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01B4"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updated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with the progress of the work and/or required changes in schedule.</w:t>
      </w:r>
    </w:p>
    <w:p w:rsidR="006978D7" w:rsidRDefault="006978D7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978D7" w:rsidRPr="00AD6091" w:rsidRDefault="006978D7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6287F" w:rsidRDefault="0016287F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6978D7" w:rsidRDefault="001B08A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6978D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6978D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1B08AD" w:rsidRPr="00AD6091" w:rsidRDefault="001B08AD" w:rsidP="00C66E4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BPC email access has been restored and should be functioning normally now. However,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as a result of our recovery efforts, many outgoing email messages </w:t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Sept. 8.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978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978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have been deleted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will be deleting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were deleted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978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to delete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make sure that your emails reach their intended recipie</w:t>
      </w:r>
      <w:r w:rsidR="00205C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nts, I would recommend that you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resend any messages you sent that day from your BPC email account.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note that the service disruption to BPC email was the result of a recent phishing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email scheme that many of you received a few days ago, where users were asked for their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BPC email username and password. Please know that BPC Technology Services never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username and password in an email.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asks for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5C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calls for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5C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stands for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5C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arranges for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85AC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receive any of those types of messages, please disregard and delete them.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D60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(A) Following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10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(B) If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10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(C) Moreover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10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(D) Except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Responding to any email with your username and password can compromise your BPC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email account to spammers and can cause systemwide email disruptions like we've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experienced today.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have any questions about a particular email you've received please contact the BPC</w:t>
      </w:r>
      <w:r w:rsidR="00B023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6091">
        <w:rPr>
          <w:rFonts w:asciiTheme="majorHAnsi" w:hAnsiTheme="majorHAnsi" w:cstheme="majorHAnsi"/>
          <w:noProof/>
          <w:sz w:val="26"/>
          <w:szCs w:val="26"/>
          <w:lang w:val="en-US"/>
        </w:rPr>
        <w:t>Helpdesk at 912-583-3119, or helpdesk@bpc.edu.</w:t>
      </w:r>
    </w:p>
    <w:sectPr w:rsidR="001B08AD" w:rsidRPr="00AD6091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44"/>
    <w:rsid w:val="0002627D"/>
    <w:rsid w:val="000C6161"/>
    <w:rsid w:val="001067A1"/>
    <w:rsid w:val="0016287F"/>
    <w:rsid w:val="001B08AD"/>
    <w:rsid w:val="00205C65"/>
    <w:rsid w:val="00211BA4"/>
    <w:rsid w:val="00253962"/>
    <w:rsid w:val="002B0DAE"/>
    <w:rsid w:val="002B5D27"/>
    <w:rsid w:val="002D0FF6"/>
    <w:rsid w:val="004C01B4"/>
    <w:rsid w:val="004C7FF1"/>
    <w:rsid w:val="00536E65"/>
    <w:rsid w:val="00543A50"/>
    <w:rsid w:val="005C21FE"/>
    <w:rsid w:val="00615F6B"/>
    <w:rsid w:val="00674869"/>
    <w:rsid w:val="00696AE4"/>
    <w:rsid w:val="006978D7"/>
    <w:rsid w:val="00705A31"/>
    <w:rsid w:val="0084782C"/>
    <w:rsid w:val="009B16E1"/>
    <w:rsid w:val="00AB03C0"/>
    <w:rsid w:val="00AD6091"/>
    <w:rsid w:val="00B023F9"/>
    <w:rsid w:val="00B4478A"/>
    <w:rsid w:val="00B45CEE"/>
    <w:rsid w:val="00B85AC9"/>
    <w:rsid w:val="00BB6125"/>
    <w:rsid w:val="00C32F44"/>
    <w:rsid w:val="00C34081"/>
    <w:rsid w:val="00C66E43"/>
    <w:rsid w:val="00CE123B"/>
    <w:rsid w:val="00D11BDD"/>
    <w:rsid w:val="00D5349D"/>
    <w:rsid w:val="00D65CAE"/>
    <w:rsid w:val="00DF60BF"/>
    <w:rsid w:val="00E66A9F"/>
    <w:rsid w:val="00EE7C5B"/>
    <w:rsid w:val="00F34FAD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5CEE"/>
    <w:rPr>
      <w:rFonts w:ascii="Helvetica-Bold" w:hAnsi="Helvetica-Bold" w:hint="default"/>
      <w:b/>
      <w:bCs/>
      <w:i w:val="0"/>
      <w:iCs w:val="0"/>
      <w:color w:val="747474"/>
      <w:sz w:val="20"/>
      <w:szCs w:val="20"/>
    </w:rPr>
  </w:style>
  <w:style w:type="character" w:customStyle="1" w:styleId="fontstyle21">
    <w:name w:val="fontstyle21"/>
    <w:basedOn w:val="DefaultParagraphFont"/>
    <w:rsid w:val="00B45CEE"/>
    <w:rPr>
      <w:rFonts w:ascii="Helvetica" w:hAnsi="Helvetica" w:cs="Helvetica" w:hint="default"/>
      <w:b w:val="0"/>
      <w:bCs w:val="0"/>
      <w:i w:val="0"/>
      <w:iCs w:val="0"/>
      <w:color w:val="2E2E2E"/>
      <w:sz w:val="20"/>
      <w:szCs w:val="20"/>
    </w:rPr>
  </w:style>
  <w:style w:type="character" w:customStyle="1" w:styleId="fontstyle31">
    <w:name w:val="fontstyle31"/>
    <w:basedOn w:val="DefaultParagraphFont"/>
    <w:rsid w:val="00615F6B"/>
    <w:rPr>
      <w:rFonts w:ascii="Times-Roman" w:hAnsi="Times-Roman" w:hint="default"/>
      <w:b w:val="0"/>
      <w:bCs w:val="0"/>
      <w:i w:val="0"/>
      <w:iCs w:val="0"/>
      <w:color w:val="2E2E2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5CEE"/>
    <w:rPr>
      <w:rFonts w:ascii="Helvetica-Bold" w:hAnsi="Helvetica-Bold" w:hint="default"/>
      <w:b/>
      <w:bCs/>
      <w:i w:val="0"/>
      <w:iCs w:val="0"/>
      <w:color w:val="747474"/>
      <w:sz w:val="20"/>
      <w:szCs w:val="20"/>
    </w:rPr>
  </w:style>
  <w:style w:type="character" w:customStyle="1" w:styleId="fontstyle21">
    <w:name w:val="fontstyle21"/>
    <w:basedOn w:val="DefaultParagraphFont"/>
    <w:rsid w:val="00B45CEE"/>
    <w:rPr>
      <w:rFonts w:ascii="Helvetica" w:hAnsi="Helvetica" w:cs="Helvetica" w:hint="default"/>
      <w:b w:val="0"/>
      <w:bCs w:val="0"/>
      <w:i w:val="0"/>
      <w:iCs w:val="0"/>
      <w:color w:val="2E2E2E"/>
      <w:sz w:val="20"/>
      <w:szCs w:val="20"/>
    </w:rPr>
  </w:style>
  <w:style w:type="character" w:customStyle="1" w:styleId="fontstyle31">
    <w:name w:val="fontstyle31"/>
    <w:basedOn w:val="DefaultParagraphFont"/>
    <w:rsid w:val="00615F6B"/>
    <w:rPr>
      <w:rFonts w:ascii="Times-Roman" w:hAnsi="Times-Roman" w:hint="default"/>
      <w:b w:val="0"/>
      <w:bCs w:val="0"/>
      <w:i w:val="0"/>
      <w:iCs w:val="0"/>
      <w:color w:val="2E2E2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1835</Words>
  <Characters>10461</Characters>
  <Application>Microsoft Office Word</Application>
  <DocSecurity>0</DocSecurity>
  <Lines>87</Lines>
  <Paragraphs>24</Paragraphs>
  <ScaleCrop>false</ScaleCrop>
  <Company/>
  <LinksUpToDate>false</LinksUpToDate>
  <CharactersWithSpaces>12272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39</cp:revision>
  <dcterms:created xsi:type="dcterms:W3CDTF">2017-02-11T12:01:00Z</dcterms:created>
  <dcterms:modified xsi:type="dcterms:W3CDTF">2017-06-09T06:06:00Z</dcterms:modified>
</cp:coreProperties>
</file>