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SUPER USER IDENTIFICATION 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The following section provides a list of conditions that need to be satisfied in order to identify </w:t>
      </w:r>
      <w:r>
        <w:rPr>
          <w:rFonts w:ascii="Arial" w:hAnsi="Arial"/>
          <w:b w:val="false"/>
          <w:bCs w:val="false"/>
          <w:sz w:val="20"/>
          <w:szCs w:val="20"/>
        </w:rPr>
        <w:t>possible super users of respective systems during trainings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This guide will be used by the training officers. All queries to do with the administration of the guide should be addressed to the support and deployment manager at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chimwemwe.mputeni@baobabhealth.org</w:t>
        </w:r>
      </w:hyperlink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Super User Characteristics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The following are some of the few characteristics to guide in identification of super users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Should  be the participant who has embraced the proposed technology being introduced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Should be patient and be willing to orient others of the system use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Competent to use the system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Should have authority that can enhance system use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Should be available at the facility all times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Should have a good background in EMR and IT systems</w:t>
      </w:r>
      <w:r>
        <w:rPr>
          <w:rFonts w:ascii="Arial" w:hAnsi="Arial"/>
          <w:b w:val="false"/>
          <w:bCs w:val="false"/>
          <w:sz w:val="24"/>
          <w:szCs w:val="24"/>
        </w:rPr>
        <w:t>+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Super User Roles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These should  be clearly explained  to the identified super user.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Creation of user accounts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Assist in diagnosing system  problems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Documenting all the experienced problems and steps taken to resolve the problems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Assisting in orienting of new members of  staff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Support in system use to other staff; </w:t>
      </w:r>
      <w:r>
        <w:rPr>
          <w:rFonts w:ascii="Arial" w:hAnsi="Arial"/>
          <w:b w:val="false"/>
          <w:bCs w:val="false"/>
        </w:rPr>
        <w:t>being the first line of support to the other users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Reset expired user accounts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Participate in hospital site visits to share user experience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headerReference w:type="default" r:id="rId3"/>
      <w:type w:val="nextPage"/>
      <w:pgSz w:w="12240" w:h="15840"/>
      <w:pgMar w:left="1134" w:right="1134" w:header="1134" w:top="251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lang w:val="zxx" w:eastAsia="zxx"/>
      </w:rPr>
      <w:drawing>
        <wp:inline distT="0" distB="0" distL="0" distR="0">
          <wp:extent cx="1944370" cy="694690"/>
          <wp:effectExtent l="0" t="0" r="0" b="0"/>
          <wp:docPr id="1" name="graphics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7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944370" cy="69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24130</wp:posOffset>
              </wp:positionH>
              <wp:positionV relativeFrom="paragraph">
                <wp:posOffset>457200</wp:posOffset>
              </wp:positionV>
              <wp:extent cx="3760470" cy="22542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0470" cy="22542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StrongEmphasis"/>
                              <w:rFonts w:cs="Arial" w:ascii="Arial" w:hAnsi="Arial"/>
                              <w:color w:val="8080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Style w:val="StrongEmphasis"/>
                              <w:rFonts w:cs="Arial" w:ascii="Arial" w:hAnsi="Arial"/>
                              <w:color w:val="808080"/>
                              <w:sz w:val="18"/>
                              <w:szCs w:val="18"/>
                            </w:rPr>
                            <w:t xml:space="preserve">Baobab Health Trust  </w:t>
                          </w:r>
                          <w:r>
                            <w:rPr>
                              <w:rFonts w:cs="Arial" w:ascii="Arial" w:hAnsi="Arial"/>
                              <w:color w:val="808080"/>
                              <w:sz w:val="18"/>
                              <w:szCs w:val="18"/>
                            </w:rPr>
                            <w:t>PO Box 31797  Lilongwe 3  Malawi</w:t>
                          </w:r>
                        </w:p>
                        <w:p>
                          <w:pPr>
                            <w:pStyle w:val="Normal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xbxContent>
                    </wps:txbx>
                    <wps:bodyPr anchor="t" lIns="9525" tIns="9525" rIns="9525" bIns="952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296.1pt;height:17.75pt;mso-wrap-distance-left:9.05pt;mso-wrap-distance-right:9.05pt;margin-top:36pt;mso-position-vertical-relative:text;margin-left:1.9pt;mso-position-horizontal-relative:text">
              <v:textbox inset="0.0104166666666667in,0.0104166666666667in,0.0104166666666667in,0.0104166666666667in"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StrongEmphasis"/>
                        <w:rFonts w:cs="Arial" w:ascii="Arial" w:hAnsi="Arial"/>
                        <w:color w:val="8080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Style w:val="StrongEmphasis"/>
                        <w:rFonts w:cs="Arial" w:ascii="Arial" w:hAnsi="Arial"/>
                        <w:color w:val="808080"/>
                        <w:sz w:val="18"/>
                        <w:szCs w:val="18"/>
                      </w:rPr>
                      <w:t xml:space="preserve">Baobab Health Trust  </w:t>
                    </w:r>
                    <w:r>
                      <w:rPr>
                        <w:rFonts w:cs="Arial" w:ascii="Arial" w:hAnsi="Arial"/>
                        <w:color w:val="808080"/>
                        <w:sz w:val="18"/>
                        <w:szCs w:val="18"/>
                      </w:rPr>
                      <w:t>PO Box 31797  Lilongwe 3  Malawi</w:t>
                    </w:r>
                  </w:p>
                  <w:p>
                    <w:pPr>
                      <w:pStyle w:val="Normal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mwemwe.mputeni@baobabhealth.org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LibreOffice/5.1.6.2$Linux_X86_64 LibreOffice_project/10m0$Build-2</Application>
  <Pages>1</Pages>
  <Words>226</Words>
  <Characters>1135</Characters>
  <CharactersWithSpaces>1338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2017-11-02T15:30:17Z</dcterms:created>
  <dc:creator/>
  <dc:description/>
  <dc:language>en-US</dc:language>
  <cp:lastModifiedBy/>
  <dcterms:modified xsi:type="dcterms:W3CDTF">2017-11-03T10:55:35Z</dcterms:modified>
  <cp:revision>2</cp:revision>
  <dc:subject/>
  <dc:title/>
</cp:coreProperties>
</file>