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7553" w14:textId="28821EB5" w:rsidR="00AA6D91" w:rsidRDefault="00000000" w:rsidP="006C42BB">
      <w:pPr>
        <w:pStyle w:val="u2"/>
        <w:keepNext w:val="0"/>
        <w:keepLines w:val="0"/>
        <w:tabs>
          <w:tab w:val="left" w:pos="7005"/>
        </w:tabs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CHỨC NĂNG CƠ BẢN CỦA HỆ THỐNG</w:t>
      </w:r>
      <w:r w:rsidR="006C42BB">
        <w:rPr>
          <w:b/>
          <w:sz w:val="34"/>
          <w:szCs w:val="34"/>
        </w:rPr>
        <w:t xml:space="preserve"> </w:t>
      </w:r>
      <w:r w:rsidR="006C42BB">
        <w:rPr>
          <w:b/>
          <w:sz w:val="34"/>
          <w:szCs w:val="34"/>
        </w:rPr>
        <w:tab/>
      </w:r>
    </w:p>
    <w:p w14:paraId="1E8AA78D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priyxboyl5o2" w:colFirst="0" w:colLast="0"/>
      <w:bookmarkStart w:id="1" w:name="_9ehmo4uu6nt3" w:colFirst="0" w:colLast="0"/>
      <w:bookmarkEnd w:id="0"/>
      <w:bookmarkEnd w:id="1"/>
      <w:r>
        <w:rPr>
          <w:b/>
          <w:color w:val="000000"/>
          <w:sz w:val="26"/>
          <w:szCs w:val="26"/>
        </w:rPr>
        <w:t>1. Quản lý tài khoản người dùng ( ban quản lý, nhân viên, dân cư … )</w:t>
      </w:r>
    </w:p>
    <w:p w14:paraId="484AA11E" w14:textId="77777777" w:rsidR="00AA6D91" w:rsidRDefault="00000000">
      <w:pPr>
        <w:numPr>
          <w:ilvl w:val="0"/>
          <w:numId w:val="11"/>
        </w:numPr>
        <w:spacing w:before="240"/>
      </w:pPr>
      <w:r>
        <w:rPr>
          <w:b/>
        </w:rPr>
        <w:t>Mục đích</w:t>
      </w:r>
      <w:r>
        <w:t>: Bảo mật hệ thống, phân quyền rõ ràng giữa Ban quản lý và Cư dân.</w:t>
      </w:r>
      <w:r>
        <w:br/>
      </w:r>
    </w:p>
    <w:p w14:paraId="7213CE04" w14:textId="77777777" w:rsidR="00AA6D91" w:rsidRDefault="00000000">
      <w:pPr>
        <w:numPr>
          <w:ilvl w:val="0"/>
          <w:numId w:val="11"/>
        </w:numPr>
      </w:pPr>
      <w:r>
        <w:rPr>
          <w:b/>
        </w:rPr>
        <w:t>Tác nhân</w:t>
      </w:r>
      <w:r>
        <w:t>: Cư dân, Ban quản lý</w:t>
      </w:r>
      <w:r>
        <w:br/>
      </w:r>
    </w:p>
    <w:p w14:paraId="7CD372A6" w14:textId="77777777" w:rsidR="00AA6D91" w:rsidRDefault="00000000">
      <w:pPr>
        <w:numPr>
          <w:ilvl w:val="0"/>
          <w:numId w:val="11"/>
        </w:numPr>
      </w:pPr>
      <w:r>
        <w:rPr>
          <w:b/>
        </w:rPr>
        <w:t>Chức năng chi tiết</w:t>
      </w:r>
      <w:r>
        <w:t>:</w:t>
      </w:r>
      <w:r>
        <w:br/>
      </w:r>
    </w:p>
    <w:p w14:paraId="56E24C9B" w14:textId="77777777" w:rsidR="00AA6D91" w:rsidRDefault="00000000">
      <w:pPr>
        <w:numPr>
          <w:ilvl w:val="1"/>
          <w:numId w:val="11"/>
        </w:numPr>
      </w:pPr>
      <w:r>
        <w:t>Đăng nhập, đăng xuất hệ thống</w:t>
      </w:r>
    </w:p>
    <w:p w14:paraId="42A1AB5A" w14:textId="77777777" w:rsidR="00AA6D91" w:rsidRDefault="00000000">
      <w:pPr>
        <w:numPr>
          <w:ilvl w:val="1"/>
          <w:numId w:val="11"/>
        </w:numPr>
      </w:pPr>
      <w:r>
        <w:t>Phân quyền người dùng: Cư dân / Ban quản lý (Admin)</w:t>
      </w:r>
    </w:p>
    <w:p w14:paraId="4F377BC1" w14:textId="77777777" w:rsidR="00AA6D91" w:rsidRDefault="00000000">
      <w:pPr>
        <w:numPr>
          <w:ilvl w:val="1"/>
          <w:numId w:val="11"/>
        </w:numPr>
        <w:spacing w:after="240"/>
      </w:pPr>
      <w:r>
        <w:t>Quản lý thông tin tài khoản (đổi mật khẩu, cập nhật thông tin cá nhân)</w:t>
      </w:r>
      <w:r>
        <w:br/>
      </w:r>
    </w:p>
    <w:p w14:paraId="1E936FB6" w14:textId="77777777" w:rsidR="00AA6D91" w:rsidRDefault="00000000">
      <w:pPr>
        <w:spacing w:before="240" w:after="240"/>
      </w:pPr>
      <w:r>
        <w:br/>
      </w:r>
    </w:p>
    <w:p w14:paraId="19314F5E" w14:textId="77777777" w:rsidR="00AA6D91" w:rsidRDefault="00000000">
      <w:pPr>
        <w:numPr>
          <w:ilvl w:val="0"/>
          <w:numId w:val="11"/>
        </w:numPr>
        <w:spacing w:before="240" w:after="240"/>
      </w:pPr>
      <w:r>
        <w:rPr>
          <w:b/>
        </w:rPr>
        <w:t>Màn hình liên quan</w:t>
      </w:r>
      <w:r>
        <w:t>: Giao diện đăng nhập, giao diện dashboard chính, giao diện quản lý tài khoản</w:t>
      </w:r>
      <w:r>
        <w:br/>
      </w:r>
    </w:p>
    <w:p w14:paraId="13BE901C" w14:textId="77777777" w:rsidR="00AA6D91" w:rsidRDefault="00000000">
      <w:pPr>
        <w:spacing w:before="240" w:after="240"/>
      </w:pPr>
      <w:r>
        <w:pict w14:anchorId="74066846">
          <v:rect id="_x0000_i1048" style="width:0;height:1.5pt" o:hralign="center" o:hrstd="t" o:hr="t" fillcolor="#a0a0a0" stroked="f"/>
        </w:pict>
      </w:r>
    </w:p>
    <w:p w14:paraId="10AB362D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mvmhpsvpew4u" w:colFirst="0" w:colLast="0"/>
      <w:bookmarkEnd w:id="2"/>
      <w:r>
        <w:rPr>
          <w:b/>
          <w:color w:val="000000"/>
          <w:sz w:val="26"/>
          <w:szCs w:val="26"/>
        </w:rPr>
        <w:t>2. Quản lý cư dân</w:t>
      </w:r>
    </w:p>
    <w:p w14:paraId="134A1213" w14:textId="77777777" w:rsidR="00AA6D91" w:rsidRDefault="00000000">
      <w:pPr>
        <w:numPr>
          <w:ilvl w:val="0"/>
          <w:numId w:val="9"/>
        </w:numPr>
        <w:spacing w:before="240"/>
      </w:pPr>
      <w:r>
        <w:rPr>
          <w:b/>
        </w:rPr>
        <w:t>Mục đích</w:t>
      </w:r>
      <w:r>
        <w:t>: Lưu trữ và cập nhật thông tin cư dân chính xác</w:t>
      </w:r>
      <w:r>
        <w:br/>
      </w:r>
    </w:p>
    <w:p w14:paraId="1BA41F72" w14:textId="77777777" w:rsidR="00AA6D91" w:rsidRDefault="00000000">
      <w:pPr>
        <w:numPr>
          <w:ilvl w:val="0"/>
          <w:numId w:val="9"/>
        </w:numPr>
      </w:pPr>
      <w:r>
        <w:rPr>
          <w:b/>
        </w:rPr>
        <w:t>Tác nhân</w:t>
      </w:r>
      <w:r>
        <w:t>: Ban quản lý</w:t>
      </w:r>
      <w:r>
        <w:br/>
      </w:r>
    </w:p>
    <w:p w14:paraId="02572944" w14:textId="77777777" w:rsidR="00AA6D91" w:rsidRDefault="00000000">
      <w:pPr>
        <w:numPr>
          <w:ilvl w:val="0"/>
          <w:numId w:val="9"/>
        </w:numPr>
      </w:pPr>
      <w:r>
        <w:rPr>
          <w:b/>
        </w:rPr>
        <w:t>Chức năng chi tiết</w:t>
      </w:r>
      <w:r>
        <w:t>: Thêm mới, chỉnh sửa, xóa, tìm kiếm cư dân</w:t>
      </w:r>
      <w:r>
        <w:br/>
      </w:r>
    </w:p>
    <w:p w14:paraId="64D6C8CD" w14:textId="77777777" w:rsidR="00AA6D91" w:rsidRDefault="00000000">
      <w:pPr>
        <w:numPr>
          <w:ilvl w:val="0"/>
          <w:numId w:val="9"/>
        </w:numPr>
        <w:spacing w:after="240"/>
      </w:pPr>
      <w:r>
        <w:rPr>
          <w:b/>
        </w:rPr>
        <w:t>Thông tin lưu trữ</w:t>
      </w:r>
      <w:r>
        <w:t xml:space="preserve">: Họ tên, ngày sinh, CCCD, số điện thoại, mã căn hộ, mối quan hệ dân cư </w:t>
      </w:r>
      <w:r>
        <w:br/>
      </w:r>
    </w:p>
    <w:p w14:paraId="1EE25C09" w14:textId="77777777" w:rsidR="00AA6D91" w:rsidRDefault="00000000">
      <w:pPr>
        <w:spacing w:before="240" w:after="240"/>
      </w:pPr>
      <w:r>
        <w:pict w14:anchorId="34DB439C">
          <v:rect id="_x0000_i1049" style="width:0;height:1.5pt" o:hralign="center" o:hrstd="t" o:hr="t" fillcolor="#a0a0a0" stroked="f"/>
        </w:pict>
      </w:r>
    </w:p>
    <w:p w14:paraId="6CF17D8A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50ul7qtzens" w:colFirst="0" w:colLast="0"/>
      <w:bookmarkEnd w:id="3"/>
      <w:r>
        <w:rPr>
          <w:b/>
          <w:color w:val="000000"/>
          <w:sz w:val="26"/>
          <w:szCs w:val="26"/>
        </w:rPr>
        <w:t>3. Quản lý căn hộ</w:t>
      </w:r>
    </w:p>
    <w:p w14:paraId="076A00C9" w14:textId="77777777" w:rsidR="00AA6D91" w:rsidRDefault="00000000">
      <w:pPr>
        <w:numPr>
          <w:ilvl w:val="0"/>
          <w:numId w:val="4"/>
        </w:numPr>
        <w:spacing w:before="240"/>
      </w:pPr>
      <w:r>
        <w:rPr>
          <w:b/>
        </w:rPr>
        <w:t>Mục đích</w:t>
      </w:r>
      <w:r>
        <w:t>: Theo dõi tình trạng và thông tin căn hộ</w:t>
      </w:r>
      <w:r>
        <w:br/>
      </w:r>
    </w:p>
    <w:p w14:paraId="08ACD6FF" w14:textId="77777777" w:rsidR="00AA6D91" w:rsidRDefault="00000000">
      <w:pPr>
        <w:numPr>
          <w:ilvl w:val="0"/>
          <w:numId w:val="4"/>
        </w:numPr>
      </w:pPr>
      <w:r>
        <w:rPr>
          <w:b/>
        </w:rPr>
        <w:t>Tác nhân</w:t>
      </w:r>
      <w:r>
        <w:t>: Ban quản lý</w:t>
      </w:r>
      <w:r>
        <w:br/>
      </w:r>
    </w:p>
    <w:p w14:paraId="69C09C0C" w14:textId="77777777" w:rsidR="00AA6D91" w:rsidRDefault="00000000">
      <w:pPr>
        <w:numPr>
          <w:ilvl w:val="0"/>
          <w:numId w:val="4"/>
        </w:numPr>
        <w:spacing w:after="240"/>
      </w:pPr>
      <w:r>
        <w:rPr>
          <w:b/>
        </w:rPr>
        <w:t xml:space="preserve">Chức năng chi tiết </w:t>
      </w:r>
      <w:r>
        <w:t>:</w:t>
      </w:r>
    </w:p>
    <w:p w14:paraId="1D2F6708" w14:textId="77777777" w:rsidR="00AA6D91" w:rsidRDefault="00000000">
      <w:pPr>
        <w:spacing w:before="240" w:after="240"/>
        <w:ind w:left="720"/>
      </w:pPr>
      <w:r>
        <w:t>- Chỉnh sửa thông tin căn hộ</w:t>
      </w:r>
    </w:p>
    <w:p w14:paraId="3E905C3F" w14:textId="77777777" w:rsidR="00AA6D91" w:rsidRDefault="00000000">
      <w:pPr>
        <w:spacing w:before="240" w:after="240"/>
        <w:ind w:left="720"/>
      </w:pPr>
      <w:r>
        <w:lastRenderedPageBreak/>
        <w:t>- Xóa căn hộ (khi cần)</w:t>
      </w:r>
    </w:p>
    <w:p w14:paraId="432FBB85" w14:textId="77777777" w:rsidR="00AA6D91" w:rsidRDefault="00000000">
      <w:pPr>
        <w:spacing w:before="240" w:after="240"/>
        <w:ind w:left="720"/>
      </w:pPr>
      <w:r>
        <w:t>- Gán cư dân vào căn hộ</w:t>
      </w:r>
    </w:p>
    <w:p w14:paraId="1939C6F8" w14:textId="77777777" w:rsidR="00AA6D91" w:rsidRDefault="00000000">
      <w:pPr>
        <w:spacing w:before="240" w:after="240"/>
        <w:ind w:left="720"/>
      </w:pPr>
      <w:r>
        <w:t>- Hiển thị danh sách căn hộ theo tầng, tòa</w:t>
      </w:r>
    </w:p>
    <w:p w14:paraId="5892CFEA" w14:textId="77777777" w:rsidR="00AA6D91" w:rsidRDefault="00000000">
      <w:pPr>
        <w:spacing w:before="240" w:after="240"/>
        <w:ind w:left="720"/>
      </w:pPr>
      <w:r>
        <w:t>- Xem tình trạng: đang sử dụng / trống / đang sửa chữa</w:t>
      </w:r>
      <w:r>
        <w:br/>
      </w:r>
    </w:p>
    <w:p w14:paraId="133F2A37" w14:textId="77777777" w:rsidR="00AA6D91" w:rsidRDefault="00000000">
      <w:pPr>
        <w:numPr>
          <w:ilvl w:val="0"/>
          <w:numId w:val="4"/>
        </w:numPr>
        <w:spacing w:before="240" w:after="240"/>
      </w:pPr>
      <w:r>
        <w:rPr>
          <w:b/>
        </w:rPr>
        <w:t>Thông tin lưu trữ</w:t>
      </w:r>
      <w:r>
        <w:t>: Mã căn hộ, diện tích, số phòng, tầng, tình trạng sử dụng</w:t>
      </w:r>
      <w:r>
        <w:br/>
      </w:r>
    </w:p>
    <w:p w14:paraId="79432A29" w14:textId="77777777" w:rsidR="00AA6D91" w:rsidRDefault="00000000">
      <w:pPr>
        <w:spacing w:before="240" w:after="240"/>
      </w:pPr>
      <w:r>
        <w:pict w14:anchorId="5ABD8D04">
          <v:rect id="_x0000_i1050" style="width:0;height:1.5pt" o:hralign="center" o:hrstd="t" o:hr="t" fillcolor="#a0a0a0" stroked="f"/>
        </w:pict>
      </w:r>
    </w:p>
    <w:p w14:paraId="20B57137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14tzp4tcnlg" w:colFirst="0" w:colLast="0"/>
      <w:bookmarkEnd w:id="4"/>
      <w:r>
        <w:rPr>
          <w:b/>
          <w:color w:val="000000"/>
          <w:sz w:val="26"/>
          <w:szCs w:val="26"/>
        </w:rPr>
        <w:t>4. Quản lý phí dịch vụ</w:t>
      </w:r>
    </w:p>
    <w:p w14:paraId="6BC50A71" w14:textId="77777777" w:rsidR="00AA6D91" w:rsidRDefault="00000000">
      <w:pPr>
        <w:numPr>
          <w:ilvl w:val="0"/>
          <w:numId w:val="6"/>
        </w:numPr>
        <w:spacing w:before="240"/>
      </w:pPr>
      <w:r>
        <w:rPr>
          <w:b/>
        </w:rPr>
        <w:t>Mục đích</w:t>
      </w:r>
      <w:r>
        <w:t>: Theo dõi các khoản phí định kỳ (điện, nước, dịch vụ…)</w:t>
      </w:r>
      <w:r>
        <w:br/>
      </w:r>
    </w:p>
    <w:p w14:paraId="012E8B7D" w14:textId="77777777" w:rsidR="00AA6D91" w:rsidRDefault="00000000">
      <w:pPr>
        <w:numPr>
          <w:ilvl w:val="0"/>
          <w:numId w:val="6"/>
        </w:numPr>
      </w:pPr>
      <w:r>
        <w:rPr>
          <w:b/>
        </w:rPr>
        <w:t>Tác nhân</w:t>
      </w:r>
      <w:r>
        <w:t>: Ban quản lý, Cư dân (chỉ xem).</w:t>
      </w:r>
      <w:r>
        <w:br/>
      </w:r>
    </w:p>
    <w:p w14:paraId="71A9E664" w14:textId="77777777" w:rsidR="00AA6D91" w:rsidRDefault="00000000">
      <w:pPr>
        <w:numPr>
          <w:ilvl w:val="0"/>
          <w:numId w:val="6"/>
        </w:numPr>
        <w:spacing w:after="240"/>
      </w:pPr>
      <w:r>
        <w:rPr>
          <w:b/>
        </w:rPr>
        <w:t>Chức năng chi tiết</w:t>
      </w:r>
      <w:r>
        <w:t xml:space="preserve">: </w:t>
      </w:r>
    </w:p>
    <w:p w14:paraId="1DF87C13" w14:textId="77777777" w:rsidR="00AA6D91" w:rsidRDefault="00000000">
      <w:pPr>
        <w:spacing w:before="240" w:after="240"/>
        <w:ind w:left="720"/>
      </w:pPr>
      <w:r>
        <w:t>- Nhập chỉ số tiêu thụ hàng tháng</w:t>
      </w:r>
    </w:p>
    <w:p w14:paraId="60BC9993" w14:textId="77777777" w:rsidR="00AA6D91" w:rsidRDefault="00000000">
      <w:pPr>
        <w:spacing w:before="240" w:after="240"/>
        <w:ind w:left="720"/>
      </w:pPr>
      <w:r>
        <w:t>- Tự động tính phí theo đơn giá</w:t>
      </w:r>
    </w:p>
    <w:p w14:paraId="3E5C90D7" w14:textId="77777777" w:rsidR="00AA6D91" w:rsidRDefault="00000000">
      <w:pPr>
        <w:spacing w:before="240" w:after="240"/>
        <w:ind w:left="720"/>
      </w:pPr>
      <w:r>
        <w:t>- Ghi nhận thanh toán</w:t>
      </w:r>
    </w:p>
    <w:p w14:paraId="002D6C4A" w14:textId="77777777" w:rsidR="00AA6D91" w:rsidRDefault="00000000">
      <w:pPr>
        <w:spacing w:before="240" w:after="240"/>
        <w:ind w:left="720"/>
      </w:pPr>
      <w:r>
        <w:t>- Cư dân xem lịch sử phí &amp; thanh toán</w:t>
      </w:r>
      <w:r>
        <w:br/>
        <w:t>- Thống kê công nợ, báo cáo thu phí</w:t>
      </w:r>
    </w:p>
    <w:p w14:paraId="69A000BD" w14:textId="77777777" w:rsidR="00AA6D91" w:rsidRDefault="00AA6D91">
      <w:pPr>
        <w:spacing w:before="240" w:after="240"/>
        <w:ind w:left="720"/>
      </w:pPr>
    </w:p>
    <w:p w14:paraId="3A4932CC" w14:textId="77777777" w:rsidR="00AA6D91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Thông tin lưu trữ</w:t>
      </w:r>
      <w:r>
        <w:t>: Mã căn hộ, tháng, chỉ số, đơn giá, tổng phí, trạng thái thanh toán</w:t>
      </w:r>
      <w:r>
        <w:br/>
      </w:r>
    </w:p>
    <w:p w14:paraId="252E7FB2" w14:textId="77777777" w:rsidR="00AA6D91" w:rsidRDefault="00000000">
      <w:pPr>
        <w:spacing w:before="240" w:after="240"/>
      </w:pPr>
      <w:r>
        <w:pict w14:anchorId="34D7A806">
          <v:rect id="_x0000_i1051" style="width:0;height:1.5pt" o:hralign="center" o:hrstd="t" o:hr="t" fillcolor="#a0a0a0" stroked="f"/>
        </w:pict>
      </w:r>
    </w:p>
    <w:p w14:paraId="03E5A35D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cof6y8zet7g" w:colFirst="0" w:colLast="0"/>
      <w:bookmarkEnd w:id="5"/>
      <w:r>
        <w:rPr>
          <w:b/>
          <w:color w:val="000000"/>
          <w:sz w:val="26"/>
          <w:szCs w:val="26"/>
        </w:rPr>
        <w:t>5. Quản lý phản ánh, khiếu nại</w:t>
      </w:r>
    </w:p>
    <w:p w14:paraId="1BB8D624" w14:textId="77777777" w:rsidR="00AA6D91" w:rsidRDefault="00000000">
      <w:pPr>
        <w:numPr>
          <w:ilvl w:val="0"/>
          <w:numId w:val="8"/>
        </w:numPr>
        <w:spacing w:before="240"/>
      </w:pPr>
      <w:r>
        <w:rPr>
          <w:b/>
        </w:rPr>
        <w:t>Mục đích</w:t>
      </w:r>
      <w:r>
        <w:t>: Cho phép cư dân gửi phản ánh và theo dõi tình trạng xử lý</w:t>
      </w:r>
      <w:r>
        <w:br/>
      </w:r>
    </w:p>
    <w:p w14:paraId="1CFBF521" w14:textId="77777777" w:rsidR="00AA6D91" w:rsidRDefault="00000000">
      <w:pPr>
        <w:numPr>
          <w:ilvl w:val="0"/>
          <w:numId w:val="8"/>
        </w:numPr>
      </w:pPr>
      <w:r>
        <w:rPr>
          <w:b/>
        </w:rPr>
        <w:t>Tác nhân</w:t>
      </w:r>
      <w:r>
        <w:t>: Cư dân, Ban quản lý</w:t>
      </w:r>
      <w:r>
        <w:br/>
      </w:r>
    </w:p>
    <w:p w14:paraId="08F7A27F" w14:textId="77777777" w:rsidR="00AA6D91" w:rsidRDefault="00000000">
      <w:pPr>
        <w:numPr>
          <w:ilvl w:val="0"/>
          <w:numId w:val="8"/>
        </w:numPr>
      </w:pPr>
      <w:r>
        <w:rPr>
          <w:b/>
        </w:rPr>
        <w:t>Chức năng chi tiết</w:t>
      </w:r>
      <w:r>
        <w:t>:</w:t>
      </w:r>
      <w:r>
        <w:br/>
      </w:r>
    </w:p>
    <w:p w14:paraId="1F219BC2" w14:textId="77777777" w:rsidR="00AA6D91" w:rsidRDefault="00000000">
      <w:pPr>
        <w:numPr>
          <w:ilvl w:val="1"/>
          <w:numId w:val="8"/>
        </w:numPr>
      </w:pPr>
      <w:r>
        <w:t>Cư dân gửi phản ánh</w:t>
      </w:r>
      <w:r>
        <w:br/>
      </w:r>
    </w:p>
    <w:p w14:paraId="67612F1A" w14:textId="77777777" w:rsidR="00AA6D91" w:rsidRDefault="00000000">
      <w:pPr>
        <w:numPr>
          <w:ilvl w:val="1"/>
          <w:numId w:val="8"/>
        </w:numPr>
      </w:pPr>
      <w:r>
        <w:t>Ban quản lý xử lý, cập nhật trạng thái</w:t>
      </w:r>
      <w:r>
        <w:br/>
      </w:r>
    </w:p>
    <w:p w14:paraId="1658D92E" w14:textId="77777777" w:rsidR="00AA6D91" w:rsidRDefault="00000000">
      <w:pPr>
        <w:numPr>
          <w:ilvl w:val="1"/>
          <w:numId w:val="8"/>
        </w:numPr>
      </w:pPr>
      <w:r>
        <w:lastRenderedPageBreak/>
        <w:t>Cư dân xem phản hồi và kết quả xử lý</w:t>
      </w:r>
      <w:r>
        <w:br/>
      </w:r>
    </w:p>
    <w:p w14:paraId="6990804B" w14:textId="77777777" w:rsidR="00AA6D91" w:rsidRDefault="00000000">
      <w:pPr>
        <w:numPr>
          <w:ilvl w:val="0"/>
          <w:numId w:val="8"/>
        </w:numPr>
      </w:pPr>
      <w:r>
        <w:rPr>
          <w:b/>
        </w:rPr>
        <w:t>Thông tin lưu trữ</w:t>
      </w:r>
      <w:r>
        <w:t xml:space="preserve">: Mã phản ánh, tiêu đề, nội dung, ngày gửi, người gửi, trạng thái </w:t>
      </w:r>
    </w:p>
    <w:p w14:paraId="67969B21" w14:textId="77777777" w:rsidR="00AA6D91" w:rsidRDefault="00000000">
      <w:pPr>
        <w:numPr>
          <w:ilvl w:val="0"/>
          <w:numId w:val="8"/>
        </w:numPr>
        <w:spacing w:after="240"/>
      </w:pPr>
      <w:r>
        <w:t>xử lý</w:t>
      </w:r>
    </w:p>
    <w:p w14:paraId="17CA31AF" w14:textId="77777777" w:rsidR="00AA6D91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 Đăng ký và quản lý dịch vụ hỗ trợ cư dân</w:t>
      </w:r>
    </w:p>
    <w:p w14:paraId="42E0C13E" w14:textId="77777777" w:rsidR="00AA6D91" w:rsidRDefault="00000000">
      <w:pPr>
        <w:spacing w:before="240" w:after="240"/>
      </w:pPr>
      <w:r>
        <w:rPr>
          <w:b/>
        </w:rPr>
        <w:t>Mục đích:</w:t>
      </w:r>
      <w:r>
        <w:rPr>
          <w:b/>
        </w:rPr>
        <w:br/>
      </w:r>
      <w:r>
        <w:t xml:space="preserve"> Tạo kênh tiếp nhận và xử lý các nhu cầu thường xuyên của cư dân như: sửa chữa điện nước, lắp đặt thiết bị, vận chuyển đồ đạc, tổng vệ sinh căn hộ…</w:t>
      </w:r>
    </w:p>
    <w:p w14:paraId="436249FB" w14:textId="77777777" w:rsidR="00AA6D91" w:rsidRDefault="00000000">
      <w:pPr>
        <w:spacing w:before="240" w:after="240"/>
        <w:rPr>
          <w:b/>
        </w:rPr>
      </w:pPr>
      <w:r>
        <w:rPr>
          <w:b/>
        </w:rPr>
        <w:t>Tác nhân:</w:t>
      </w:r>
    </w:p>
    <w:p w14:paraId="2CBCEF96" w14:textId="77777777" w:rsidR="00AA6D91" w:rsidRDefault="00000000">
      <w:pPr>
        <w:numPr>
          <w:ilvl w:val="0"/>
          <w:numId w:val="10"/>
        </w:numPr>
        <w:spacing w:before="240"/>
      </w:pPr>
      <w:r>
        <w:t>Cư dân (gửi yêu cầu)</w:t>
      </w:r>
      <w:r>
        <w:br/>
      </w:r>
    </w:p>
    <w:p w14:paraId="67401951" w14:textId="77777777" w:rsidR="00AA6D91" w:rsidRDefault="00000000">
      <w:pPr>
        <w:numPr>
          <w:ilvl w:val="0"/>
          <w:numId w:val="10"/>
        </w:numPr>
        <w:spacing w:after="240"/>
      </w:pPr>
      <w:r>
        <w:t>Ban quản lý (tiếp nhận &amp; xử lý)</w:t>
      </w:r>
      <w:r>
        <w:br/>
      </w:r>
    </w:p>
    <w:p w14:paraId="211831BD" w14:textId="77777777" w:rsidR="00AA6D91" w:rsidRDefault="00000000">
      <w:pPr>
        <w:spacing w:before="240" w:after="240"/>
        <w:rPr>
          <w:b/>
        </w:rPr>
      </w:pPr>
      <w:r>
        <w:rPr>
          <w:b/>
        </w:rPr>
        <w:t>Chức năng chi tiết:</w:t>
      </w:r>
    </w:p>
    <w:p w14:paraId="3838D60F" w14:textId="77777777" w:rsidR="00AA6D91" w:rsidRDefault="00000000">
      <w:pPr>
        <w:spacing w:before="240" w:after="240"/>
        <w:ind w:left="720"/>
      </w:pPr>
      <w:r>
        <w:t>- Cư dân tạo yêu cầu dịch vụ: chọn loại dịch vụ, mô tả nội dung, chọn thời gian mong muốn, đính kèm hình ảnh (nếu có)</w:t>
      </w:r>
    </w:p>
    <w:p w14:paraId="7778D257" w14:textId="77777777" w:rsidR="00AA6D91" w:rsidRDefault="00000000">
      <w:pPr>
        <w:spacing w:before="240" w:after="240"/>
        <w:ind w:left="720"/>
      </w:pPr>
      <w:r>
        <w:t>- Ban quản lý tiếp nhận và phân công nhân viên/kỹ thuật xử lý</w:t>
      </w:r>
    </w:p>
    <w:p w14:paraId="712A4C16" w14:textId="77777777" w:rsidR="00AA6D91" w:rsidRDefault="00000000">
      <w:pPr>
        <w:spacing w:before="240" w:after="240"/>
        <w:ind w:left="720"/>
        <w:rPr>
          <w:b/>
        </w:rPr>
      </w:pPr>
      <w:r>
        <w:t xml:space="preserve">- Theo dõi trạng thái thực hiện: </w:t>
      </w:r>
      <w:r>
        <w:rPr>
          <w:b/>
        </w:rPr>
        <w:t>Chờ xác nhận → Đang xử lý → Đã hoàn tất / Đã hủy</w:t>
      </w:r>
    </w:p>
    <w:p w14:paraId="7EB5EB30" w14:textId="77777777" w:rsidR="00AA6D91" w:rsidRDefault="00000000">
      <w:pPr>
        <w:spacing w:before="240" w:after="240"/>
        <w:ind w:left="720"/>
      </w:pPr>
      <w:r>
        <w:t>- Cư dân được thông báo kết quả và có thể đánh giá chất lượng dịch vụ</w:t>
      </w:r>
    </w:p>
    <w:p w14:paraId="240C92BD" w14:textId="77777777" w:rsidR="00AA6D91" w:rsidRDefault="00000000">
      <w:pPr>
        <w:spacing w:before="240" w:after="240"/>
        <w:rPr>
          <w:b/>
        </w:rPr>
      </w:pPr>
      <w:r>
        <w:rPr>
          <w:b/>
        </w:rPr>
        <w:t>Thông tin lưu trữ:</w:t>
      </w:r>
    </w:p>
    <w:p w14:paraId="116631B5" w14:textId="77777777" w:rsidR="00AA6D91" w:rsidRDefault="00000000">
      <w:pPr>
        <w:numPr>
          <w:ilvl w:val="0"/>
          <w:numId w:val="2"/>
        </w:numPr>
        <w:spacing w:before="240"/>
      </w:pPr>
      <w:r>
        <w:t>Mã yêu cầu</w:t>
      </w:r>
      <w:r>
        <w:br/>
      </w:r>
    </w:p>
    <w:p w14:paraId="188DA674" w14:textId="77777777" w:rsidR="00AA6D91" w:rsidRDefault="00000000">
      <w:pPr>
        <w:numPr>
          <w:ilvl w:val="0"/>
          <w:numId w:val="2"/>
        </w:numPr>
      </w:pPr>
      <w:r>
        <w:t>Loại dịch vụ (sửa điện, nước, dọn vệ sinh, chuyển đồ…)</w:t>
      </w:r>
      <w:r>
        <w:br/>
      </w:r>
    </w:p>
    <w:p w14:paraId="0D375E60" w14:textId="77777777" w:rsidR="00AA6D91" w:rsidRDefault="00000000">
      <w:pPr>
        <w:numPr>
          <w:ilvl w:val="0"/>
          <w:numId w:val="2"/>
        </w:numPr>
      </w:pPr>
      <w:r>
        <w:t>Thời gian gửi yêu cầu</w:t>
      </w:r>
      <w:r>
        <w:br/>
      </w:r>
    </w:p>
    <w:p w14:paraId="202C3F20" w14:textId="77777777" w:rsidR="00AA6D91" w:rsidRDefault="00000000">
      <w:pPr>
        <w:numPr>
          <w:ilvl w:val="0"/>
          <w:numId w:val="2"/>
        </w:numPr>
      </w:pPr>
      <w:r>
        <w:t>Mô tả chi tiết</w:t>
      </w:r>
      <w:r>
        <w:br/>
      </w:r>
    </w:p>
    <w:p w14:paraId="5C7E7595" w14:textId="77777777" w:rsidR="00AA6D91" w:rsidRDefault="00000000">
      <w:pPr>
        <w:numPr>
          <w:ilvl w:val="0"/>
          <w:numId w:val="2"/>
        </w:numPr>
      </w:pPr>
      <w:r>
        <w:t>Trạng thái xử lý</w:t>
      </w:r>
      <w:r>
        <w:br/>
      </w:r>
    </w:p>
    <w:p w14:paraId="7A71AF7D" w14:textId="77777777" w:rsidR="00AA6D91" w:rsidRDefault="00000000">
      <w:pPr>
        <w:numPr>
          <w:ilvl w:val="0"/>
          <w:numId w:val="2"/>
        </w:numPr>
        <w:spacing w:after="240"/>
      </w:pPr>
      <w:r>
        <w:t>Đánh giá của cư dân (sao + nhận xét)</w:t>
      </w:r>
    </w:p>
    <w:p w14:paraId="766650DB" w14:textId="77777777" w:rsidR="00AA6D91" w:rsidRDefault="00AA6D91">
      <w:pPr>
        <w:spacing w:before="240" w:after="240"/>
      </w:pPr>
    </w:p>
    <w:p w14:paraId="4E38EAE7" w14:textId="77777777" w:rsidR="00AA6D91" w:rsidRDefault="00000000">
      <w:pPr>
        <w:spacing w:before="240" w:after="240"/>
      </w:pPr>
      <w:r>
        <w:pict w14:anchorId="5055B24A">
          <v:rect id="_x0000_i1031" style="width:0;height:1.5pt" o:hralign="center" o:hrstd="t" o:hr="t" fillcolor="#a0a0a0" stroked="f"/>
        </w:pict>
      </w:r>
    </w:p>
    <w:p w14:paraId="70E6DD83" w14:textId="77777777" w:rsidR="00AA6D91" w:rsidRDefault="00AA6D91">
      <w:pPr>
        <w:spacing w:before="240" w:after="240"/>
        <w:rPr>
          <w:color w:val="17365D"/>
          <w:sz w:val="52"/>
          <w:szCs w:val="52"/>
        </w:rPr>
      </w:pPr>
      <w:bookmarkStart w:id="6" w:name="_8syzsnevkw7r" w:colFirst="0" w:colLast="0"/>
      <w:bookmarkStart w:id="7" w:name="_nq94m69hxl2l" w:colFirst="0" w:colLast="0"/>
      <w:bookmarkEnd w:id="6"/>
      <w:bookmarkEnd w:id="7"/>
    </w:p>
    <w:p w14:paraId="63CCE8EB" w14:textId="77777777" w:rsidR="00AA6D91" w:rsidRDefault="00AA6D91"/>
    <w:sectPr w:rsidR="00AA6D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5058"/>
    <w:multiLevelType w:val="multilevel"/>
    <w:tmpl w:val="FEF4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F79AD"/>
    <w:multiLevelType w:val="multilevel"/>
    <w:tmpl w:val="72FCA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15A4A"/>
    <w:multiLevelType w:val="multilevel"/>
    <w:tmpl w:val="2AF21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004FE5"/>
    <w:multiLevelType w:val="multilevel"/>
    <w:tmpl w:val="871EF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094527"/>
    <w:multiLevelType w:val="multilevel"/>
    <w:tmpl w:val="60646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E53DC"/>
    <w:multiLevelType w:val="multilevel"/>
    <w:tmpl w:val="E7540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EC4ACB"/>
    <w:multiLevelType w:val="multilevel"/>
    <w:tmpl w:val="35B27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8350B"/>
    <w:multiLevelType w:val="multilevel"/>
    <w:tmpl w:val="5E08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6465A1"/>
    <w:multiLevelType w:val="multilevel"/>
    <w:tmpl w:val="5F52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5C5D26"/>
    <w:multiLevelType w:val="multilevel"/>
    <w:tmpl w:val="8F5A1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724718"/>
    <w:multiLevelType w:val="multilevel"/>
    <w:tmpl w:val="6E4A8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9940356">
    <w:abstractNumId w:val="2"/>
  </w:num>
  <w:num w:numId="2" w16cid:durableId="370227389">
    <w:abstractNumId w:val="4"/>
  </w:num>
  <w:num w:numId="3" w16cid:durableId="2111510979">
    <w:abstractNumId w:val="8"/>
  </w:num>
  <w:num w:numId="4" w16cid:durableId="1327130802">
    <w:abstractNumId w:val="9"/>
  </w:num>
  <w:num w:numId="5" w16cid:durableId="709761902">
    <w:abstractNumId w:val="0"/>
  </w:num>
  <w:num w:numId="6" w16cid:durableId="760950342">
    <w:abstractNumId w:val="3"/>
  </w:num>
  <w:num w:numId="7" w16cid:durableId="291132325">
    <w:abstractNumId w:val="10"/>
  </w:num>
  <w:num w:numId="8" w16cid:durableId="551234687">
    <w:abstractNumId w:val="6"/>
  </w:num>
  <w:num w:numId="9" w16cid:durableId="279799429">
    <w:abstractNumId w:val="1"/>
  </w:num>
  <w:num w:numId="10" w16cid:durableId="1029839746">
    <w:abstractNumId w:val="7"/>
  </w:num>
  <w:num w:numId="11" w16cid:durableId="1377924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91"/>
    <w:rsid w:val="006C42BB"/>
    <w:rsid w:val="00AA6D91"/>
    <w:rsid w:val="00E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F05F"/>
  <w15:docId w15:val="{399FC533-45F5-48B0-9BB6-503F157B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Kien Tran</cp:lastModifiedBy>
  <cp:revision>2</cp:revision>
  <dcterms:created xsi:type="dcterms:W3CDTF">2025-05-14T15:53:00Z</dcterms:created>
  <dcterms:modified xsi:type="dcterms:W3CDTF">2025-05-14T15:54:00Z</dcterms:modified>
</cp:coreProperties>
</file>