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m42x4a74ce4" w:id="0"/>
      <w:bookmarkEnd w:id="0"/>
      <w:r w:rsidDel="00000000" w:rsidR="00000000" w:rsidRPr="00000000">
        <w:rPr>
          <w:b w:val="1"/>
          <w:bCs w:val="1"/>
          <w:sz w:val="34"/>
          <w:szCs w:val="34"/>
          <w:rtl w:val="0"/>
        </w:rPr>
        <w:t xml:space="preserve">Phần 1: Bảng so sánh Absolute Path và Relative Path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176.613418530352"/>
        <w:gridCol w:w="3144.9201277955267"/>
        <w:tblGridChange w:id="0">
          <w:tblGrid>
            <w:gridCol w:w="2038.466453674121"/>
            <w:gridCol w:w="4176.613418530352"/>
            <w:gridCol w:w="3144.92012779552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Absolute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Relative Path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Ví dụ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C:\Users\An-K26\FarmProject\data\logs.csv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../data/logs.csv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Độ dài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Dài, chứa đường dẫn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Ngắn gọn, dễ sử dụng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Tính di động (Portability)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Thấp, phụ thuộc vào ổ đĩa và thư mục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Cao hơn, dễ chia sẻ project cho người khác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Ưu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Xác định vị trí file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Dễ di chuyển dự án giữa các máy tính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Nhược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Có thể không hoạt động trên máy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Phụ thuộc vào vị trí thư mục hiện tại</w:t>
            </w:r>
          </w:p>
        </w:tc>
      </w:tr>
    </w:tbl>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tt0tny95rpb" w:id="1"/>
      <w:bookmarkEnd w:id="1"/>
      <w:r w:rsidDel="00000000" w:rsidR="00000000" w:rsidRPr="00000000">
        <w:rPr>
          <w:b w:val="1"/>
          <w:bCs w:val="1"/>
          <w:sz w:val="34"/>
          <w:szCs w:val="34"/>
          <w:rtl w:val="0"/>
        </w:rPr>
        <w:t xml:space="preserve">Phần 2: Lựa chọn giải pháp tối ưu</w:t>
      </w:r>
    </w:p>
    <w:p w:rsidR="00000000" w:rsidDel="00000000" w:rsidP="00000000" w:rsidRDefault="00000000" w:rsidRPr="00000000" w14:paraId="00000015">
      <w:pPr>
        <w:spacing w:after="240" w:before="240" w:lineRule="auto"/>
        <w:rPr/>
      </w:pPr>
      <w:r w:rsidDel="00000000" w:rsidR="00000000" w:rsidRPr="00000000">
        <w:rPr>
          <w:rtl w:val="0"/>
        </w:rPr>
        <w:t xml:space="preserve">Lựa chọn Relative Path: </w:t>
      </w:r>
      <w:r w:rsidDel="00000000" w:rsidR="00000000" w:rsidRPr="00000000">
        <w:rPr>
          <w:rFonts w:ascii="Roboto Mono" w:cs="Roboto Mono" w:eastAsia="Roboto Mono" w:hAnsi="Roboto Mono"/>
          <w:rtl w:val="0"/>
        </w:rPr>
        <w:t xml:space="preserve">../data/logs.csv</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Lý do: Relative Path giúp mã nguồn linh hoạt, dễ bảo trì và thuận tiện khi chia sẻ dự án qua GitHub. Người khác có thể tải project về máy mà không cần sửa đường dẫn tuyệt đối theo tên người dùng hoặc ổ đĩa của mình.</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