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019DA" w14:textId="77777777" w:rsidR="00D92ECD" w:rsidRDefault="00D92ECD"/>
    <w:p w14:paraId="202CADBE" w14:textId="7D0AA3B0" w:rsidR="00DD57EE" w:rsidRDefault="00DD57EE"/>
    <w:p w14:paraId="1C36A501" w14:textId="7764D9D2" w:rsidR="00FA770B" w:rsidRDefault="00FA770B"/>
    <w:p w14:paraId="730551E9" w14:textId="2E2444F7" w:rsidR="00FA770B" w:rsidRDefault="00FA770B"/>
    <w:p w14:paraId="4076922B" w14:textId="77777777" w:rsidR="00FA770B" w:rsidRDefault="00FA770B"/>
    <w:p w14:paraId="6D121B13" w14:textId="77777777" w:rsidR="00DD57EE" w:rsidRDefault="00DD57EE"/>
    <w:p w14:paraId="6AA5ABEC" w14:textId="77777777" w:rsidR="00DD57EE" w:rsidRDefault="00DD57EE"/>
    <w:p w14:paraId="70C17F08" w14:textId="183480F2" w:rsidR="00DD57EE" w:rsidRDefault="00F44E32" w:rsidP="00DD57EE"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t>《机器学习》课程</w:t>
      </w:r>
      <w:r w:rsidR="007223B9">
        <w:rPr>
          <w:rFonts w:hint="eastAsia"/>
          <w:b/>
          <w:sz w:val="40"/>
        </w:rPr>
        <w:t>小作业（</w:t>
      </w:r>
      <w:r w:rsidR="006E28AA">
        <w:rPr>
          <w:rFonts w:hint="eastAsia"/>
          <w:b/>
          <w:sz w:val="40"/>
        </w:rPr>
        <w:t>三</w:t>
      </w:r>
      <w:r w:rsidR="007223B9">
        <w:rPr>
          <w:rFonts w:hint="eastAsia"/>
          <w:b/>
          <w:sz w:val="40"/>
        </w:rPr>
        <w:t>）</w:t>
      </w:r>
    </w:p>
    <w:p w14:paraId="5BA1E729" w14:textId="77777777" w:rsidR="002B6569" w:rsidRPr="002B6569" w:rsidRDefault="002B6569" w:rsidP="00DD57EE">
      <w:pPr>
        <w:jc w:val="center"/>
        <w:rPr>
          <w:b/>
          <w:sz w:val="40"/>
        </w:rPr>
      </w:pPr>
    </w:p>
    <w:p w14:paraId="4A33513D" w14:textId="77777777" w:rsidR="00F44E32" w:rsidRPr="002B6569" w:rsidRDefault="00F44E32" w:rsidP="00DD57EE">
      <w:pPr>
        <w:jc w:val="center"/>
        <w:rPr>
          <w:b/>
          <w:sz w:val="96"/>
        </w:rPr>
      </w:pPr>
      <w:r w:rsidRPr="002B6569">
        <w:rPr>
          <w:rFonts w:hint="eastAsia"/>
          <w:b/>
          <w:sz w:val="96"/>
        </w:rPr>
        <w:t>报</w:t>
      </w:r>
      <w:r w:rsidRPr="002B6569">
        <w:rPr>
          <w:rFonts w:hint="eastAsia"/>
          <w:b/>
          <w:sz w:val="96"/>
        </w:rPr>
        <w:t xml:space="preserve"> </w:t>
      </w:r>
      <w:r w:rsidRPr="002B6569">
        <w:rPr>
          <w:b/>
          <w:sz w:val="96"/>
        </w:rPr>
        <w:t xml:space="preserve">  </w:t>
      </w:r>
      <w:r w:rsidRPr="002B6569">
        <w:rPr>
          <w:rFonts w:hint="eastAsia"/>
          <w:b/>
          <w:sz w:val="96"/>
        </w:rPr>
        <w:t>告</w:t>
      </w:r>
    </w:p>
    <w:p w14:paraId="2DC06A67" w14:textId="77777777" w:rsidR="00DD57EE" w:rsidRDefault="00DD57EE" w:rsidP="00DD57EE">
      <w:pPr>
        <w:jc w:val="center"/>
        <w:rPr>
          <w:b/>
          <w:sz w:val="40"/>
        </w:rPr>
      </w:pPr>
    </w:p>
    <w:p w14:paraId="49BEB1B5" w14:textId="77777777" w:rsidR="00DD57EE" w:rsidRDefault="00DD57EE" w:rsidP="00DD57EE">
      <w:pPr>
        <w:jc w:val="center"/>
        <w:rPr>
          <w:b/>
          <w:sz w:val="40"/>
        </w:rPr>
      </w:pPr>
    </w:p>
    <w:p w14:paraId="33B440C0" w14:textId="670E0293" w:rsidR="00DD57EE" w:rsidRDefault="00DD57EE" w:rsidP="00DD57EE">
      <w:pPr>
        <w:jc w:val="center"/>
        <w:rPr>
          <w:b/>
          <w:sz w:val="40"/>
        </w:rPr>
      </w:pPr>
    </w:p>
    <w:p w14:paraId="1F85C235" w14:textId="697827F2" w:rsidR="00C258C3" w:rsidRDefault="00C258C3" w:rsidP="00DD57EE">
      <w:pPr>
        <w:jc w:val="center"/>
        <w:rPr>
          <w:b/>
          <w:sz w:val="40"/>
        </w:rPr>
      </w:pPr>
    </w:p>
    <w:p w14:paraId="41A14DB3" w14:textId="642E9D3F" w:rsidR="00C258C3" w:rsidRDefault="00C258C3" w:rsidP="00DD57EE">
      <w:pPr>
        <w:jc w:val="center"/>
        <w:rPr>
          <w:b/>
          <w:sz w:val="40"/>
        </w:rPr>
      </w:pPr>
    </w:p>
    <w:p w14:paraId="6B537631" w14:textId="7BEA1CC0" w:rsidR="00C258C3" w:rsidRDefault="00C258C3" w:rsidP="00DD57EE">
      <w:pPr>
        <w:jc w:val="center"/>
        <w:rPr>
          <w:b/>
          <w:sz w:val="40"/>
        </w:rPr>
      </w:pPr>
    </w:p>
    <w:p w14:paraId="5F5DE1C4" w14:textId="2FAB0B53" w:rsidR="00C258C3" w:rsidRDefault="00C258C3" w:rsidP="00DD57EE">
      <w:pPr>
        <w:jc w:val="center"/>
        <w:rPr>
          <w:b/>
          <w:sz w:val="40"/>
        </w:rPr>
      </w:pPr>
    </w:p>
    <w:p w14:paraId="4FDE30F0" w14:textId="77777777" w:rsidR="00C258C3" w:rsidRDefault="00C258C3" w:rsidP="00DD57EE">
      <w:pPr>
        <w:jc w:val="center"/>
        <w:rPr>
          <w:b/>
          <w:sz w:val="40"/>
        </w:rPr>
      </w:pPr>
    </w:p>
    <w:p w14:paraId="2524D0FB" w14:textId="120B55D2" w:rsidR="00DD57EE" w:rsidRDefault="00DD57EE" w:rsidP="00DD57EE">
      <w:pPr>
        <w:jc w:val="center"/>
        <w:rPr>
          <w:b/>
          <w:sz w:val="40"/>
        </w:rPr>
      </w:pPr>
    </w:p>
    <w:p w14:paraId="57E81215" w14:textId="77777777" w:rsidR="00FA770B" w:rsidRPr="00DD57EE" w:rsidRDefault="00FA770B" w:rsidP="00DD57EE">
      <w:pPr>
        <w:jc w:val="center"/>
        <w:rPr>
          <w:b/>
          <w:sz w:val="40"/>
        </w:rPr>
      </w:pPr>
    </w:p>
    <w:p w14:paraId="1071EEC0" w14:textId="77777777" w:rsidR="00DD57EE" w:rsidRDefault="00DD57EE"/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"/>
        <w:gridCol w:w="2187"/>
      </w:tblGrid>
      <w:tr w:rsidR="00DD57EE" w14:paraId="23408D19" w14:textId="77777777" w:rsidTr="005D4987">
        <w:trPr>
          <w:trHeight w:hRule="exact" w:val="587"/>
          <w:jc w:val="center"/>
        </w:trPr>
        <w:tc>
          <w:tcPr>
            <w:tcW w:w="790" w:type="dxa"/>
            <w:vAlign w:val="center"/>
          </w:tcPr>
          <w:p w14:paraId="7DE0ECC0" w14:textId="77777777" w:rsidR="00DD57EE" w:rsidRPr="00DD57EE" w:rsidRDefault="00F44E32" w:rsidP="00F44E32">
            <w:pPr>
              <w:jc w:val="distribute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学院</w:t>
            </w:r>
          </w:p>
        </w:tc>
        <w:tc>
          <w:tcPr>
            <w:tcW w:w="2187" w:type="dxa"/>
            <w:vAlign w:val="center"/>
          </w:tcPr>
          <w:p w14:paraId="38E77A03" w14:textId="74288601" w:rsidR="00D22CCC" w:rsidRPr="00DD57EE" w:rsidRDefault="00F44E32" w:rsidP="005D4987">
            <w:pPr>
              <w:jc w:val="distribute"/>
              <w:rPr>
                <w:sz w:val="24"/>
              </w:rPr>
            </w:pPr>
            <w:r>
              <w:rPr>
                <w:rFonts w:hint="eastAsia"/>
                <w:sz w:val="24"/>
              </w:rPr>
              <w:t>深圳国际研究生院</w:t>
            </w:r>
          </w:p>
        </w:tc>
      </w:tr>
      <w:tr w:rsidR="00D22CCC" w14:paraId="1467859C" w14:textId="77777777" w:rsidTr="005D4987">
        <w:trPr>
          <w:trHeight w:hRule="exact" w:val="587"/>
          <w:jc w:val="center"/>
        </w:trPr>
        <w:tc>
          <w:tcPr>
            <w:tcW w:w="790" w:type="dxa"/>
            <w:vAlign w:val="center"/>
          </w:tcPr>
          <w:p w14:paraId="2CB2F816" w14:textId="1DC79193" w:rsidR="00D22CCC" w:rsidRDefault="00D22CCC" w:rsidP="00F44E32">
            <w:pPr>
              <w:jc w:val="distribute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班级</w:t>
            </w:r>
          </w:p>
        </w:tc>
        <w:tc>
          <w:tcPr>
            <w:tcW w:w="2187" w:type="dxa"/>
            <w:vAlign w:val="center"/>
          </w:tcPr>
          <w:p w14:paraId="68E42B8C" w14:textId="1EDC45E1" w:rsidR="00D22CCC" w:rsidRDefault="00D22CCC" w:rsidP="005D4987">
            <w:pPr>
              <w:jc w:val="distribute"/>
              <w:rPr>
                <w:sz w:val="24"/>
              </w:rPr>
            </w:pPr>
            <w:r>
              <w:rPr>
                <w:rFonts w:hint="eastAsia"/>
                <w:sz w:val="24"/>
              </w:rPr>
              <w:t>深数据硕</w:t>
            </w: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12</w:t>
            </w:r>
            <w:r>
              <w:rPr>
                <w:rFonts w:hint="eastAsia"/>
                <w:sz w:val="24"/>
              </w:rPr>
              <w:t>班</w:t>
            </w:r>
          </w:p>
        </w:tc>
      </w:tr>
      <w:tr w:rsidR="00DD57EE" w14:paraId="17D1B611" w14:textId="77777777" w:rsidTr="005D4987">
        <w:trPr>
          <w:trHeight w:hRule="exact" w:val="587"/>
          <w:jc w:val="center"/>
        </w:trPr>
        <w:tc>
          <w:tcPr>
            <w:tcW w:w="790" w:type="dxa"/>
            <w:vAlign w:val="center"/>
          </w:tcPr>
          <w:p w14:paraId="7E71C0E9" w14:textId="77777777" w:rsidR="00DD57EE" w:rsidRPr="00DD57EE" w:rsidRDefault="00F44E32" w:rsidP="00F44E32">
            <w:pPr>
              <w:jc w:val="distribute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姓名</w:t>
            </w:r>
          </w:p>
        </w:tc>
        <w:tc>
          <w:tcPr>
            <w:tcW w:w="2187" w:type="dxa"/>
            <w:vAlign w:val="center"/>
          </w:tcPr>
          <w:p w14:paraId="6D0299C3" w14:textId="38A159A1" w:rsidR="00DD57EE" w:rsidRPr="00DD57EE" w:rsidRDefault="005D4987" w:rsidP="005D4987">
            <w:pPr>
              <w:jc w:val="distribute"/>
              <w:rPr>
                <w:sz w:val="24"/>
              </w:rPr>
            </w:pPr>
            <w:r>
              <w:rPr>
                <w:rFonts w:hint="eastAsia"/>
                <w:sz w:val="24"/>
              </w:rPr>
              <w:t>陈文</w:t>
            </w:r>
            <w:r w:rsidR="00DD57EE" w:rsidRPr="00DD57EE">
              <w:rPr>
                <w:rFonts w:hint="eastAsia"/>
                <w:sz w:val="24"/>
              </w:rPr>
              <w:t>硕</w:t>
            </w:r>
          </w:p>
        </w:tc>
      </w:tr>
      <w:tr w:rsidR="00DD57EE" w14:paraId="5C3202D2" w14:textId="77777777" w:rsidTr="005D4987">
        <w:trPr>
          <w:trHeight w:hRule="exact" w:val="587"/>
          <w:jc w:val="center"/>
        </w:trPr>
        <w:tc>
          <w:tcPr>
            <w:tcW w:w="790" w:type="dxa"/>
            <w:vAlign w:val="center"/>
          </w:tcPr>
          <w:p w14:paraId="63427720" w14:textId="77777777" w:rsidR="00DD57EE" w:rsidRPr="00DD57EE" w:rsidRDefault="00F44E32" w:rsidP="00F44E32">
            <w:pPr>
              <w:jc w:val="distribute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2187" w:type="dxa"/>
            <w:vAlign w:val="center"/>
          </w:tcPr>
          <w:p w14:paraId="07E0F55F" w14:textId="77777777" w:rsidR="00DD57EE" w:rsidRPr="00DD57EE" w:rsidRDefault="00DD57EE" w:rsidP="005D4987">
            <w:pPr>
              <w:jc w:val="distribute"/>
              <w:rPr>
                <w:sz w:val="24"/>
              </w:rPr>
            </w:pPr>
            <w:r w:rsidRPr="00DD57EE">
              <w:rPr>
                <w:rFonts w:hint="eastAsia"/>
                <w:sz w:val="24"/>
              </w:rPr>
              <w:t>2</w:t>
            </w:r>
            <w:r w:rsidRPr="00DD57EE">
              <w:rPr>
                <w:sz w:val="24"/>
              </w:rPr>
              <w:t>021214480</w:t>
            </w:r>
          </w:p>
        </w:tc>
      </w:tr>
      <w:tr w:rsidR="00DD57EE" w14:paraId="34E628CD" w14:textId="77777777" w:rsidTr="005D4987">
        <w:trPr>
          <w:trHeight w:hRule="exact" w:val="587"/>
          <w:jc w:val="center"/>
        </w:trPr>
        <w:tc>
          <w:tcPr>
            <w:tcW w:w="790" w:type="dxa"/>
            <w:vAlign w:val="center"/>
          </w:tcPr>
          <w:p w14:paraId="05A30CCE" w14:textId="77777777" w:rsidR="00DD57EE" w:rsidRPr="00DD57EE" w:rsidRDefault="00F44E32" w:rsidP="00F44E32">
            <w:pPr>
              <w:jc w:val="distribute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日期</w:t>
            </w:r>
          </w:p>
        </w:tc>
        <w:tc>
          <w:tcPr>
            <w:tcW w:w="2187" w:type="dxa"/>
            <w:vAlign w:val="center"/>
          </w:tcPr>
          <w:p w14:paraId="5B2EFE7F" w14:textId="31439058" w:rsidR="00DD57EE" w:rsidRPr="00DD57EE" w:rsidRDefault="00F44E32" w:rsidP="005D4987">
            <w:pPr>
              <w:jc w:val="distribute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021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0</w:t>
            </w:r>
            <w:r>
              <w:rPr>
                <w:rFonts w:hint="eastAsia"/>
                <w:sz w:val="24"/>
              </w:rPr>
              <w:t>月</w:t>
            </w:r>
            <w:r w:rsidR="006E28AA"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14:paraId="7CB81211" w14:textId="77777777" w:rsidR="00DD57EE" w:rsidRDefault="00DD57EE"/>
    <w:p w14:paraId="3C9A0EF6" w14:textId="77777777" w:rsidR="00DD57EE" w:rsidRDefault="00DD57EE"/>
    <w:p w14:paraId="7D3CC5B6" w14:textId="77777777" w:rsidR="00DD57EE" w:rsidRDefault="00DD57EE"/>
    <w:p w14:paraId="1F79C8DC" w14:textId="77777777" w:rsidR="00D92ECD" w:rsidRDefault="00D92ECD" w:rsidP="00D92ECD">
      <w:pPr>
        <w:jc w:val="center"/>
      </w:pPr>
    </w:p>
    <w:p w14:paraId="230558D6" w14:textId="0549FE96" w:rsidR="00D92ECD" w:rsidRDefault="00D92ECD" w:rsidP="00D92ECD"/>
    <w:p w14:paraId="35B9A481" w14:textId="2DE8B97D" w:rsidR="00DD57EE" w:rsidRDefault="00D22CCC" w:rsidP="00D22CCC">
      <w:pPr>
        <w:widowControl/>
        <w:spacing w:line="240" w:lineRule="auto"/>
        <w:jc w:val="left"/>
      </w:pPr>
      <w:r>
        <w:br w:type="page"/>
      </w:r>
    </w:p>
    <w:p w14:paraId="0C7FCB8F" w14:textId="77777777" w:rsidR="007223B9" w:rsidRDefault="007223B9" w:rsidP="00D92ECD">
      <w:pPr>
        <w:pStyle w:val="1"/>
      </w:pPr>
      <w:r>
        <w:rPr>
          <w:rFonts w:hint="eastAsia"/>
        </w:rPr>
        <w:lastRenderedPageBreak/>
        <w:t>预处理</w:t>
      </w:r>
    </w:p>
    <w:p w14:paraId="1DB0F03D" w14:textId="3DF4786D" w:rsidR="00E73356" w:rsidRPr="00E73356" w:rsidRDefault="00473029" w:rsidP="00E73356">
      <w:pPr>
        <w:pStyle w:val="2"/>
      </w:pPr>
      <w:r>
        <w:rPr>
          <w:rFonts w:hint="eastAsia"/>
        </w:rPr>
        <w:t>标准化</w:t>
      </w:r>
    </w:p>
    <w:p w14:paraId="27FD0BFC" w14:textId="77777777" w:rsidR="007223B9" w:rsidRPr="007223B9" w:rsidRDefault="007223B9" w:rsidP="007223B9">
      <w:r>
        <w:rPr>
          <w:rFonts w:hint="eastAsia"/>
        </w:rPr>
        <w:t>将训练集与测试集分别存放至</w:t>
      </w:r>
      <w:r>
        <w:t>project/train</w:t>
      </w:r>
      <w:r>
        <w:rPr>
          <w:rFonts w:hint="eastAsia"/>
        </w:rPr>
        <w:t>与</w:t>
      </w:r>
      <w:r>
        <w:t>project/test</w:t>
      </w:r>
      <w:r>
        <w:rPr>
          <w:rFonts w:hint="eastAsia"/>
        </w:rPr>
        <w:t>文件夹下</w:t>
      </w:r>
    </w:p>
    <w:p w14:paraId="31C18263" w14:textId="6B78226F" w:rsidR="00E73356" w:rsidRDefault="007223B9" w:rsidP="007223B9">
      <w:r>
        <w:rPr>
          <w:rFonts w:hint="eastAsia"/>
        </w:rPr>
        <w:t>将数据进行</w:t>
      </w:r>
      <w:r w:rsidR="00D67D6B">
        <w:rPr>
          <w:rFonts w:hint="eastAsia"/>
        </w:rPr>
        <w:t>标准化</w:t>
      </w:r>
      <w:r w:rsidR="00E73356">
        <w:rPr>
          <w:rFonts w:hint="eastAsia"/>
        </w:rPr>
        <w:t>至</w:t>
      </w:r>
      <m:oMath>
        <m:r>
          <w:rPr>
            <w:rFonts w:ascii="Cambria Math" w:hAnsi="Cambria Math"/>
          </w:rPr>
          <m:t>[0,1]</m:t>
        </m:r>
      </m:oMath>
      <w:r w:rsidR="00E73356">
        <w:rPr>
          <w:rFonts w:hint="eastAsia"/>
        </w:rPr>
        <w:t>区间</w:t>
      </w:r>
    </w:p>
    <w:p w14:paraId="67B3E083" w14:textId="5CC47AAD" w:rsidR="007223B9" w:rsidRPr="00E73356" w:rsidRDefault="00407740" w:rsidP="007223B9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j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min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p>
                      </m:sSup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std(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7AB8E58A" w14:textId="77777777" w:rsidR="00E73356" w:rsidRDefault="00E73356" w:rsidP="007223B9"/>
    <w:p w14:paraId="224AEB2D" w14:textId="77777777" w:rsidR="00E73356" w:rsidRDefault="00E73356" w:rsidP="00E73356">
      <w:pPr>
        <w:pStyle w:val="2"/>
      </w:pPr>
      <w:r>
        <w:rPr>
          <w:rFonts w:hint="eastAsia"/>
        </w:rPr>
        <w:t>主成分分析</w:t>
      </w:r>
    </w:p>
    <w:p w14:paraId="2F2CE38F" w14:textId="77777777" w:rsidR="00E73356" w:rsidRDefault="008E7C35" w:rsidP="008E7C35">
      <w:pPr>
        <w:ind w:firstLine="420"/>
      </w:pPr>
      <w:r>
        <w:rPr>
          <w:rFonts w:hint="eastAsia"/>
        </w:rPr>
        <w:t>在最初的实验中发现，原训练集的样本矩阵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不可逆，说明部分数据线性相关。为了让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为非奇异矩阵，可以使用</w:t>
      </w:r>
      <w:r>
        <w:rPr>
          <w:rFonts w:hint="eastAsia"/>
        </w:rPr>
        <w:t>PCA</w:t>
      </w:r>
      <w:r>
        <w:rPr>
          <w:rFonts w:hint="eastAsia"/>
        </w:rPr>
        <w:t>的方法进行降维。</w:t>
      </w:r>
    </w:p>
    <w:p w14:paraId="3247B2F4" w14:textId="251C4F41" w:rsidR="00D67D6B" w:rsidRDefault="008E7C35" w:rsidP="007223B9">
      <w:r>
        <w:tab/>
      </w:r>
      <w:r>
        <w:rPr>
          <w:rFonts w:hint="eastAsia"/>
        </w:rPr>
        <w:t>我们选取</w:t>
      </w:r>
      <w:proofErr w:type="spellStart"/>
      <w:r>
        <w:rPr>
          <w:rFonts w:hint="eastAsia"/>
        </w:rPr>
        <w:t>scikit</w:t>
      </w:r>
      <w:proofErr w:type="spellEnd"/>
      <w:r>
        <w:t>-learn</w:t>
      </w:r>
      <w:r>
        <w:rPr>
          <w:rFonts w:hint="eastAsia"/>
        </w:rPr>
        <w:t>中的</w:t>
      </w:r>
      <w:r>
        <w:t>PCA</w:t>
      </w:r>
      <w:r>
        <w:rPr>
          <w:rFonts w:hint="eastAsia"/>
        </w:rPr>
        <w:t>工具包</w:t>
      </w:r>
      <w:r w:rsidR="00D67D6B">
        <w:rPr>
          <w:rFonts w:hint="eastAsia"/>
        </w:rPr>
        <w:t>（由于作业中并没有考察相关知识，故直接调包）</w:t>
      </w:r>
      <w:r>
        <w:rPr>
          <w:rFonts w:hint="eastAsia"/>
        </w:rPr>
        <w:t>，设置主成分个数</w:t>
      </w:r>
      <w:r w:rsidR="00A733E1">
        <w:rPr>
          <w:rFonts w:hint="eastAsia"/>
        </w:rPr>
        <w:t>为</w:t>
      </w:r>
      <w:r w:rsidR="00A733E1" w:rsidRPr="00A733E1">
        <w:t>‘</w:t>
      </w:r>
      <w:proofErr w:type="spellStart"/>
      <w:r w:rsidR="00A733E1" w:rsidRPr="00A733E1">
        <w:t>mle</w:t>
      </w:r>
      <w:proofErr w:type="spellEnd"/>
      <w:r w:rsidR="00A733E1" w:rsidRPr="00A733E1">
        <w:t>’</w:t>
      </w:r>
      <w:r>
        <w:rPr>
          <w:rFonts w:hint="eastAsia"/>
        </w:rPr>
        <w:t>，即程序会自动根据主成分的方差选取主成分的个数。最终发现，</w:t>
      </w:r>
      <w:r w:rsidR="00A733E1">
        <w:rPr>
          <w:rFonts w:hint="eastAsia"/>
        </w:rPr>
        <w:t>降</w:t>
      </w:r>
      <w:r>
        <w:rPr>
          <w:rFonts w:hint="eastAsia"/>
        </w:rPr>
        <w:t>至</w:t>
      </w:r>
      <w:r>
        <w:t>96</w:t>
      </w:r>
      <w:r>
        <w:rPr>
          <w:rFonts w:hint="eastAsia"/>
        </w:rPr>
        <w:t>维是合理的。</w:t>
      </w:r>
      <w:r w:rsidR="00A733E1">
        <w:rPr>
          <w:rFonts w:hint="eastAsia"/>
        </w:rPr>
        <w:t>将</w:t>
      </w:r>
      <w:r w:rsidR="00A733E1">
        <w:rPr>
          <w:rFonts w:hint="eastAsia"/>
        </w:rPr>
        <w:t>PCA</w:t>
      </w:r>
      <w:r w:rsidR="00A733E1">
        <w:rPr>
          <w:rFonts w:hint="eastAsia"/>
        </w:rPr>
        <w:t>的降维与之前手动选取特征（选取前</w:t>
      </w:r>
      <w:r w:rsidR="00A733E1">
        <w:rPr>
          <w:rFonts w:hint="eastAsia"/>
        </w:rPr>
        <w:t>3</w:t>
      </w:r>
      <w:r w:rsidR="00A733E1">
        <w:t>7</w:t>
      </w:r>
      <w:r w:rsidR="00A733E1">
        <w:rPr>
          <w:rFonts w:hint="eastAsia"/>
        </w:rPr>
        <w:t>维特征）对比，发现前者在实验中约有</w:t>
      </w:r>
      <w:r w:rsidR="00A733E1">
        <w:rPr>
          <w:rFonts w:hint="eastAsia"/>
        </w:rPr>
        <w:t>2</w:t>
      </w:r>
      <w:r w:rsidR="00A733E1">
        <w:t>%</w:t>
      </w:r>
      <w:r w:rsidR="00A733E1">
        <w:rPr>
          <w:rFonts w:hint="eastAsia"/>
        </w:rPr>
        <w:t>的准确率提升。</w:t>
      </w:r>
      <w:r w:rsidR="00D67D6B">
        <w:rPr>
          <w:rFonts w:hint="eastAsia"/>
        </w:rPr>
        <w:t>由于</w:t>
      </w:r>
      <w:proofErr w:type="spellStart"/>
      <w:r w:rsidR="00D67D6B">
        <w:rPr>
          <w:rFonts w:hint="eastAsia"/>
        </w:rPr>
        <w:t>s</w:t>
      </w:r>
      <w:r w:rsidR="00D67D6B">
        <w:t>cikit</w:t>
      </w:r>
      <w:proofErr w:type="spellEnd"/>
      <w:r w:rsidR="00D67D6B">
        <w:t>-learn</w:t>
      </w:r>
      <w:r w:rsidR="00D67D6B">
        <w:rPr>
          <w:rFonts w:hint="eastAsia"/>
        </w:rPr>
        <w:t>的</w:t>
      </w:r>
      <w:r w:rsidR="00D67D6B">
        <w:rPr>
          <w:rFonts w:hint="eastAsia"/>
        </w:rPr>
        <w:t>PCA</w:t>
      </w:r>
      <w:r w:rsidR="00D67D6B">
        <w:rPr>
          <w:rFonts w:hint="eastAsia"/>
        </w:rPr>
        <w:t>库中会自动对数据集进行标准化，故</w:t>
      </w:r>
      <w:r w:rsidR="00473029">
        <w:rPr>
          <w:rFonts w:hint="eastAsia"/>
        </w:rPr>
        <w:t>对于标准化，</w:t>
      </w:r>
      <w:r w:rsidR="00D67D6B">
        <w:rPr>
          <w:rFonts w:hint="eastAsia"/>
        </w:rPr>
        <w:t>无需再单独编写函数。</w:t>
      </w:r>
    </w:p>
    <w:p w14:paraId="4A192B48" w14:textId="429E4B9D" w:rsidR="00FE1892" w:rsidRDefault="00FE1892" w:rsidP="007223B9"/>
    <w:p w14:paraId="4DC79370" w14:textId="65E68CC3" w:rsidR="00FE1892" w:rsidRDefault="00FE1892" w:rsidP="00FE1892">
      <w:pPr>
        <w:pStyle w:val="2"/>
      </w:pPr>
      <w:r>
        <w:rPr>
          <w:rFonts w:hint="eastAsia"/>
        </w:rPr>
        <w:t>归一化</w:t>
      </w:r>
    </w:p>
    <w:p w14:paraId="6E942EA0" w14:textId="5E667AB2" w:rsidR="00FE1892" w:rsidRDefault="00FE1892" w:rsidP="00FE1892">
      <w:r>
        <w:rPr>
          <w:rFonts w:hint="eastAsia"/>
        </w:rPr>
        <w:t>实验最初遇到如下提示</w:t>
      </w:r>
    </w:p>
    <w:p w14:paraId="0414DDAF" w14:textId="2D7EA532" w:rsidR="00FE1892" w:rsidRDefault="00FE1892" w:rsidP="00FE1892">
      <w:proofErr w:type="spellStart"/>
      <w:r>
        <w:t>ConvergenceWarning</w:t>
      </w:r>
      <w:proofErr w:type="spellEnd"/>
      <w:r>
        <w:t>: Solver terminated early (</w:t>
      </w:r>
      <w:proofErr w:type="spellStart"/>
      <w:r>
        <w:t>max_iter</w:t>
      </w:r>
      <w:proofErr w:type="spellEnd"/>
      <w:r>
        <w:t xml:space="preserve">=1000).  Consider pre-processing your data with </w:t>
      </w:r>
      <w:proofErr w:type="spellStart"/>
      <w:r>
        <w:t>StandardScaler</w:t>
      </w:r>
      <w:proofErr w:type="spellEnd"/>
      <w:r>
        <w:t xml:space="preserve"> or </w:t>
      </w:r>
      <w:proofErr w:type="spellStart"/>
      <w:r>
        <w:t>MinMaxScaler</w:t>
      </w:r>
      <w:proofErr w:type="spellEnd"/>
      <w:r>
        <w:t>.</w:t>
      </w:r>
    </w:p>
    <w:p w14:paraId="6907C744" w14:textId="16FEA4FA" w:rsidR="00FE1892" w:rsidRDefault="00FE1892" w:rsidP="00FE1892">
      <w:pPr>
        <w:rPr>
          <w:rFonts w:hint="eastAsia"/>
        </w:rPr>
      </w:pPr>
      <w:r>
        <w:t xml:space="preserve">  </w:t>
      </w:r>
      <w:proofErr w:type="spellStart"/>
      <w:proofErr w:type="gramStart"/>
      <w:r>
        <w:t>warnings.warn</w:t>
      </w:r>
      <w:proofErr w:type="spellEnd"/>
      <w:proofErr w:type="gramEnd"/>
      <w:r>
        <w:t>('Solver terminated early (</w:t>
      </w:r>
      <w:proofErr w:type="spellStart"/>
      <w:r>
        <w:t>max_iter</w:t>
      </w:r>
      <w:proofErr w:type="spellEnd"/>
      <w:r>
        <w:t>=%</w:t>
      </w:r>
      <w:proofErr w:type="spellStart"/>
      <w:r>
        <w:t>i</w:t>
      </w:r>
      <w:proofErr w:type="spellEnd"/>
      <w:r>
        <w:t>).'</w:t>
      </w:r>
    </w:p>
    <w:p w14:paraId="1360B236" w14:textId="55B89D30" w:rsidR="00A733E1" w:rsidRDefault="00FE1892" w:rsidP="007223B9">
      <w:r>
        <w:rPr>
          <w:rFonts w:hint="eastAsia"/>
        </w:rPr>
        <w:t>经过归一化处理后，收敛成功。</w:t>
      </w:r>
    </w:p>
    <w:p w14:paraId="2571414F" w14:textId="77777777" w:rsidR="00FE1892" w:rsidRPr="00A733E1" w:rsidRDefault="00FE1892" w:rsidP="007223B9">
      <w:pPr>
        <w:rPr>
          <w:rFonts w:hint="eastAsia"/>
        </w:rPr>
      </w:pPr>
    </w:p>
    <w:p w14:paraId="4163AC9A" w14:textId="344C4381" w:rsidR="00F60929" w:rsidRDefault="00F44E32" w:rsidP="006E28AA">
      <w:pPr>
        <w:pStyle w:val="1"/>
      </w:pPr>
      <w:r>
        <w:rPr>
          <w:rFonts w:hint="eastAsia"/>
        </w:rPr>
        <w:t>实验</w:t>
      </w:r>
      <w:r w:rsidR="006E28AA">
        <w:rPr>
          <w:rFonts w:hint="eastAsia"/>
        </w:rPr>
        <w:t>六：</w:t>
      </w:r>
      <w:r w:rsidR="006E28AA">
        <w:rPr>
          <w:rFonts w:hint="eastAsia"/>
        </w:rPr>
        <w:t>SVM</w:t>
      </w:r>
    </w:p>
    <w:p w14:paraId="6CC6864D" w14:textId="4CCB1ECF" w:rsidR="006E28AA" w:rsidRDefault="006E28AA" w:rsidP="00FE1892">
      <w:pPr>
        <w:pStyle w:val="2"/>
        <w:numPr>
          <w:ilvl w:val="0"/>
          <w:numId w:val="10"/>
        </w:numPr>
      </w:pPr>
      <w:proofErr w:type="spellStart"/>
      <w:r>
        <w:t>sklearn</w:t>
      </w:r>
      <w:proofErr w:type="spellEnd"/>
      <w:r>
        <w:rPr>
          <w:rFonts w:hint="eastAsia"/>
        </w:rPr>
        <w:t>中的参数</w:t>
      </w:r>
    </w:p>
    <w:p w14:paraId="4C9683A2" w14:textId="067745A8" w:rsidR="006E28AA" w:rsidRDefault="006E28AA" w:rsidP="006E28AA">
      <w:pPr>
        <w:pStyle w:val="aa"/>
        <w:ind w:left="360" w:firstLineChars="0" w:firstLine="0"/>
      </w:pPr>
      <w:r>
        <w:rPr>
          <w:rFonts w:hint="eastAsia"/>
        </w:rPr>
        <w:t>参数：</w:t>
      </w:r>
    </w:p>
    <w:p w14:paraId="28B7F58E" w14:textId="0BD1CA6F" w:rsidR="006E28AA" w:rsidRDefault="006E28AA" w:rsidP="006C444C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C</w:t>
      </w:r>
      <w:r>
        <w:tab/>
      </w:r>
      <w:r>
        <w:tab/>
      </w:r>
      <w:r>
        <w:tab/>
      </w:r>
      <w:r>
        <w:rPr>
          <w:rFonts w:hint="eastAsia"/>
        </w:rPr>
        <w:t>L2</w:t>
      </w:r>
      <w:r>
        <w:rPr>
          <w:rFonts w:hint="eastAsia"/>
        </w:rPr>
        <w:t>正则化的参数</w:t>
      </w:r>
      <w:r>
        <w:rPr>
          <w:rFonts w:hint="eastAsia"/>
        </w:rPr>
        <w:t>C</w:t>
      </w:r>
      <w:r>
        <w:rPr>
          <w:rFonts w:hint="eastAsia"/>
        </w:rPr>
        <w:t>，必须为正数；</w:t>
      </w:r>
      <w:r w:rsidR="006C444C">
        <w:br/>
      </w:r>
      <w:r w:rsidR="006C444C">
        <w:rPr>
          <w:rFonts w:hint="eastAsia"/>
        </w:rPr>
        <w:t>C</w:t>
      </w:r>
      <w:r w:rsidR="006C444C">
        <w:rPr>
          <w:rFonts w:hint="eastAsia"/>
        </w:rPr>
        <w:t>越大，相当于惩罚松弛变量，希望松弛变量接近</w:t>
      </w:r>
      <w:r w:rsidR="006C444C">
        <w:rPr>
          <w:rFonts w:hint="eastAsia"/>
        </w:rPr>
        <w:t>0</w:t>
      </w:r>
      <w:r w:rsidR="006C444C">
        <w:rPr>
          <w:rFonts w:hint="eastAsia"/>
        </w:rPr>
        <w:t>，即对误分类的惩罚增大，趋向于对训练集全分对的情况，这样会出现训练集测试时准确率很高，但泛化能力弱。</w:t>
      </w:r>
      <w:r w:rsidR="006C444C">
        <w:br/>
      </w:r>
      <w:r w:rsidR="006C444C">
        <w:rPr>
          <w:rFonts w:hint="eastAsia"/>
        </w:rPr>
        <w:t>C</w:t>
      </w:r>
      <w:r w:rsidR="006C444C">
        <w:rPr>
          <w:rFonts w:hint="eastAsia"/>
        </w:rPr>
        <w:t>值小，对误分类的惩罚减小，容错能力增强，泛化能力较强。</w:t>
      </w:r>
    </w:p>
    <w:p w14:paraId="0EAE631B" w14:textId="602753BD" w:rsidR="006E28AA" w:rsidRDefault="006E28AA" w:rsidP="006E28AA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kernel</w:t>
      </w:r>
      <w:r>
        <w:tab/>
      </w:r>
      <w:r>
        <w:tab/>
      </w:r>
      <w:r>
        <w:rPr>
          <w:rFonts w:hint="eastAsia"/>
        </w:rPr>
        <w:t>可选用</w:t>
      </w:r>
      <w:r w:rsidRPr="006E28AA">
        <w:t>{‘linear’, ‘poly’, ‘</w:t>
      </w:r>
      <w:proofErr w:type="spellStart"/>
      <w:r w:rsidRPr="006E28AA">
        <w:t>rbf</w:t>
      </w:r>
      <w:proofErr w:type="spellEnd"/>
      <w:r w:rsidRPr="006E28AA">
        <w:t>’, ‘sigmoid’, ‘precomputed’}, default=’</w:t>
      </w:r>
      <w:proofErr w:type="spellStart"/>
      <w:r w:rsidRPr="006E28AA">
        <w:t>rbf</w:t>
      </w:r>
      <w:proofErr w:type="spellEnd"/>
      <w:r w:rsidRPr="006E28AA">
        <w:t>’</w:t>
      </w:r>
      <w:r>
        <w:rPr>
          <w:rFonts w:hint="eastAsia"/>
        </w:rPr>
        <w:t>；</w:t>
      </w:r>
    </w:p>
    <w:p w14:paraId="5FC46A33" w14:textId="5CEE9264" w:rsidR="006E28AA" w:rsidRDefault="006E28AA" w:rsidP="006E28AA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degree</w:t>
      </w:r>
      <w:r>
        <w:tab/>
      </w:r>
      <w:r>
        <w:tab/>
      </w:r>
      <w:r>
        <w:rPr>
          <w:rFonts w:hint="eastAsia"/>
        </w:rPr>
        <w:t>多项式的维度，对其他的核函数无效；</w:t>
      </w:r>
    </w:p>
    <w:p w14:paraId="43073073" w14:textId="2FF55311" w:rsidR="006C444C" w:rsidRDefault="006E28AA" w:rsidP="006C444C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gamma</w:t>
      </w:r>
      <w:r>
        <w:tab/>
      </w:r>
      <w:r w:rsidRPr="006E28AA">
        <w:t>‘</w:t>
      </w:r>
      <w:proofErr w:type="spellStart"/>
      <w:r w:rsidRPr="006E28AA">
        <w:t>rbf</w:t>
      </w:r>
      <w:proofErr w:type="spellEnd"/>
      <w:r w:rsidRPr="006E28AA">
        <w:t xml:space="preserve">’, ‘poly’ </w:t>
      </w:r>
      <w:r>
        <w:rPr>
          <w:rFonts w:hint="eastAsia"/>
        </w:rPr>
        <w:t>和</w:t>
      </w:r>
      <w:r w:rsidRPr="006E28AA">
        <w:t>‘sigmoid’</w:t>
      </w:r>
      <w:r>
        <w:rPr>
          <w:rFonts w:hint="eastAsia"/>
        </w:rPr>
        <w:t>的参数，分为</w:t>
      </w:r>
      <w:r>
        <w:rPr>
          <w:rFonts w:hint="eastAsia"/>
        </w:rPr>
        <w:t>scale</w:t>
      </w:r>
      <w:r>
        <w:rPr>
          <w:rFonts w:hint="eastAsia"/>
        </w:rPr>
        <w:t>和</w:t>
      </w:r>
      <w:r>
        <w:rPr>
          <w:rFonts w:hint="eastAsia"/>
        </w:rPr>
        <w:t>auto</w:t>
      </w:r>
      <w:r>
        <w:rPr>
          <w:rFonts w:hint="eastAsia"/>
        </w:rPr>
        <w:t>两种选择</w:t>
      </w:r>
    </w:p>
    <w:p w14:paraId="71807170" w14:textId="04588B30" w:rsidR="006C444C" w:rsidRPr="006C444C" w:rsidRDefault="006C444C" w:rsidP="006C444C">
      <w:pPr>
        <w:pStyle w:val="aa"/>
        <w:numPr>
          <w:ilvl w:val="0"/>
          <w:numId w:val="9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coef</w:t>
      </w:r>
      <w:proofErr w:type="spellEnd"/>
      <w:r>
        <w:tab/>
      </w:r>
      <w:r>
        <w:tab/>
      </w:r>
      <w:r>
        <w:rPr>
          <w:rFonts w:hint="eastAsia"/>
        </w:rPr>
        <w:t>核函数的常数项，默认为</w:t>
      </w:r>
      <w:r>
        <w:rPr>
          <w:rFonts w:hint="eastAsia"/>
        </w:rPr>
        <w:t>0</w:t>
      </w:r>
      <w:r>
        <w:rPr>
          <w:rFonts w:hint="eastAsia"/>
        </w:rPr>
        <w:t>，仅对</w:t>
      </w:r>
      <w:r>
        <w:rPr>
          <w:rFonts w:hint="eastAsia"/>
        </w:rPr>
        <w:t>poly</w:t>
      </w:r>
      <w:r>
        <w:rPr>
          <w:rFonts w:hint="eastAsia"/>
        </w:rPr>
        <w:t>和</w:t>
      </w:r>
      <w:r>
        <w:rPr>
          <w:rFonts w:hint="eastAsia"/>
        </w:rPr>
        <w:t>sigmoid</w:t>
      </w:r>
      <w:r>
        <w:rPr>
          <w:rFonts w:hint="eastAsia"/>
        </w:rPr>
        <w:t>有用</w:t>
      </w:r>
    </w:p>
    <w:p w14:paraId="2FE91E08" w14:textId="1229A6A6" w:rsidR="006C444C" w:rsidRDefault="006C444C" w:rsidP="006E28AA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shrinking</w:t>
      </w:r>
      <w:r>
        <w:tab/>
      </w:r>
      <w:r>
        <w:rPr>
          <w:rFonts w:hint="eastAsia"/>
        </w:rPr>
        <w:t>预测哪些变量对应支持向量，加快训练速度，对结果没有影响。默认为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14:paraId="62EAE4A0" w14:textId="576D45B5" w:rsidR="006C444C" w:rsidRDefault="006C444C" w:rsidP="006E28AA">
      <w:pPr>
        <w:pStyle w:val="aa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max</w:t>
      </w:r>
      <w:r>
        <w:t>_iter</w:t>
      </w:r>
      <w:proofErr w:type="spellEnd"/>
      <w:r>
        <w:tab/>
      </w:r>
      <w:r>
        <w:rPr>
          <w:rFonts w:hint="eastAsia"/>
        </w:rPr>
        <w:t>最大迭代次数，默认为无穷大</w:t>
      </w:r>
    </w:p>
    <w:p w14:paraId="181D1F1D" w14:textId="0D597F42" w:rsidR="006C444C" w:rsidRDefault="006C444C" w:rsidP="006E28AA">
      <w:pPr>
        <w:pStyle w:val="aa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decision</w:t>
      </w:r>
      <w:r>
        <w:t>_function_shape</w:t>
      </w:r>
      <w:proofErr w:type="spellEnd"/>
      <w:r>
        <w:tab/>
      </w:r>
      <w:proofErr w:type="spellStart"/>
      <w:r>
        <w:t>ovo</w:t>
      </w:r>
      <w:proofErr w:type="spellEnd"/>
      <w:r>
        <w:t xml:space="preserve"> </w:t>
      </w:r>
      <w:proofErr w:type="spellStart"/>
      <w:r>
        <w:t>ovr</w:t>
      </w:r>
      <w:proofErr w:type="spellEnd"/>
      <w:r>
        <w:rPr>
          <w:rFonts w:hint="eastAsia"/>
        </w:rPr>
        <w:t>默认为</w:t>
      </w:r>
      <w:proofErr w:type="spellStart"/>
      <w:r>
        <w:rPr>
          <w:rFonts w:hint="eastAsia"/>
        </w:rPr>
        <w:t>ovr</w:t>
      </w:r>
      <w:proofErr w:type="spellEnd"/>
    </w:p>
    <w:p w14:paraId="3D73C864" w14:textId="77777777" w:rsidR="00F87157" w:rsidRDefault="00F87157" w:rsidP="00F87157">
      <w:pPr>
        <w:ind w:left="360"/>
        <w:rPr>
          <w:rFonts w:hint="eastAsia"/>
        </w:rPr>
      </w:pPr>
    </w:p>
    <w:p w14:paraId="3BCA9210" w14:textId="5E9EB6BF" w:rsidR="006E28AA" w:rsidRDefault="00B12ED3" w:rsidP="00FE1892">
      <w:pPr>
        <w:pStyle w:val="2"/>
        <w:numPr>
          <w:ilvl w:val="0"/>
          <w:numId w:val="10"/>
        </w:numPr>
      </w:pPr>
      <w:r>
        <w:rPr>
          <w:rFonts w:hint="eastAsia"/>
        </w:rPr>
        <w:lastRenderedPageBreak/>
        <w:t>用</w:t>
      </w:r>
      <w:r w:rsidR="00F87157">
        <w:t xml:space="preserve">linear, gaussian, </w:t>
      </w:r>
      <w:proofErr w:type="spellStart"/>
      <w:r w:rsidR="00F87157">
        <w:t>polyomial</w:t>
      </w:r>
      <w:proofErr w:type="spellEnd"/>
      <w:r w:rsidR="00FE1892">
        <w:rPr>
          <w:rFonts w:hint="eastAsia"/>
        </w:rPr>
        <w:t>和</w:t>
      </w:r>
      <w:r w:rsidR="00F87157">
        <w:rPr>
          <w:rFonts w:hint="eastAsia"/>
        </w:rPr>
        <w:t>三种参数进行训练。计算训练误差和验证误差。</w:t>
      </w:r>
    </w:p>
    <w:p w14:paraId="60A25282" w14:textId="7041BA15" w:rsidR="00F87157" w:rsidRDefault="00F87157" w:rsidP="00F87157">
      <w:pPr>
        <w:pStyle w:val="aa"/>
        <w:ind w:left="360" w:firstLineChars="0" w:firstLine="0"/>
        <w:rPr>
          <w:rFonts w:hint="eastAsia"/>
        </w:rPr>
      </w:pPr>
      <w:r>
        <w:rPr>
          <w:rFonts w:hint="eastAsia"/>
        </w:rPr>
        <w:t>设置交叉验证的</w:t>
      </w:r>
      <w:proofErr w:type="spellStart"/>
      <w:r>
        <w:t>n_splits</w:t>
      </w:r>
      <w:proofErr w:type="spellEnd"/>
      <w:r>
        <w:t>=5</w:t>
      </w:r>
      <w:r>
        <w:rPr>
          <w:rFonts w:hint="eastAsia"/>
        </w:rPr>
        <w:t>，</w:t>
      </w:r>
      <w:proofErr w:type="spellStart"/>
      <w:r>
        <w:rPr>
          <w:rFonts w:hint="eastAsia"/>
        </w:rPr>
        <w:t>t</w:t>
      </w:r>
      <w:r>
        <w:t>est_size</w:t>
      </w:r>
      <w:proofErr w:type="spellEnd"/>
      <w:r>
        <w:rPr>
          <w:rFonts w:hint="eastAsia"/>
        </w:rPr>
        <w:t>=</w:t>
      </w:r>
      <w:r>
        <w:t>0.1</w:t>
      </w:r>
      <w:r w:rsidR="00FE1892">
        <w:rPr>
          <w:rFonts w:hint="eastAsia"/>
        </w:rPr>
        <w:t>，统一参数对每轮交叉验证的结果取平均。</w:t>
      </w:r>
    </w:p>
    <w:p w14:paraId="47550A90" w14:textId="5E379823" w:rsidR="00F13605" w:rsidRPr="006E28AA" w:rsidRDefault="00FE1892" w:rsidP="00032487">
      <w:pPr>
        <w:pStyle w:val="aa"/>
        <w:ind w:left="360" w:firstLineChars="0" w:firstLine="0"/>
        <w:jc w:val="center"/>
      </w:pPr>
      <w:r w:rsidRPr="00FE1892">
        <w:drawing>
          <wp:inline distT="0" distB="0" distL="0" distR="0" wp14:anchorId="15D46ADB" wp14:editId="1E5A7F26">
            <wp:extent cx="6475730" cy="4088765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5730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CFEEA" w14:textId="4FC69FC1" w:rsidR="006E28AA" w:rsidRDefault="006E28AA" w:rsidP="006E28AA"/>
    <w:p w14:paraId="2A5EBCA0" w14:textId="4EB5BC12" w:rsidR="00FE1892" w:rsidRDefault="00FE1892" w:rsidP="00FE1892">
      <w:pPr>
        <w:pStyle w:val="2"/>
        <w:numPr>
          <w:ilvl w:val="0"/>
          <w:numId w:val="10"/>
        </w:numPr>
      </w:pPr>
      <w:r>
        <w:rPr>
          <w:rFonts w:hint="eastAsia"/>
        </w:rPr>
        <w:t>在Test</w:t>
      </w:r>
      <w:r>
        <w:t>Set-1</w:t>
      </w:r>
      <w:r>
        <w:rPr>
          <w:rFonts w:hint="eastAsia"/>
        </w:rPr>
        <w:t>上做测试</w:t>
      </w:r>
    </w:p>
    <w:p w14:paraId="11EB91B9" w14:textId="267324FD" w:rsidR="00723155" w:rsidRDefault="00723155" w:rsidP="00FE1892">
      <w:pPr>
        <w:pStyle w:val="aa"/>
        <w:ind w:left="360" w:firstLineChars="0" w:firstLine="0"/>
        <w:rPr>
          <w:rFonts w:hint="eastAsia"/>
        </w:rPr>
      </w:pPr>
      <w:r>
        <w:rPr>
          <w:rFonts w:hint="eastAsia"/>
        </w:rPr>
        <w:t>根据实验</w:t>
      </w:r>
      <w:r>
        <w:t>6.2</w:t>
      </w:r>
      <w:r>
        <w:rPr>
          <w:rFonts w:hint="eastAsia"/>
        </w:rPr>
        <w:t>中交叉验证的结果，我们选取参数</w:t>
      </w:r>
      <w:r w:rsidR="00F13605">
        <w:rPr>
          <w:rFonts w:hint="eastAsia"/>
        </w:rPr>
        <w:t>C</w:t>
      </w:r>
      <w:r w:rsidR="00F13605">
        <w:t>=1, kernel=‘linear’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训练模型后，在</w:t>
      </w:r>
      <w:r>
        <w:rPr>
          <w:rFonts w:hint="eastAsia"/>
        </w:rPr>
        <w:t>Test</w:t>
      </w:r>
      <w:r w:rsidR="00F13605">
        <w:t>Set-1</w:t>
      </w:r>
      <w:r w:rsidR="00F13605">
        <w:rPr>
          <w:rFonts w:hint="eastAsia"/>
        </w:rPr>
        <w:t>上的正确率为</w:t>
      </w:r>
      <w:r w:rsidR="00F13605">
        <w:rPr>
          <w:rFonts w:hint="eastAsia"/>
        </w:rPr>
        <w:t>7</w:t>
      </w:r>
      <w:r w:rsidR="00F13605">
        <w:t>9.3%</w:t>
      </w:r>
      <w:r w:rsidR="00F13605">
        <w:rPr>
          <w:rFonts w:hint="eastAsia"/>
        </w:rPr>
        <w:t>。（结果保存在</w:t>
      </w:r>
      <w:r w:rsidR="00F13605">
        <w:t>submissions.csv</w:t>
      </w:r>
      <w:r w:rsidR="00F13605">
        <w:rPr>
          <w:rFonts w:hint="eastAsia"/>
        </w:rPr>
        <w:t>中）</w:t>
      </w:r>
    </w:p>
    <w:p w14:paraId="53C77C07" w14:textId="09D59A4D" w:rsidR="0006141A" w:rsidRDefault="0006141A" w:rsidP="00FE1892"/>
    <w:p w14:paraId="628D3870" w14:textId="05521382" w:rsidR="00FE1892" w:rsidRDefault="00FE1892" w:rsidP="00FE1892">
      <w:pPr>
        <w:pStyle w:val="2"/>
        <w:numPr>
          <w:ilvl w:val="0"/>
          <w:numId w:val="10"/>
        </w:numPr>
      </w:pPr>
      <w:r>
        <w:rPr>
          <w:rFonts w:hint="eastAsia"/>
        </w:rPr>
        <w:t>实验小结</w:t>
      </w:r>
    </w:p>
    <w:p w14:paraId="38C30B4A" w14:textId="10155F1E" w:rsidR="00032487" w:rsidRDefault="00032487" w:rsidP="00032487">
      <w:pPr>
        <w:ind w:left="360"/>
      </w:pPr>
      <w:r>
        <w:rPr>
          <w:rFonts w:hint="eastAsia"/>
        </w:rPr>
        <w:t>主要依据实验</w:t>
      </w:r>
      <w:r>
        <w:rPr>
          <w:rFonts w:hint="eastAsia"/>
        </w:rPr>
        <w:t>6</w:t>
      </w:r>
      <w:r>
        <w:t>-2</w:t>
      </w:r>
      <w:r>
        <w:rPr>
          <w:rFonts w:hint="eastAsia"/>
        </w:rPr>
        <w:t>的观察结果有以下结论：</w:t>
      </w:r>
    </w:p>
    <w:p w14:paraId="1EEEB9B9" w14:textId="10E3BB5C" w:rsidR="00032487" w:rsidRDefault="00032487" w:rsidP="00032487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更复杂的模型取得的效果不一定比简单模型好，如我们采用</w:t>
      </w:r>
      <w:r>
        <w:rPr>
          <w:rFonts w:hint="eastAsia"/>
        </w:rPr>
        <w:t>linear</w:t>
      </w:r>
      <w:r>
        <w:rPr>
          <w:rFonts w:hint="eastAsia"/>
        </w:rPr>
        <w:t>核函数的效果就比高斯、多项式核函数效果好；</w:t>
      </w:r>
    </w:p>
    <w:p w14:paraId="1C80B671" w14:textId="3A07BB19" w:rsidR="00032487" w:rsidRDefault="00032487" w:rsidP="00032487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shrinking</w:t>
      </w:r>
      <w:r>
        <w:rPr>
          <w:rFonts w:hint="eastAsia"/>
        </w:rPr>
        <w:t>操作能智能选取局部向量进行分类，大大加快训练操作；</w:t>
      </w:r>
    </w:p>
    <w:p w14:paraId="55A18539" w14:textId="6C737314" w:rsidR="00032487" w:rsidRDefault="00032487" w:rsidP="00032487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在本次实验中，并没有观察到惩罚系数对测试准确率的影响。</w:t>
      </w:r>
    </w:p>
    <w:p w14:paraId="2412AFB1" w14:textId="58915EEE" w:rsidR="009B13D3" w:rsidRDefault="009B13D3" w:rsidP="00032487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本实验还对比了</w:t>
      </w:r>
      <w:proofErr w:type="spellStart"/>
      <w:r>
        <w:rPr>
          <w:rFonts w:hint="eastAsia"/>
        </w:rPr>
        <w:t>decision</w:t>
      </w:r>
      <w:r>
        <w:t>_function_shape</w:t>
      </w:r>
      <w:proofErr w:type="spellEnd"/>
      <w:r>
        <w:rPr>
          <w:rFonts w:hint="eastAsia"/>
        </w:rPr>
        <w:t>的参数。观察结果之前很惊讶</w:t>
      </w:r>
      <w:proofErr w:type="spellStart"/>
      <w:r>
        <w:rPr>
          <w:rFonts w:hint="eastAsia"/>
        </w:rPr>
        <w:t>ovo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ovr</w:t>
      </w:r>
      <w:proofErr w:type="spellEnd"/>
      <w:r>
        <w:rPr>
          <w:rFonts w:hint="eastAsia"/>
        </w:rPr>
        <w:t>的训练时长是一样的。是由于本问题是二分类问题，所以没有差别。通常</w:t>
      </w:r>
      <w:proofErr w:type="spellStart"/>
      <w:r>
        <w:rPr>
          <w:rFonts w:hint="eastAsia"/>
        </w:rPr>
        <w:t>ovo</w:t>
      </w:r>
      <w:proofErr w:type="spellEnd"/>
      <w:r>
        <w:rPr>
          <w:rFonts w:hint="eastAsia"/>
        </w:rPr>
        <w:t>在多分类问题中会比</w:t>
      </w:r>
      <w:proofErr w:type="spellStart"/>
      <w:r>
        <w:rPr>
          <w:rFonts w:hint="eastAsia"/>
        </w:rPr>
        <w:t>ovr</w:t>
      </w:r>
      <w:proofErr w:type="spellEnd"/>
      <w:r>
        <w:rPr>
          <w:rFonts w:hint="eastAsia"/>
        </w:rPr>
        <w:t>慢。</w:t>
      </w:r>
    </w:p>
    <w:p w14:paraId="5BF3B0D1" w14:textId="77777777" w:rsidR="009B13D3" w:rsidRPr="00032487" w:rsidRDefault="009B13D3" w:rsidP="009B13D3">
      <w:pPr>
        <w:ind w:left="360"/>
      </w:pPr>
      <w:bookmarkStart w:id="0" w:name="_GoBack"/>
      <w:bookmarkEnd w:id="0"/>
    </w:p>
    <w:sectPr w:rsidR="009B13D3" w:rsidRPr="00032487" w:rsidSect="00173CE9">
      <w:headerReference w:type="default" r:id="rId9"/>
      <w:footerReference w:type="even" r:id="rId10"/>
      <w:footerReference w:type="default" r:id="rId11"/>
      <w:pgSz w:w="11900" w:h="16840"/>
      <w:pgMar w:top="851" w:right="851" w:bottom="851" w:left="851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6E8119" w14:textId="77777777" w:rsidR="00407740" w:rsidRDefault="00407740" w:rsidP="00D92ECD">
      <w:r>
        <w:separator/>
      </w:r>
    </w:p>
  </w:endnote>
  <w:endnote w:type="continuationSeparator" w:id="0">
    <w:p w14:paraId="044C417B" w14:textId="77777777" w:rsidR="00407740" w:rsidRDefault="00407740" w:rsidP="00D92E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 SC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e"/>
      </w:rPr>
      <w:id w:val="1202986440"/>
      <w:docPartObj>
        <w:docPartGallery w:val="Page Numbers (Bottom of Page)"/>
        <w:docPartUnique/>
      </w:docPartObj>
    </w:sdtPr>
    <w:sdtEndPr>
      <w:rPr>
        <w:rStyle w:val="ae"/>
      </w:rPr>
    </w:sdtEndPr>
    <w:sdtContent>
      <w:p w14:paraId="4210DF70" w14:textId="10E9D12C" w:rsidR="00FA770B" w:rsidRDefault="00FA770B" w:rsidP="00FA770B">
        <w:pPr>
          <w:pStyle w:val="a5"/>
          <w:framePr w:wrap="none" w:vAnchor="text" w:hAnchor="margin" w:xAlign="center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end"/>
        </w:r>
      </w:p>
    </w:sdtContent>
  </w:sdt>
  <w:p w14:paraId="21E750BB" w14:textId="77777777" w:rsidR="00FA770B" w:rsidRDefault="00FA770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e"/>
      </w:rPr>
      <w:id w:val="-1102872176"/>
      <w:docPartObj>
        <w:docPartGallery w:val="Page Numbers (Bottom of Page)"/>
        <w:docPartUnique/>
      </w:docPartObj>
    </w:sdtPr>
    <w:sdtEndPr>
      <w:rPr>
        <w:rStyle w:val="ae"/>
      </w:rPr>
    </w:sdtEndPr>
    <w:sdtContent>
      <w:p w14:paraId="1B3F1B4E" w14:textId="619DCABA" w:rsidR="00FA770B" w:rsidRDefault="00FA770B" w:rsidP="00FA770B">
        <w:pPr>
          <w:pStyle w:val="a5"/>
          <w:framePr w:wrap="none" w:vAnchor="text" w:hAnchor="margin" w:xAlign="center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separate"/>
        </w:r>
        <w:r>
          <w:rPr>
            <w:rStyle w:val="ae"/>
            <w:noProof/>
          </w:rPr>
          <w:t>1</w:t>
        </w:r>
        <w:r>
          <w:rPr>
            <w:rStyle w:val="ae"/>
          </w:rPr>
          <w:fldChar w:fldCharType="end"/>
        </w:r>
      </w:p>
    </w:sdtContent>
  </w:sdt>
  <w:p w14:paraId="6C8090C7" w14:textId="77777777" w:rsidR="00FA770B" w:rsidRDefault="00FA770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C2C36E" w14:textId="77777777" w:rsidR="00407740" w:rsidRDefault="00407740" w:rsidP="00D92ECD">
      <w:r>
        <w:separator/>
      </w:r>
    </w:p>
  </w:footnote>
  <w:footnote w:type="continuationSeparator" w:id="0">
    <w:p w14:paraId="11A4B091" w14:textId="77777777" w:rsidR="00407740" w:rsidRDefault="00407740" w:rsidP="00D92E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6A1BE" w14:textId="77777777" w:rsidR="00FD3DE7" w:rsidRPr="00D92ECD" w:rsidRDefault="00FD3DE7" w:rsidP="00D92ECD">
    <w:pPr>
      <w:pStyle w:val="a3"/>
      <w:jc w:val="left"/>
      <w:rPr>
        <w:color w:val="808080" w:themeColor="background1" w:themeShade="80"/>
      </w:rPr>
    </w:pPr>
    <w:r w:rsidRPr="00D92ECD">
      <w:rPr>
        <w:color w:val="808080" w:themeColor="background1" w:themeShade="80"/>
      </w:rPr>
      <w:t xml:space="preserve">Machine Learning (Tsinghua University Course 80250993-200) 2021 </w:t>
    </w:r>
    <w:r>
      <w:rPr>
        <w:rFonts w:hint="eastAsia"/>
        <w:color w:val="808080" w:themeColor="background1" w:themeShade="80"/>
      </w:rPr>
      <w:t>Exercise</w:t>
    </w:r>
    <w:r>
      <w:rPr>
        <w:color w:val="808080" w:themeColor="background1" w:themeShade="80"/>
      </w:rPr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47A5F"/>
    <w:multiLevelType w:val="hybridMultilevel"/>
    <w:tmpl w:val="6DF83D34"/>
    <w:lvl w:ilvl="0" w:tplc="DBBAEAD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AA76D3"/>
    <w:multiLevelType w:val="hybridMultilevel"/>
    <w:tmpl w:val="CC56B7C0"/>
    <w:lvl w:ilvl="0" w:tplc="7562A90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974C88"/>
    <w:multiLevelType w:val="hybridMultilevel"/>
    <w:tmpl w:val="589CDD38"/>
    <w:lvl w:ilvl="0" w:tplc="C192981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31079C7"/>
    <w:multiLevelType w:val="hybridMultilevel"/>
    <w:tmpl w:val="E9C6DE0E"/>
    <w:lvl w:ilvl="0" w:tplc="41BEA35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A001AEA"/>
    <w:multiLevelType w:val="hybridMultilevel"/>
    <w:tmpl w:val="35C4E6D8"/>
    <w:lvl w:ilvl="0" w:tplc="9AFC314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76920EF"/>
    <w:multiLevelType w:val="hybridMultilevel"/>
    <w:tmpl w:val="70640980"/>
    <w:lvl w:ilvl="0" w:tplc="7C1E11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6761DCF"/>
    <w:multiLevelType w:val="hybridMultilevel"/>
    <w:tmpl w:val="894C88CE"/>
    <w:lvl w:ilvl="0" w:tplc="8FAAF562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9786443"/>
    <w:multiLevelType w:val="hybridMultilevel"/>
    <w:tmpl w:val="D310AE2E"/>
    <w:lvl w:ilvl="0" w:tplc="F252C8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26137BC"/>
    <w:multiLevelType w:val="hybridMultilevel"/>
    <w:tmpl w:val="7BFE2F5E"/>
    <w:lvl w:ilvl="0" w:tplc="D27219C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B524075"/>
    <w:multiLevelType w:val="multilevel"/>
    <w:tmpl w:val="217CE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041BC7"/>
    <w:multiLevelType w:val="hybridMultilevel"/>
    <w:tmpl w:val="9E7216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8"/>
  </w:num>
  <w:num w:numId="4">
    <w:abstractNumId w:val="1"/>
  </w:num>
  <w:num w:numId="5">
    <w:abstractNumId w:val="0"/>
  </w:num>
  <w:num w:numId="6">
    <w:abstractNumId w:val="4"/>
  </w:num>
  <w:num w:numId="7">
    <w:abstractNumId w:val="6"/>
  </w:num>
  <w:num w:numId="8">
    <w:abstractNumId w:val="7"/>
  </w:num>
  <w:num w:numId="9">
    <w:abstractNumId w:val="3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bordersDoNotSurroundHeader/>
  <w:bordersDoNotSurroundFooter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ECD"/>
    <w:rsid w:val="00032487"/>
    <w:rsid w:val="0006141A"/>
    <w:rsid w:val="000F1A6A"/>
    <w:rsid w:val="00126A23"/>
    <w:rsid w:val="00165795"/>
    <w:rsid w:val="00173CE9"/>
    <w:rsid w:val="001A0F0D"/>
    <w:rsid w:val="001C3DA4"/>
    <w:rsid w:val="001F7FD1"/>
    <w:rsid w:val="002008D7"/>
    <w:rsid w:val="00285F03"/>
    <w:rsid w:val="002B6569"/>
    <w:rsid w:val="003173E8"/>
    <w:rsid w:val="0037711B"/>
    <w:rsid w:val="00392307"/>
    <w:rsid w:val="003E4981"/>
    <w:rsid w:val="003E5D57"/>
    <w:rsid w:val="00407740"/>
    <w:rsid w:val="0041012A"/>
    <w:rsid w:val="00473029"/>
    <w:rsid w:val="00496EE6"/>
    <w:rsid w:val="004E5BC1"/>
    <w:rsid w:val="004E612D"/>
    <w:rsid w:val="00505E46"/>
    <w:rsid w:val="005674A1"/>
    <w:rsid w:val="005D4987"/>
    <w:rsid w:val="006535E2"/>
    <w:rsid w:val="006A587E"/>
    <w:rsid w:val="006C444C"/>
    <w:rsid w:val="006E28AA"/>
    <w:rsid w:val="007223B9"/>
    <w:rsid w:val="00723155"/>
    <w:rsid w:val="00795716"/>
    <w:rsid w:val="00796A9F"/>
    <w:rsid w:val="008008F8"/>
    <w:rsid w:val="00812907"/>
    <w:rsid w:val="0083118B"/>
    <w:rsid w:val="008530CE"/>
    <w:rsid w:val="008966E0"/>
    <w:rsid w:val="008D1430"/>
    <w:rsid w:val="008E7C35"/>
    <w:rsid w:val="008F7B69"/>
    <w:rsid w:val="00907A4E"/>
    <w:rsid w:val="009A005A"/>
    <w:rsid w:val="009B13D3"/>
    <w:rsid w:val="00A733E1"/>
    <w:rsid w:val="00AE5740"/>
    <w:rsid w:val="00B12ED3"/>
    <w:rsid w:val="00B51D61"/>
    <w:rsid w:val="00BC4219"/>
    <w:rsid w:val="00BC51D1"/>
    <w:rsid w:val="00BD2596"/>
    <w:rsid w:val="00C258C3"/>
    <w:rsid w:val="00C275DE"/>
    <w:rsid w:val="00C30142"/>
    <w:rsid w:val="00CC4615"/>
    <w:rsid w:val="00D22CCC"/>
    <w:rsid w:val="00D51407"/>
    <w:rsid w:val="00D67D6B"/>
    <w:rsid w:val="00D92ECD"/>
    <w:rsid w:val="00DA1C2A"/>
    <w:rsid w:val="00DD57EE"/>
    <w:rsid w:val="00DF2FF1"/>
    <w:rsid w:val="00E1476D"/>
    <w:rsid w:val="00E25B97"/>
    <w:rsid w:val="00E73356"/>
    <w:rsid w:val="00EA61A6"/>
    <w:rsid w:val="00F0547C"/>
    <w:rsid w:val="00F13605"/>
    <w:rsid w:val="00F158C0"/>
    <w:rsid w:val="00F44E32"/>
    <w:rsid w:val="00F60086"/>
    <w:rsid w:val="00F60929"/>
    <w:rsid w:val="00F87157"/>
    <w:rsid w:val="00FA08F2"/>
    <w:rsid w:val="00FA770B"/>
    <w:rsid w:val="00FD3DE7"/>
    <w:rsid w:val="00FE1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CB71C"/>
  <w15:chartTrackingRefBased/>
  <w15:docId w15:val="{6E8A0818-A55B-824D-B849-D99F3236F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005A"/>
    <w:pPr>
      <w:widowControl w:val="0"/>
      <w:spacing w:line="0" w:lineRule="atLeast"/>
      <w:jc w:val="both"/>
    </w:pPr>
    <w:rPr>
      <w:rFonts w:ascii="Times New Roman" w:eastAsia="Songti SC" w:hAnsi="Times New Roman"/>
    </w:rPr>
  </w:style>
  <w:style w:type="paragraph" w:styleId="1">
    <w:name w:val="heading 1"/>
    <w:basedOn w:val="a"/>
    <w:next w:val="a"/>
    <w:link w:val="10"/>
    <w:uiPriority w:val="9"/>
    <w:qFormat/>
    <w:rsid w:val="00D92ECD"/>
    <w:pPr>
      <w:keepNext/>
      <w:keepLines/>
      <w:spacing w:line="360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223B9"/>
    <w:pPr>
      <w:keepNext/>
      <w:keepLines/>
      <w:outlineLvl w:val="1"/>
    </w:pPr>
    <w:rPr>
      <w:rFonts w:ascii="Songti SC" w:hAnsi="Songti SC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3DA4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2E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2ECD"/>
    <w:rPr>
      <w:rFonts w:ascii="Times New Roman" w:eastAsia="Songti SC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2E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2ECD"/>
    <w:rPr>
      <w:rFonts w:ascii="Times New Roman" w:eastAsia="Songti SC" w:hAnsi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92ECD"/>
    <w:rPr>
      <w:rFonts w:ascii="Times New Roman" w:eastAsia="Songti SC" w:hAnsi="Times New Roman"/>
      <w:b/>
      <w:bCs/>
      <w:kern w:val="44"/>
      <w:sz w:val="30"/>
      <w:szCs w:val="44"/>
    </w:rPr>
  </w:style>
  <w:style w:type="paragraph" w:styleId="a7">
    <w:name w:val="Normal (Web)"/>
    <w:basedOn w:val="a"/>
    <w:uiPriority w:val="99"/>
    <w:semiHidden/>
    <w:unhideWhenUsed/>
    <w:rsid w:val="00D92E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table" w:styleId="a8">
    <w:name w:val="Table Grid"/>
    <w:basedOn w:val="a1"/>
    <w:uiPriority w:val="39"/>
    <w:rsid w:val="00DD57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7223B9"/>
    <w:rPr>
      <w:rFonts w:ascii="Songti SC" w:eastAsia="Songti SC" w:hAnsi="Songti SC" w:cstheme="majorBidi"/>
      <w:b/>
      <w:bCs/>
      <w:sz w:val="28"/>
      <w:szCs w:val="32"/>
    </w:rPr>
  </w:style>
  <w:style w:type="character" w:styleId="a9">
    <w:name w:val="Placeholder Text"/>
    <w:basedOn w:val="a0"/>
    <w:uiPriority w:val="99"/>
    <w:semiHidden/>
    <w:rsid w:val="007223B9"/>
    <w:rPr>
      <w:color w:val="808080"/>
    </w:rPr>
  </w:style>
  <w:style w:type="character" w:customStyle="1" w:styleId="30">
    <w:name w:val="标题 3 字符"/>
    <w:basedOn w:val="a0"/>
    <w:link w:val="3"/>
    <w:uiPriority w:val="9"/>
    <w:semiHidden/>
    <w:rsid w:val="001C3DA4"/>
    <w:rPr>
      <w:rFonts w:ascii="Times New Roman" w:eastAsia="Songti SC" w:hAnsi="Times New Roman"/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1C3DA4"/>
    <w:pPr>
      <w:ind w:firstLineChars="200" w:firstLine="420"/>
    </w:pPr>
  </w:style>
  <w:style w:type="paragraph" w:styleId="ab">
    <w:name w:val="caption"/>
    <w:basedOn w:val="a"/>
    <w:next w:val="a"/>
    <w:uiPriority w:val="35"/>
    <w:unhideWhenUsed/>
    <w:qFormat/>
    <w:rsid w:val="00907A4E"/>
    <w:rPr>
      <w:rFonts w:asciiTheme="majorHAnsi" w:eastAsia="Kaiti SC" w:hAnsiTheme="majorHAnsi" w:cstheme="majorBidi"/>
      <w:sz w:val="20"/>
      <w:szCs w:val="20"/>
    </w:rPr>
  </w:style>
  <w:style w:type="character" w:styleId="ac">
    <w:name w:val="Hyperlink"/>
    <w:basedOn w:val="a0"/>
    <w:uiPriority w:val="99"/>
    <w:unhideWhenUsed/>
    <w:rsid w:val="0006141A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06141A"/>
    <w:rPr>
      <w:color w:val="605E5C"/>
      <w:shd w:val="clear" w:color="auto" w:fill="E1DFDD"/>
    </w:rPr>
  </w:style>
  <w:style w:type="character" w:styleId="ae">
    <w:name w:val="page number"/>
    <w:basedOn w:val="a0"/>
    <w:uiPriority w:val="99"/>
    <w:semiHidden/>
    <w:unhideWhenUsed/>
    <w:rsid w:val="00FA770B"/>
  </w:style>
  <w:style w:type="character" w:styleId="af">
    <w:name w:val="Strong"/>
    <w:basedOn w:val="a0"/>
    <w:uiPriority w:val="22"/>
    <w:qFormat/>
    <w:rsid w:val="006C444C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9B13D3"/>
    <w:pPr>
      <w:spacing w:line="240" w:lineRule="auto"/>
    </w:pPr>
    <w:rPr>
      <w:rFonts w:ascii="宋体" w:eastAsia="宋体"/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9B13D3"/>
    <w:rPr>
      <w:rFonts w:ascii="宋体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4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5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3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26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892264-2AE5-D34F-818C-6FA4B512E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2021-10-21T08:27:00Z</cp:lastPrinted>
  <dcterms:created xsi:type="dcterms:W3CDTF">2021-10-21T08:27:00Z</dcterms:created>
  <dcterms:modified xsi:type="dcterms:W3CDTF">2021-10-21T08:27:00Z</dcterms:modified>
</cp:coreProperties>
</file>