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t>This year’s "China Space Day" home event will be held in Nanjing, Jiangsu Province on April 24.</w:t>
      </w:r>
      <w:r>
        <w:rPr/>
        <w:t xml:space="preserve"> </w:t>
      </w:r>
      <w:r>
        <w:rPr>
          <w:rFonts w:eastAsia="宋体" w:cs="Courier New" w:ascii="Courier New" w:hAnsi="Courier New"/>
          <w:color w:val="000000"/>
          <w:kern w:val="0"/>
          <w:sz w:val="24"/>
          <w:szCs w:val="24"/>
        </w:rPr>
        <w:t>The sixth "China Space Day" is coming: the naming of the rover will be announced.</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t>This year's "China Space Day" home event will be held in Nanjing, Jiangsu Province on April 24. On the same day, the name of my country's first Mars rover will be officially announced. The lunar samples and the Chang'e-5 return capsule and parachutes will be exhibited outside Beijing for the first time.</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t>A large number of aerospace exhibition halls, aerospace facilities, laboratories, workshops, etc. will be open to the public and students of colleges, middle and primary schools; a group of academicians and experts walked into the campuses of colleges, schools, and primary schools to conduct popular science lectures for young people... According to reports, during the space day , The relevant ministries and commissions of the country, local defense technology and industry management departments, aerospace enterprises and institutions, as well as relevant universities and organizations, will hold about 300 events such as science lectures and aerospace exhibitions around the theme of "Sailing and Pursuing Nine Days of Dreams".</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7d94"/>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Pages>
  <Words>191</Words>
  <Characters>1027</Characters>
  <CharactersWithSpaces>1215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2021-04-20T13:41:00Z</dcterms:created>
  <dc:creator>鲍 泉龙</dc:creator>
  <dc:description/>
  <dc:language>zh-CN</dc:language>
  <cp:lastModifiedBy/>
  <dcterms:modified xsi:type="dcterms:W3CDTF">2021-06-18T17:16:28Z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