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With the gradual control of the new crown epidemic, domestic economic</w:t>
      </w:r>
    </w:p>
    <w:p>
      <w:pPr>
        <w:pStyle w:val="Normal"/>
        <w:rPr/>
      </w:pPr>
      <w:r>
        <w:rPr/>
        <w:t>production began to recover</w:t>
      </w:r>
    </w:p>
    <w:p>
      <w:pPr>
        <w:pStyle w:val="Normal"/>
        <w:rPr/>
      </w:pPr>
      <w:r>
        <w:rPr/>
      </w:r>
    </w:p>
    <w:p>
      <w:pPr>
        <w:pStyle w:val="Normal"/>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Fonts w:ascii="Courier New" w:hAnsi="Courier New" w:cs="宋体" w:eastAsia="宋体"/>
          <w:color w:val="000000"/>
          <w:kern w:val="0"/>
          <w:sz w:val="24"/>
          <w:szCs w:val="24"/>
        </w:rPr>
        <w:t xml:space="preserve">　　 </w:t>
      </w:r>
      <w:r>
        <w:rPr>
          <w:rFonts w:eastAsia="宋体" w:cs="宋体" w:ascii="Courier New" w:hAnsi="Courier New"/>
          <w:color w:val="000000"/>
          <w:kern w:val="0"/>
          <w:sz w:val="24"/>
          <w:szCs w:val="24"/>
        </w:rPr>
        <w:t>In the first quarter of this year, my country's economic operation continued the stable recovery trend since last year. Among them, the food security situation is generally improving, prices have a solid foundation for stable operation, and infrastructure investment has recovered to above the level of the same period in 2019. As new investment momentum continues to grow, the next step will be to strengthen top-level design and overall coordination, make arrangements in advance, and actively cultivate and develop future industries.</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Fonts w:ascii="Courier New" w:hAnsi="Courier New" w:cs="宋体" w:eastAsia="宋体"/>
          <w:color w:val="000000"/>
          <w:kern w:val="0"/>
          <w:sz w:val="24"/>
          <w:szCs w:val="24"/>
        </w:rPr>
        <w:t>　　</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Fonts w:ascii="Courier New" w:hAnsi="Courier New" w:cs="宋体" w:eastAsia="宋体"/>
          <w:color w:val="000000"/>
          <w:kern w:val="0"/>
          <w:sz w:val="24"/>
          <w:szCs w:val="24"/>
        </w:rPr>
        <w:t xml:space="preserve">　　 </w:t>
      </w:r>
      <w:r>
        <w:rPr>
          <w:rFonts w:eastAsia="宋体" w:cs="宋体" w:ascii="Courier New" w:hAnsi="Courier New"/>
          <w:color w:val="000000"/>
          <w:kern w:val="0"/>
          <w:sz w:val="24"/>
          <w:szCs w:val="24"/>
        </w:rPr>
        <w:t>A few days ago, the economic data for the first quarter was released, and my country's economic operation continued its stable recovery since last year. Among them, food security, price trends, railway investment and other issues have aroused concern.</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Fonts w:eastAsia="宋体" w:cs="宋体" w:ascii="Courier New" w:hAnsi="Courier New"/>
          <w:color w:val="000000"/>
          <w:kern w:val="0"/>
          <w:sz w:val="24"/>
          <w:szCs w:val="24"/>
        </w:rPr>
        <w:t>"The current economic operation is still in a period of recovery and development, and the year-on-year high-speed growth of some economic indicators is related to incomparable factors brought about by the low base of the same period last year and the increase in workdays during the Spring Festival this year." On April 19 At the press conference held, Meng Wei, a spokesperson for the National Development and Reform Commission, said, "We must maintain our determination, strengthen our confidence, face difficulties squarely, and handle our own affairs well."</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Fonts w:ascii="Courier New" w:hAnsi="Courier New" w:cs="宋体" w:eastAsia="宋体"/>
          <w:color w:val="000000"/>
          <w:kern w:val="0"/>
          <w:sz w:val="24"/>
          <w:szCs w:val="24"/>
        </w:rPr>
        <w:t xml:space="preserve">　　 </w:t>
      </w:r>
      <w:r>
        <w:rPr>
          <w:rFonts w:eastAsia="宋体" w:cs="宋体" w:ascii="Courier New" w:hAnsi="Courier New"/>
          <w:color w:val="000000"/>
          <w:kern w:val="0"/>
          <w:sz w:val="24"/>
          <w:szCs w:val="24"/>
        </w:rPr>
        <w:t>The comprehensive grain production capacity is strong, and the reserve and circulation system is safe and reliable</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pPr>
      <w:r>
        <w:rPr>
          <w:rFonts w:ascii="Courier New" w:hAnsi="Courier New" w:cs="宋体" w:eastAsia="宋体"/>
          <w:color w:val="000000"/>
          <w:kern w:val="0"/>
          <w:sz w:val="24"/>
          <w:szCs w:val="24"/>
        </w:rPr>
        <w:t>　　</w:t>
      </w:r>
      <w:r>
        <w:rPr>
          <w:rFonts w:eastAsia="宋体" w:cs="宋体" w:ascii="Courier New" w:hAnsi="Courier New"/>
          <w:color w:val="000000"/>
          <w:kern w:val="0"/>
          <w:sz w:val="24"/>
          <w:szCs w:val="24"/>
        </w:rPr>
        <w:t>Ensure the effective supply of food and important agricultural products is related to the overall economic and social development. The spokesperson introduced that the current food security situation in my country is generally improving.</w:t>
      </w:r>
    </w:p>
    <w:p>
      <w:pPr>
        <w:pStyle w:val="Normal"/>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baseline"/>
        <w:rPr>
          <w:rFonts w:ascii="Courier New" w:hAnsi="Courier New" w:eastAsia="宋体" w:cs="宋体"/>
          <w:color w:val="000000"/>
          <w:kern w:val="0"/>
          <w:sz w:val="24"/>
          <w:szCs w:val="24"/>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宋体">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8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uiPriority w:val="9"/>
    <w:qFormat/>
    <w:rsid w:val="00770463"/>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HTML" w:customStyle="1">
    <w:name w:val="HTML 预设格式 字符"/>
    <w:basedOn w:val="DefaultParagraphFont"/>
    <w:link w:val="HTML"/>
    <w:uiPriority w:val="99"/>
    <w:semiHidden/>
    <w:qFormat/>
    <w:rsid w:val="00c7657a"/>
    <w:rPr>
      <w:rFonts w:ascii="宋体" w:hAnsi="宋体" w:eastAsia="宋体" w:cs="宋体"/>
      <w:kern w:val="0"/>
      <w:sz w:val="24"/>
      <w:szCs w:val="24"/>
    </w:rPr>
  </w:style>
  <w:style w:type="character" w:styleId="11" w:customStyle="1">
    <w:name w:val="标题 1 字符"/>
    <w:basedOn w:val="DefaultParagraphFont"/>
    <w:link w:val="1"/>
    <w:uiPriority w:val="9"/>
    <w:qFormat/>
    <w:rsid w:val="00770463"/>
    <w:rPr>
      <w:b/>
      <w:bCs/>
      <w:kern w:val="2"/>
      <w:sz w:val="44"/>
      <w:szCs w:val="44"/>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 w:type="paragraph" w:styleId="HTMLPreformatted">
    <w:name w:val="HTML Preformatted"/>
    <w:basedOn w:val="Normal"/>
    <w:link w:val="HTML0"/>
    <w:uiPriority w:val="99"/>
    <w:semiHidden/>
    <w:unhideWhenUsed/>
    <w:qFormat/>
    <w:rsid w:val="00c7657a"/>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rPr>
  </w:style>
  <w:style w:type="paragraph" w:styleId="Style18">
    <w:name w:val="Title"/>
    <w:basedOn w:val="Style13"/>
    <w:next w:val="Style14"/>
    <w:qFormat/>
    <w:pPr>
      <w:jc w:val="center"/>
    </w:pPr>
    <w:rPr>
      <w:b/>
      <w:bCs/>
      <w:sz w:val="56"/>
      <w:szCs w:val="5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LibreOffice/6.4.7.2$Linux_X86_64 LibreOffice_project/40$Build-2</Application>
  <Pages>2</Pages>
  <Words>273</Words>
  <Characters>1529</Characters>
  <CharactersWithSpaces>1808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2021-04-20T13:36:00Z</dcterms:created>
  <dc:creator>鲍 泉龙</dc:creator>
  <dc:description/>
  <dc:language>zh-CN</dc:language>
  <cp:lastModifiedBy/>
  <dcterms:modified xsi:type="dcterms:W3CDTF">2021-06-18T17:07:04Z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