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B62" w:rsidRDefault="005B6894">
      <w:pPr>
        <w:pStyle w:val="A9"/>
        <w:jc w:val="center"/>
        <w:rPr>
          <w:rFonts w:ascii="仿宋" w:eastAsia="仿宋" w:hAnsi="仿宋" w:cs="宋体"/>
          <w:b/>
          <w:bCs/>
          <w:sz w:val="32"/>
          <w:szCs w:val="32"/>
          <w:lang w:val="zh-TW" w:eastAsia="zh-TW"/>
        </w:rPr>
      </w:pPr>
      <w:bookmarkStart w:id="0" w:name="_GoBack"/>
      <w:bookmarkEnd w:id="0"/>
      <w:r>
        <w:rPr>
          <w:rFonts w:ascii="仿宋" w:eastAsia="仿宋" w:hAnsi="仿宋" w:cs="宋体" w:hint="eastAsia"/>
          <w:b/>
          <w:bCs/>
          <w:sz w:val="32"/>
          <w:szCs w:val="32"/>
          <w:lang w:val="zh-TW" w:eastAsia="zh-TW"/>
        </w:rPr>
        <w:t>吉林亿联银行股份有限公司</w:t>
      </w:r>
    </w:p>
    <w:p w:rsidR="00C06B62" w:rsidRDefault="00441702">
      <w:pPr>
        <w:pStyle w:val="A9"/>
        <w:jc w:val="center"/>
        <w:rPr>
          <w:rFonts w:ascii="仿宋" w:eastAsia="仿宋" w:hAnsi="仿宋" w:cs="宋体"/>
          <w:b/>
          <w:bCs/>
          <w:sz w:val="32"/>
          <w:szCs w:val="32"/>
          <w:lang w:val="zh-TW" w:eastAsia="zh-TW"/>
        </w:rPr>
      </w:pPr>
      <w:r>
        <w:rPr>
          <w:rFonts w:ascii="仿宋" w:eastAsia="仿宋" w:hAnsi="仿宋" w:cs="宋体" w:hint="eastAsia"/>
          <w:b/>
          <w:bCs/>
          <w:sz w:val="32"/>
          <w:szCs w:val="32"/>
          <w:lang w:val="zh-TW" w:eastAsia="zh-TW"/>
        </w:rPr>
        <w:t>电子交易</w:t>
      </w:r>
      <w:r w:rsidR="00602CCD">
        <w:rPr>
          <w:rFonts w:ascii="仿宋" w:eastAsia="仿宋" w:hAnsi="仿宋" w:cs="宋体" w:hint="eastAsia"/>
          <w:b/>
          <w:bCs/>
          <w:sz w:val="32"/>
          <w:szCs w:val="32"/>
          <w:lang w:val="zh-TW" w:eastAsia="zh-TW"/>
        </w:rPr>
        <w:t>账簿</w:t>
      </w:r>
      <w:r w:rsidR="005B6894">
        <w:rPr>
          <w:rFonts w:ascii="仿宋" w:eastAsia="仿宋" w:hAnsi="仿宋" w:cs="宋体" w:hint="eastAsia"/>
          <w:b/>
          <w:bCs/>
          <w:sz w:val="32"/>
          <w:szCs w:val="32"/>
          <w:lang w:val="zh-TW" w:eastAsia="zh-TW"/>
        </w:rPr>
        <w:t>管理协议</w:t>
      </w:r>
    </w:p>
    <w:p w:rsidR="00C06B62" w:rsidRDefault="005B6894">
      <w:pPr>
        <w:pStyle w:val="A9"/>
        <w:rPr>
          <w:rFonts w:ascii="仿宋" w:eastAsia="仿宋" w:hAnsi="仿宋" w:cs="宋体"/>
          <w:sz w:val="28"/>
          <w:szCs w:val="28"/>
          <w:lang w:val="zh-TW" w:eastAsia="zh-TW"/>
        </w:rPr>
      </w:pPr>
      <w:r>
        <w:rPr>
          <w:rFonts w:ascii="仿宋" w:eastAsia="仿宋" w:hAnsi="仿宋" w:cs="宋体" w:hint="eastAsia"/>
          <w:sz w:val="28"/>
          <w:szCs w:val="28"/>
          <w:lang w:val="zh-TW" w:eastAsia="zh-TW"/>
        </w:rPr>
        <w:t>甲方：【客户姓名】</w:t>
      </w:r>
    </w:p>
    <w:p w:rsidR="00C06B62" w:rsidRDefault="005B6894">
      <w:pPr>
        <w:pStyle w:val="A9"/>
        <w:rPr>
          <w:rFonts w:ascii="仿宋" w:eastAsia="仿宋" w:hAnsi="仿宋" w:cs="宋体"/>
          <w:sz w:val="28"/>
          <w:szCs w:val="28"/>
          <w:lang w:val="zh-TW" w:eastAsia="zh-TW"/>
        </w:rPr>
      </w:pPr>
      <w:r>
        <w:rPr>
          <w:rFonts w:ascii="仿宋" w:eastAsia="仿宋" w:hAnsi="仿宋" w:cs="宋体" w:hint="eastAsia"/>
          <w:sz w:val="28"/>
          <w:szCs w:val="28"/>
          <w:lang w:val="zh-TW" w:eastAsia="zh-TW"/>
        </w:rPr>
        <w:t>乙方：吉林亿联银行股份有限公司（简称“亿联银行”）</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sz w:val="28"/>
          <w:szCs w:val="28"/>
          <w:lang w:val="zh-TW" w:eastAsia="zh-TW"/>
        </w:rPr>
        <w:t>为保证合法、规范使用</w:t>
      </w:r>
      <w:r w:rsidR="00602CCD">
        <w:rPr>
          <w:rFonts w:ascii="仿宋" w:eastAsia="仿宋" w:hAnsi="仿宋" w:cs="宋体" w:hint="eastAsia"/>
          <w:sz w:val="28"/>
          <w:szCs w:val="28"/>
          <w:lang w:val="zh-TW" w:eastAsia="zh-TW"/>
        </w:rPr>
        <w:t>吉林亿联银行股份有限公司交易电子账簿</w:t>
      </w:r>
      <w:r>
        <w:rPr>
          <w:rFonts w:ascii="仿宋" w:eastAsia="仿宋" w:hAnsi="仿宋" w:cs="宋体" w:hint="eastAsia"/>
          <w:sz w:val="28"/>
          <w:szCs w:val="28"/>
          <w:lang w:val="zh-TW" w:eastAsia="zh-TW"/>
        </w:rPr>
        <w:t>，甲乙双方在平等自愿的基础上，根据中国人民银行《银行账户管理办法》、</w:t>
      </w:r>
      <w:r w:rsidR="00DF1FE2" w:rsidRPr="00DF1FE2">
        <w:rPr>
          <w:rFonts w:ascii="仿宋" w:eastAsia="仿宋" w:hAnsi="仿宋" w:cs="宋体" w:hint="eastAsia"/>
          <w:sz w:val="28"/>
          <w:szCs w:val="28"/>
          <w:lang w:eastAsia="zh-TW"/>
        </w:rPr>
        <w:t>《境外机构人民币银行结算账户管理办法》</w:t>
      </w:r>
      <w:r w:rsidR="00DF1FE2">
        <w:rPr>
          <w:rFonts w:ascii="仿宋" w:eastAsia="仿宋" w:hAnsi="仿宋" w:cs="宋体" w:hint="eastAsia"/>
          <w:sz w:val="28"/>
          <w:szCs w:val="28"/>
          <w:lang w:eastAsia="zh-TW"/>
        </w:rPr>
        <w:t>、</w:t>
      </w:r>
      <w:r>
        <w:rPr>
          <w:rFonts w:ascii="仿宋" w:eastAsia="仿宋" w:hAnsi="仿宋" w:cs="宋体" w:hint="eastAsia"/>
          <w:sz w:val="28"/>
          <w:szCs w:val="28"/>
          <w:lang w:val="zh-TW" w:eastAsia="zh-TW"/>
        </w:rPr>
        <w:t>《</w:t>
      </w:r>
      <w:r w:rsidR="00602CCD">
        <w:rPr>
          <w:rFonts w:ascii="仿宋" w:eastAsia="仿宋" w:hAnsi="仿宋" w:cs="宋体" w:hint="eastAsia"/>
          <w:sz w:val="28"/>
          <w:szCs w:val="28"/>
          <w:lang w:val="zh-TW" w:eastAsia="zh-TW"/>
        </w:rPr>
        <w:t>支付结算办法</w:t>
      </w:r>
      <w:r>
        <w:rPr>
          <w:rFonts w:ascii="仿宋" w:eastAsia="仿宋" w:hAnsi="仿宋" w:cs="宋体" w:hint="eastAsia"/>
          <w:sz w:val="28"/>
          <w:szCs w:val="28"/>
          <w:lang w:val="zh-TW" w:eastAsia="zh-TW"/>
        </w:rPr>
        <w:t>》、</w:t>
      </w:r>
      <w:r w:rsidR="00FB7008" w:rsidRPr="00FB7008">
        <w:rPr>
          <w:rFonts w:ascii="仿宋" w:eastAsia="仿宋" w:hAnsi="仿宋" w:cs="宋体" w:hint="eastAsia"/>
          <w:sz w:val="28"/>
          <w:szCs w:val="28"/>
          <w:lang w:eastAsia="zh-TW"/>
        </w:rPr>
        <w:t>《中华人民共和国反洗钱法》</w:t>
      </w:r>
      <w:r w:rsidR="00FB7008">
        <w:rPr>
          <w:rFonts w:ascii="仿宋" w:eastAsia="仿宋" w:hAnsi="仿宋" w:cs="宋体" w:hint="eastAsia"/>
          <w:sz w:val="28"/>
          <w:szCs w:val="28"/>
          <w:lang w:eastAsia="zh-TW"/>
        </w:rPr>
        <w:t>、</w:t>
      </w:r>
      <w:r>
        <w:rPr>
          <w:rFonts w:ascii="仿宋" w:eastAsia="仿宋" w:hAnsi="仿宋" w:cs="宋体" w:hint="eastAsia"/>
          <w:sz w:val="28"/>
          <w:szCs w:val="28"/>
          <w:lang w:val="zh-TW" w:eastAsia="zh-TW"/>
        </w:rPr>
        <w:t>《关于加强支付结算管理</w:t>
      </w:r>
      <w:r>
        <w:rPr>
          <w:rFonts w:ascii="仿宋" w:eastAsia="仿宋" w:hAnsi="仿宋" w:cs="宋体" w:hint="eastAsia"/>
          <w:sz w:val="28"/>
          <w:szCs w:val="28"/>
          <w:lang w:val="zh-TW"/>
        </w:rPr>
        <w:t>防范电信网络新型违法犯罪有关事项的通知</w:t>
      </w:r>
      <w:r>
        <w:rPr>
          <w:rFonts w:ascii="仿宋" w:eastAsia="仿宋" w:hAnsi="仿宋" w:cs="宋体" w:hint="eastAsia"/>
          <w:sz w:val="28"/>
          <w:szCs w:val="28"/>
          <w:lang w:val="zh-TW" w:eastAsia="zh-TW"/>
        </w:rPr>
        <w:t>》</w:t>
      </w:r>
      <w:r>
        <w:rPr>
          <w:rFonts w:ascii="仿宋" w:eastAsia="仿宋" w:hAnsi="仿宋" w:cs="宋体" w:hint="eastAsia"/>
          <w:sz w:val="28"/>
          <w:szCs w:val="28"/>
          <w:lang w:val="zh-TW"/>
        </w:rPr>
        <w:t>（银发【2016】261号）、及相关法律法规、规章和规范性文件签订本协议并共同遵守。</w:t>
      </w:r>
    </w:p>
    <w:p w:rsidR="00C06B62" w:rsidRDefault="005B6894" w:rsidP="00FB7008">
      <w:pPr>
        <w:pStyle w:val="A9"/>
        <w:rPr>
          <w:rFonts w:ascii="仿宋" w:eastAsia="仿宋" w:hAnsi="仿宋" w:cs="宋体"/>
          <w:sz w:val="28"/>
          <w:szCs w:val="28"/>
          <w:lang w:val="zh-TW"/>
        </w:rPr>
      </w:pPr>
      <w:r>
        <w:rPr>
          <w:rFonts w:ascii="仿宋" w:eastAsia="仿宋" w:hAnsi="仿宋" w:cs="宋体" w:hint="eastAsia"/>
          <w:sz w:val="28"/>
          <w:szCs w:val="28"/>
          <w:lang w:val="zh-TW"/>
        </w:rPr>
        <w:t xml:space="preserve">   </w:t>
      </w:r>
      <w:r>
        <w:rPr>
          <w:rFonts w:ascii="仿宋" w:eastAsia="仿宋" w:hAnsi="仿宋" w:cs="宋体" w:hint="eastAsia"/>
          <w:b/>
          <w:sz w:val="28"/>
          <w:szCs w:val="28"/>
          <w:lang w:val="zh-TW"/>
        </w:rPr>
        <w:t xml:space="preserve"> 第一条</w:t>
      </w:r>
      <w:r>
        <w:rPr>
          <w:rFonts w:ascii="仿宋" w:eastAsia="仿宋" w:hAnsi="仿宋" w:cs="宋体" w:hint="eastAsia"/>
          <w:sz w:val="28"/>
          <w:szCs w:val="28"/>
          <w:lang w:val="zh-TW"/>
        </w:rPr>
        <w:t xml:space="preserve"> </w:t>
      </w:r>
      <w:r w:rsidR="00602CCD">
        <w:rPr>
          <w:rFonts w:ascii="仿宋" w:eastAsia="仿宋" w:hAnsi="仿宋" w:cs="宋体" w:hint="eastAsia"/>
          <w:sz w:val="28"/>
          <w:szCs w:val="28"/>
          <w:lang w:val="zh-TW"/>
        </w:rPr>
        <w:t>本协议所指电子交易账簿指</w:t>
      </w:r>
      <w:r w:rsidR="00060E2B">
        <w:rPr>
          <w:rFonts w:ascii="仿宋" w:eastAsia="仿宋" w:hAnsi="仿宋" w:cs="宋体" w:hint="eastAsia"/>
          <w:sz w:val="28"/>
          <w:szCs w:val="28"/>
          <w:lang w:val="zh-TW"/>
        </w:rPr>
        <w:t>甲方通过乙方合作平台线上申请，基于合作平台交易场景乙方为甲方开立的，用于登记甲方资金余额情况以及交易记录。</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sz w:val="28"/>
          <w:szCs w:val="28"/>
          <w:lang w:val="zh-TW"/>
        </w:rPr>
        <w:t>绑定账户：指甲方</w:t>
      </w:r>
      <w:r w:rsidR="00060E2B">
        <w:rPr>
          <w:rFonts w:ascii="仿宋" w:eastAsia="仿宋" w:hAnsi="仿宋" w:cs="宋体" w:hint="eastAsia"/>
          <w:sz w:val="28"/>
          <w:szCs w:val="28"/>
          <w:lang w:val="zh-TW"/>
        </w:rPr>
        <w:t>电子交易账簿</w:t>
      </w:r>
      <w:r>
        <w:rPr>
          <w:rFonts w:ascii="仿宋" w:eastAsia="仿宋" w:hAnsi="仿宋" w:cs="宋体" w:hint="eastAsia"/>
          <w:sz w:val="28"/>
          <w:szCs w:val="28"/>
          <w:lang w:val="zh-TW"/>
        </w:rPr>
        <w:t>通过</w:t>
      </w:r>
      <w:r w:rsidR="00060E2B">
        <w:rPr>
          <w:rFonts w:ascii="仿宋" w:eastAsia="仿宋" w:hAnsi="仿宋" w:cs="宋体" w:hint="eastAsia"/>
          <w:sz w:val="28"/>
          <w:szCs w:val="28"/>
          <w:lang w:val="zh-TW"/>
        </w:rPr>
        <w:t>合作平台进行交易资金汇划</w:t>
      </w:r>
      <w:r>
        <w:rPr>
          <w:rFonts w:ascii="仿宋" w:eastAsia="仿宋" w:hAnsi="仿宋" w:cs="宋体" w:hint="eastAsia"/>
          <w:sz w:val="28"/>
          <w:szCs w:val="28"/>
          <w:lang w:val="zh-TW"/>
        </w:rPr>
        <w:t>时，甲方提供本人在乙方或其他银行开立的同名Ⅰ类银行账户或信用卡账户，</w:t>
      </w:r>
      <w:r w:rsidR="006B1817">
        <w:rPr>
          <w:rFonts w:ascii="仿宋" w:eastAsia="仿宋" w:hAnsi="仿宋" w:cs="宋体" w:hint="eastAsia"/>
          <w:sz w:val="28"/>
          <w:szCs w:val="28"/>
          <w:lang w:val="zh-TW"/>
        </w:rPr>
        <w:t>作为资金汇划的出入金账户</w:t>
      </w:r>
      <w:r>
        <w:rPr>
          <w:rFonts w:ascii="仿宋" w:eastAsia="仿宋" w:hAnsi="仿宋" w:cs="宋体" w:hint="eastAsia"/>
          <w:sz w:val="28"/>
          <w:szCs w:val="28"/>
          <w:lang w:val="zh-TW"/>
        </w:rPr>
        <w:t>，</w:t>
      </w:r>
      <w:r w:rsidR="006B1817">
        <w:rPr>
          <w:rFonts w:ascii="仿宋" w:eastAsia="仿宋" w:hAnsi="仿宋" w:cs="宋体" w:hint="eastAsia"/>
          <w:sz w:val="28"/>
          <w:szCs w:val="28"/>
          <w:lang w:val="zh-TW"/>
        </w:rPr>
        <w:t>甲方务必</w:t>
      </w:r>
      <w:r>
        <w:rPr>
          <w:rFonts w:ascii="仿宋" w:eastAsia="仿宋" w:hAnsi="仿宋" w:cs="宋体" w:hint="eastAsia"/>
          <w:sz w:val="28"/>
          <w:szCs w:val="28"/>
          <w:lang w:val="zh-TW"/>
        </w:rPr>
        <w:t>确认绑定账户的所有人为甲方本人。</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第二条</w:t>
      </w:r>
      <w:r>
        <w:rPr>
          <w:rFonts w:ascii="仿宋" w:eastAsia="仿宋" w:hAnsi="仿宋" w:cs="宋体" w:hint="eastAsia"/>
          <w:sz w:val="28"/>
          <w:szCs w:val="28"/>
          <w:lang w:val="zh-TW"/>
        </w:rPr>
        <w:t xml:space="preserve"> </w:t>
      </w:r>
      <w:r>
        <w:rPr>
          <w:rFonts w:ascii="仿宋" w:eastAsia="仿宋" w:hAnsi="仿宋" w:cs="宋体" w:hint="eastAsia"/>
          <w:sz w:val="28"/>
          <w:szCs w:val="28"/>
          <w:lang w:val="zh-TW" w:eastAsia="zh-TW"/>
        </w:rPr>
        <w:t>甲方自愿申请开立乙方</w:t>
      </w:r>
      <w:r w:rsidR="006B1817">
        <w:rPr>
          <w:rFonts w:ascii="仿宋" w:eastAsia="仿宋" w:hAnsi="仿宋" w:cs="宋体" w:hint="eastAsia"/>
          <w:sz w:val="28"/>
          <w:szCs w:val="28"/>
          <w:lang w:val="zh-TW" w:eastAsia="zh-TW"/>
        </w:rPr>
        <w:t>电子交易账簿</w:t>
      </w:r>
      <w:r>
        <w:rPr>
          <w:rFonts w:ascii="仿宋" w:eastAsia="仿宋" w:hAnsi="仿宋" w:cs="宋体" w:hint="eastAsia"/>
          <w:sz w:val="28"/>
          <w:szCs w:val="28"/>
          <w:lang w:val="zh-TW"/>
        </w:rPr>
        <w:t>。乙方同意为甲方开立</w:t>
      </w:r>
      <w:r w:rsidR="006B1817">
        <w:rPr>
          <w:rFonts w:ascii="仿宋" w:eastAsia="仿宋" w:hAnsi="仿宋" w:cs="宋体" w:hint="eastAsia"/>
          <w:sz w:val="28"/>
          <w:szCs w:val="28"/>
          <w:lang w:val="zh-TW"/>
        </w:rPr>
        <w:t>电子交易账簿</w:t>
      </w:r>
      <w:r>
        <w:rPr>
          <w:rFonts w:ascii="仿宋" w:eastAsia="仿宋" w:hAnsi="仿宋" w:cs="宋体" w:hint="eastAsia"/>
          <w:sz w:val="28"/>
          <w:szCs w:val="28"/>
          <w:lang w:val="zh-TW"/>
        </w:rPr>
        <w:t>，并为甲方提供</w:t>
      </w:r>
      <w:r w:rsidR="006B1817">
        <w:rPr>
          <w:rFonts w:ascii="仿宋" w:eastAsia="仿宋" w:hAnsi="仿宋" w:cs="宋体" w:hint="eastAsia"/>
          <w:sz w:val="28"/>
          <w:szCs w:val="28"/>
          <w:lang w:val="zh-TW"/>
        </w:rPr>
        <w:t>相应</w:t>
      </w:r>
      <w:r>
        <w:rPr>
          <w:rFonts w:ascii="仿宋" w:eastAsia="仿宋" w:hAnsi="仿宋" w:cs="宋体" w:hint="eastAsia"/>
          <w:sz w:val="28"/>
          <w:szCs w:val="28"/>
          <w:lang w:val="zh-TW"/>
        </w:rPr>
        <w:t>服务。</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第三条</w:t>
      </w:r>
      <w:r>
        <w:rPr>
          <w:rFonts w:ascii="仿宋" w:eastAsia="仿宋" w:hAnsi="仿宋" w:cs="宋体" w:hint="eastAsia"/>
          <w:sz w:val="28"/>
          <w:szCs w:val="28"/>
          <w:lang w:val="zh-TW"/>
        </w:rPr>
        <w:t xml:space="preserve"> 甲方申请在乙方开立</w:t>
      </w:r>
      <w:r w:rsidR="006B1817">
        <w:rPr>
          <w:rFonts w:ascii="仿宋" w:eastAsia="仿宋" w:hAnsi="仿宋" w:cs="宋体" w:hint="eastAsia"/>
          <w:sz w:val="28"/>
          <w:szCs w:val="28"/>
          <w:lang w:val="zh-TW"/>
        </w:rPr>
        <w:t>电子交易账簿</w:t>
      </w:r>
      <w:r>
        <w:rPr>
          <w:rFonts w:ascii="仿宋" w:eastAsia="仿宋" w:hAnsi="仿宋" w:cs="宋体" w:hint="eastAsia"/>
          <w:sz w:val="28"/>
          <w:szCs w:val="28"/>
          <w:lang w:val="zh-TW"/>
        </w:rPr>
        <w:t>，需向乙方提交相应的证明文件，并接受乙方审核。甲方同意按照乙方要求提供有关客户身份信息（</w:t>
      </w:r>
      <w:r w:rsidR="006B1817">
        <w:rPr>
          <w:rFonts w:ascii="仿宋" w:eastAsia="仿宋" w:hAnsi="仿宋" w:cs="宋体" w:hint="eastAsia"/>
          <w:sz w:val="28"/>
          <w:szCs w:val="28"/>
          <w:lang w:val="zh-TW"/>
        </w:rPr>
        <w:t>个人客户</w:t>
      </w:r>
      <w:r>
        <w:rPr>
          <w:rFonts w:ascii="仿宋" w:eastAsia="仿宋" w:hAnsi="仿宋" w:cs="宋体" w:hint="eastAsia"/>
          <w:sz w:val="28"/>
          <w:szCs w:val="28"/>
          <w:lang w:val="zh-TW"/>
        </w:rPr>
        <w:t>如国籍、职业、住所地或者工作单位地址、联系</w:t>
      </w:r>
      <w:r>
        <w:rPr>
          <w:rFonts w:ascii="仿宋" w:eastAsia="仿宋" w:hAnsi="仿宋" w:cs="宋体" w:hint="eastAsia"/>
          <w:sz w:val="28"/>
          <w:szCs w:val="28"/>
          <w:lang w:val="zh-TW"/>
        </w:rPr>
        <w:lastRenderedPageBreak/>
        <w:t>方式、</w:t>
      </w:r>
      <w:r>
        <w:rPr>
          <w:rFonts w:ascii="仿宋" w:eastAsia="仿宋" w:hAnsi="仿宋" w:cs="宋体" w:hint="eastAsia"/>
          <w:sz w:val="28"/>
          <w:szCs w:val="28"/>
        </w:rPr>
        <w:t>身份证件或者身份证明文件的种类、号码和有效期限、</w:t>
      </w:r>
      <w:r>
        <w:rPr>
          <w:rFonts w:ascii="仿宋" w:eastAsia="仿宋" w:hAnsi="仿宋" w:cs="宋体" w:hint="eastAsia"/>
          <w:sz w:val="28"/>
          <w:szCs w:val="28"/>
          <w:lang w:val="zh-TW"/>
        </w:rPr>
        <w:t>税收居民身份信息等</w:t>
      </w:r>
      <w:r w:rsidR="006B1817">
        <w:rPr>
          <w:rFonts w:ascii="仿宋" w:eastAsia="仿宋" w:hAnsi="仿宋" w:cs="宋体" w:hint="eastAsia"/>
          <w:sz w:val="28"/>
          <w:szCs w:val="28"/>
          <w:lang w:val="zh-TW"/>
        </w:rPr>
        <w:t>；公司客户如公司法人身份信息、财务</w:t>
      </w:r>
      <w:r w:rsidR="00FE08EF">
        <w:rPr>
          <w:rFonts w:ascii="仿宋" w:eastAsia="仿宋" w:hAnsi="仿宋" w:cs="宋体" w:hint="eastAsia"/>
          <w:sz w:val="28"/>
          <w:szCs w:val="28"/>
          <w:lang w:val="zh-TW"/>
        </w:rPr>
        <w:t>负责</w:t>
      </w:r>
      <w:r w:rsidR="006B1817">
        <w:rPr>
          <w:rFonts w:ascii="仿宋" w:eastAsia="仿宋" w:hAnsi="仿宋" w:cs="宋体" w:hint="eastAsia"/>
          <w:sz w:val="28"/>
          <w:szCs w:val="28"/>
          <w:lang w:val="zh-TW"/>
        </w:rPr>
        <w:t>人信息、公司股东信息、公司管理人员信息等</w:t>
      </w:r>
      <w:r>
        <w:rPr>
          <w:rFonts w:ascii="仿宋" w:eastAsia="仿宋" w:hAnsi="仿宋" w:cs="宋体" w:hint="eastAsia"/>
          <w:sz w:val="28"/>
          <w:szCs w:val="28"/>
          <w:lang w:val="zh-TW"/>
        </w:rPr>
        <w:t>），甲方承诺所提供的开户资料、信息真实、合法、有效且归属本人。如有伪造、欺诈，需承担相应法律责任。</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第四条</w:t>
      </w:r>
      <w:r>
        <w:rPr>
          <w:rFonts w:ascii="仿宋" w:eastAsia="仿宋" w:hAnsi="仿宋" w:cs="宋体" w:hint="eastAsia"/>
          <w:sz w:val="28"/>
          <w:szCs w:val="28"/>
          <w:lang w:val="zh-TW"/>
        </w:rPr>
        <w:t>。</w:t>
      </w:r>
      <w:r w:rsidR="006B1817">
        <w:rPr>
          <w:rFonts w:ascii="仿宋" w:eastAsia="仿宋" w:hAnsi="仿宋" w:cs="宋体" w:hint="eastAsia"/>
          <w:sz w:val="28"/>
          <w:szCs w:val="28"/>
          <w:lang w:val="zh-TW"/>
        </w:rPr>
        <w:t>甲方通过乙方合作平台非面对面开立电子交易账簿，</w:t>
      </w:r>
      <w:r w:rsidR="00FE08EF">
        <w:rPr>
          <w:rFonts w:ascii="仿宋" w:eastAsia="仿宋" w:hAnsi="仿宋" w:cs="宋体" w:hint="eastAsia"/>
          <w:sz w:val="28"/>
          <w:szCs w:val="28"/>
          <w:lang w:val="zh-TW"/>
        </w:rPr>
        <w:t>个人客户</w:t>
      </w:r>
      <w:r w:rsidR="006B1817">
        <w:rPr>
          <w:rFonts w:ascii="仿宋" w:eastAsia="仿宋" w:hAnsi="仿宋" w:cs="宋体" w:hint="eastAsia"/>
          <w:sz w:val="28"/>
          <w:szCs w:val="28"/>
          <w:lang w:val="zh-TW"/>
        </w:rPr>
        <w:t>验证的信息应当至少包括开户申请人姓名、居民身份证号码、手机号码、绑定账户账号（卡号）、绑定账户是否为Ⅰ类户或者信用卡账户等5个要素</w:t>
      </w:r>
      <w:r w:rsidR="00FE08EF">
        <w:rPr>
          <w:rFonts w:ascii="仿宋" w:eastAsia="仿宋" w:hAnsi="仿宋" w:cs="宋体" w:hint="eastAsia"/>
          <w:sz w:val="28"/>
          <w:szCs w:val="28"/>
          <w:lang w:val="zh-TW"/>
        </w:rPr>
        <w:t>，公司客户验证的信息应当至少包括公司名称、公司统一社会信用代码信息、公司法人姓名、公司法人有效身份证件、公司财务负责人姓名、公司财务负责人有效身份证件等。</w:t>
      </w:r>
    </w:p>
    <w:p w:rsidR="00C06B62" w:rsidRDefault="005B6894" w:rsidP="00FE08EF">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第五条</w:t>
      </w:r>
      <w:r>
        <w:rPr>
          <w:rFonts w:ascii="仿宋" w:eastAsia="仿宋" w:hAnsi="仿宋" w:cs="宋体" w:hint="eastAsia"/>
          <w:sz w:val="28"/>
          <w:szCs w:val="28"/>
          <w:lang w:val="zh-TW"/>
        </w:rPr>
        <w:t xml:space="preserve"> </w:t>
      </w:r>
      <w:r>
        <w:rPr>
          <w:rFonts w:ascii="仿宋" w:eastAsia="仿宋" w:hAnsi="仿宋" w:cs="宋体" w:hint="eastAsia"/>
          <w:sz w:val="28"/>
          <w:szCs w:val="28"/>
          <w:lang w:val="zh-TW" w:eastAsia="zh-TW"/>
        </w:rPr>
        <w:t>甲方通过</w:t>
      </w:r>
      <w:r w:rsidR="00FE08EF">
        <w:rPr>
          <w:rFonts w:ascii="仿宋" w:eastAsia="仿宋" w:hAnsi="仿宋" w:cs="宋体" w:hint="eastAsia"/>
          <w:sz w:val="28"/>
          <w:szCs w:val="28"/>
          <w:lang w:val="zh-TW" w:eastAsia="zh-TW"/>
        </w:rPr>
        <w:t>合作平台</w:t>
      </w:r>
      <w:r>
        <w:rPr>
          <w:rFonts w:ascii="仿宋" w:eastAsia="仿宋" w:hAnsi="仿宋" w:cs="宋体" w:hint="eastAsia"/>
          <w:sz w:val="28"/>
          <w:szCs w:val="28"/>
          <w:lang w:val="zh-TW" w:eastAsia="zh-TW"/>
        </w:rPr>
        <w:t>非面对面开立</w:t>
      </w:r>
      <w:r w:rsidR="00FE08EF">
        <w:rPr>
          <w:rFonts w:ascii="仿宋" w:eastAsia="仿宋" w:hAnsi="仿宋" w:cs="宋体" w:hint="eastAsia"/>
          <w:sz w:val="28"/>
          <w:szCs w:val="28"/>
          <w:lang w:val="zh-TW" w:eastAsia="zh-TW"/>
        </w:rPr>
        <w:t>电子交易账簿</w:t>
      </w:r>
      <w:r>
        <w:rPr>
          <w:rFonts w:ascii="仿宋" w:eastAsia="仿宋" w:hAnsi="仿宋" w:cs="宋体" w:hint="eastAsia"/>
          <w:sz w:val="28"/>
          <w:szCs w:val="28"/>
          <w:lang w:val="zh-TW"/>
        </w:rPr>
        <w:t>时，承诺登记验证的手机号码与绑定账户使用的手机号码保持一致，</w:t>
      </w:r>
      <w:r w:rsidR="00FE08EF">
        <w:rPr>
          <w:rFonts w:ascii="仿宋" w:eastAsia="仿宋" w:hAnsi="仿宋" w:cs="宋体" w:hint="eastAsia"/>
          <w:sz w:val="28"/>
          <w:szCs w:val="28"/>
          <w:lang w:val="zh-TW"/>
        </w:rPr>
        <w:t>个人客户</w:t>
      </w:r>
      <w:r>
        <w:rPr>
          <w:rFonts w:ascii="仿宋" w:eastAsia="仿宋" w:hAnsi="仿宋" w:cs="宋体" w:hint="eastAsia"/>
          <w:sz w:val="28"/>
          <w:szCs w:val="28"/>
          <w:lang w:val="zh-TW"/>
        </w:rPr>
        <w:t>只能持</w:t>
      </w:r>
      <w:r w:rsidR="00FE08EF">
        <w:rPr>
          <w:rFonts w:ascii="仿宋" w:eastAsia="仿宋" w:hAnsi="仿宋" w:cs="宋体" w:hint="eastAsia"/>
          <w:sz w:val="28"/>
          <w:szCs w:val="28"/>
          <w:lang w:val="zh-TW"/>
        </w:rPr>
        <w:t>有效</w:t>
      </w:r>
      <w:r>
        <w:rPr>
          <w:rFonts w:ascii="仿宋" w:eastAsia="仿宋" w:hAnsi="仿宋" w:cs="宋体" w:hint="eastAsia"/>
          <w:sz w:val="28"/>
          <w:szCs w:val="28"/>
          <w:lang w:val="zh-TW"/>
        </w:rPr>
        <w:t>居民身份证办理。</w:t>
      </w:r>
    </w:p>
    <w:p w:rsidR="00FE08EF" w:rsidRDefault="005B6894" w:rsidP="00FE08EF">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第六条</w:t>
      </w:r>
      <w:r>
        <w:rPr>
          <w:rFonts w:ascii="仿宋" w:eastAsia="仿宋" w:hAnsi="仿宋" w:cs="宋体" w:hint="eastAsia"/>
          <w:sz w:val="28"/>
          <w:szCs w:val="28"/>
          <w:lang w:val="zh-TW"/>
        </w:rPr>
        <w:t xml:space="preserve"> </w:t>
      </w:r>
      <w:r w:rsidR="00FE08EF">
        <w:rPr>
          <w:rFonts w:ascii="仿宋" w:eastAsia="仿宋" w:hAnsi="仿宋" w:cs="宋体" w:hint="eastAsia"/>
          <w:sz w:val="28"/>
          <w:szCs w:val="28"/>
          <w:lang w:val="zh-TW"/>
        </w:rPr>
        <w:t>有下列情形之一的，乙方有权拒绝为甲方开立</w:t>
      </w:r>
      <w:r w:rsidR="00CC2E6B">
        <w:rPr>
          <w:rFonts w:ascii="仿宋" w:eastAsia="仿宋" w:hAnsi="仿宋" w:cs="宋体" w:hint="eastAsia"/>
          <w:sz w:val="28"/>
          <w:szCs w:val="28"/>
          <w:lang w:val="zh-TW"/>
        </w:rPr>
        <w:t>电子交易账簿</w:t>
      </w:r>
      <w:r w:rsidR="00FE08EF">
        <w:rPr>
          <w:rFonts w:ascii="仿宋" w:eastAsia="仿宋" w:hAnsi="仿宋" w:cs="宋体" w:hint="eastAsia"/>
          <w:sz w:val="28"/>
          <w:szCs w:val="28"/>
          <w:lang w:val="zh-TW"/>
        </w:rPr>
        <w:t>：</w:t>
      </w:r>
    </w:p>
    <w:p w:rsidR="00FE08EF" w:rsidRDefault="00FE08EF" w:rsidP="00FE08EF">
      <w:pPr>
        <w:pStyle w:val="A9"/>
        <w:ind w:firstLine="560"/>
        <w:rPr>
          <w:rFonts w:ascii="仿宋" w:eastAsia="仿宋" w:hAnsi="仿宋" w:cs="宋体"/>
          <w:sz w:val="28"/>
          <w:szCs w:val="28"/>
          <w:lang w:val="zh-TW"/>
        </w:rPr>
      </w:pPr>
      <w:r>
        <w:rPr>
          <w:rFonts w:ascii="仿宋" w:eastAsia="仿宋" w:hAnsi="仿宋" w:cs="宋体" w:hint="eastAsia"/>
          <w:sz w:val="28"/>
          <w:szCs w:val="28"/>
          <w:lang w:val="zh-TW"/>
        </w:rPr>
        <w:t>1、对甲方身份信息存在疑义，要求出示辅助证件，甲方拒绝出示的。</w:t>
      </w:r>
    </w:p>
    <w:p w:rsidR="00FE08EF" w:rsidRDefault="00FE08EF" w:rsidP="00FE08EF">
      <w:pPr>
        <w:pStyle w:val="A9"/>
        <w:ind w:firstLine="560"/>
        <w:rPr>
          <w:rFonts w:ascii="仿宋" w:eastAsia="仿宋" w:hAnsi="仿宋" w:cs="宋体"/>
          <w:sz w:val="28"/>
          <w:szCs w:val="28"/>
          <w:lang w:val="zh-TW"/>
        </w:rPr>
      </w:pPr>
      <w:r>
        <w:rPr>
          <w:rFonts w:ascii="仿宋" w:eastAsia="仿宋" w:hAnsi="仿宋" w:cs="宋体" w:hint="eastAsia"/>
          <w:sz w:val="28"/>
          <w:szCs w:val="28"/>
          <w:lang w:val="zh-TW"/>
        </w:rPr>
        <w:t>2、甲方组织他人同时或者分批开立</w:t>
      </w:r>
      <w:r w:rsidR="00CC2E6B">
        <w:rPr>
          <w:rFonts w:ascii="仿宋" w:eastAsia="仿宋" w:hAnsi="仿宋" w:cs="宋体" w:hint="eastAsia"/>
          <w:sz w:val="28"/>
          <w:szCs w:val="28"/>
          <w:lang w:val="zh-TW"/>
        </w:rPr>
        <w:t>账簿</w:t>
      </w:r>
      <w:r>
        <w:rPr>
          <w:rFonts w:ascii="仿宋" w:eastAsia="仿宋" w:hAnsi="仿宋" w:cs="宋体" w:hint="eastAsia"/>
          <w:sz w:val="28"/>
          <w:szCs w:val="28"/>
          <w:lang w:val="zh-TW"/>
        </w:rPr>
        <w:t>的。</w:t>
      </w:r>
    </w:p>
    <w:p w:rsidR="00FE08EF" w:rsidRDefault="00FE08EF" w:rsidP="00FE08EF">
      <w:pPr>
        <w:pStyle w:val="A9"/>
        <w:ind w:firstLine="560"/>
        <w:rPr>
          <w:rFonts w:ascii="仿宋" w:eastAsia="仿宋" w:hAnsi="仿宋" w:cs="宋体"/>
          <w:sz w:val="28"/>
          <w:szCs w:val="28"/>
          <w:lang w:val="zh-TW"/>
        </w:rPr>
      </w:pPr>
      <w:r>
        <w:rPr>
          <w:rFonts w:ascii="仿宋" w:eastAsia="仿宋" w:hAnsi="仿宋" w:cs="宋体" w:hint="eastAsia"/>
          <w:sz w:val="28"/>
          <w:szCs w:val="28"/>
          <w:lang w:val="zh-TW"/>
        </w:rPr>
        <w:t>3、有明显理由怀疑开立</w:t>
      </w:r>
      <w:r w:rsidR="00CC2E6B">
        <w:rPr>
          <w:rFonts w:ascii="仿宋" w:eastAsia="仿宋" w:hAnsi="仿宋" w:cs="宋体" w:hint="eastAsia"/>
          <w:sz w:val="28"/>
          <w:szCs w:val="28"/>
          <w:lang w:val="zh-TW"/>
        </w:rPr>
        <w:t>电子交易账簿</w:t>
      </w:r>
      <w:r>
        <w:rPr>
          <w:rFonts w:ascii="仿宋" w:eastAsia="仿宋" w:hAnsi="仿宋" w:cs="宋体" w:hint="eastAsia"/>
          <w:sz w:val="28"/>
          <w:szCs w:val="28"/>
          <w:lang w:val="zh-TW"/>
        </w:rPr>
        <w:t>从事违法犯罪活动的。</w:t>
      </w:r>
    </w:p>
    <w:p w:rsidR="00C06B62" w:rsidRDefault="00FE08EF" w:rsidP="00FE08EF">
      <w:pPr>
        <w:pStyle w:val="A9"/>
        <w:ind w:firstLine="560"/>
        <w:rPr>
          <w:rFonts w:ascii="仿宋" w:eastAsia="仿宋" w:hAnsi="仿宋" w:cs="宋体"/>
          <w:sz w:val="28"/>
          <w:szCs w:val="28"/>
          <w:lang w:val="zh-TW" w:eastAsia="zh-TW"/>
        </w:rPr>
      </w:pPr>
      <w:r>
        <w:rPr>
          <w:rFonts w:ascii="仿宋" w:eastAsia="仿宋" w:hAnsi="仿宋" w:cs="宋体" w:hint="eastAsia"/>
          <w:sz w:val="28"/>
          <w:szCs w:val="28"/>
          <w:lang w:val="zh-TW"/>
        </w:rPr>
        <w:t>4、法律法规、规章及规范性文件规定的其他情形。</w:t>
      </w:r>
    </w:p>
    <w:p w:rsidR="00C06B62" w:rsidRDefault="005B6894" w:rsidP="00371EB3">
      <w:pPr>
        <w:pStyle w:val="A9"/>
        <w:ind w:firstLineChars="200" w:firstLine="562"/>
        <w:rPr>
          <w:rFonts w:ascii="仿宋" w:eastAsia="仿宋" w:hAnsi="仿宋" w:cs="宋体"/>
          <w:sz w:val="28"/>
          <w:szCs w:val="28"/>
          <w:lang w:val="zh-TW"/>
        </w:rPr>
      </w:pPr>
      <w:r w:rsidRPr="003D6F5E">
        <w:rPr>
          <w:rFonts w:ascii="黑体" w:eastAsia="黑体" w:hAnsi="黑体" w:cs="宋体" w:hint="eastAsia"/>
          <w:b/>
          <w:sz w:val="28"/>
          <w:szCs w:val="28"/>
          <w:lang w:val="zh-TW" w:eastAsia="zh-TW"/>
        </w:rPr>
        <w:t>第七条</w:t>
      </w:r>
      <w:r w:rsidR="00CC2E6B">
        <w:rPr>
          <w:rFonts w:ascii="仿宋" w:eastAsia="仿宋" w:hAnsi="仿宋" w:cs="宋体" w:hint="eastAsia"/>
          <w:b/>
          <w:sz w:val="28"/>
          <w:szCs w:val="28"/>
          <w:lang w:val="zh-TW"/>
        </w:rPr>
        <w:t xml:space="preserve"> </w:t>
      </w:r>
      <w:r w:rsidR="00CC2E6B">
        <w:rPr>
          <w:rFonts w:ascii="黑体" w:eastAsia="黑体" w:hAnsi="黑体" w:cs="黑体" w:hint="eastAsia"/>
          <w:b/>
          <w:bCs/>
          <w:sz w:val="28"/>
          <w:szCs w:val="28"/>
          <w:lang w:val="zh-TW"/>
        </w:rPr>
        <w:t>为保障甲方</w:t>
      </w:r>
      <w:r w:rsidR="00052901">
        <w:rPr>
          <w:rFonts w:ascii="黑体" w:eastAsia="黑体" w:hAnsi="黑体" w:cs="黑体" w:hint="eastAsia"/>
          <w:b/>
          <w:bCs/>
          <w:sz w:val="28"/>
          <w:szCs w:val="28"/>
          <w:lang w:val="zh-TW"/>
        </w:rPr>
        <w:t>电子交易账簿</w:t>
      </w:r>
      <w:r w:rsidR="00CC2E6B">
        <w:rPr>
          <w:rFonts w:ascii="黑体" w:eastAsia="黑体" w:hAnsi="黑体" w:cs="黑体" w:hint="eastAsia"/>
          <w:b/>
          <w:bCs/>
          <w:sz w:val="28"/>
          <w:szCs w:val="28"/>
          <w:lang w:val="zh-TW"/>
        </w:rPr>
        <w:t>资金安全，甲方同意乙方根据</w:t>
      </w:r>
      <w:r w:rsidR="00CC2E6B">
        <w:rPr>
          <w:rFonts w:ascii="黑体" w:eastAsia="黑体" w:hAnsi="黑体" w:cs="黑体" w:hint="eastAsia"/>
          <w:b/>
          <w:bCs/>
          <w:sz w:val="28"/>
          <w:szCs w:val="28"/>
          <w:lang w:val="zh-TW"/>
        </w:rPr>
        <w:lastRenderedPageBreak/>
        <w:t>法律法规、监管部门及自身风险管理的要求，对电子交易账簿的资金汇划设置限额。</w:t>
      </w:r>
    </w:p>
    <w:p w:rsidR="00C06B62" w:rsidRDefault="005B6894" w:rsidP="001A5331">
      <w:pPr>
        <w:pStyle w:val="A9"/>
        <w:ind w:firstLine="560"/>
        <w:rPr>
          <w:rFonts w:ascii="仿宋" w:eastAsia="仿宋" w:hAnsi="仿宋" w:cs="宋体"/>
          <w:sz w:val="28"/>
          <w:szCs w:val="28"/>
          <w:lang w:val="zh-TW"/>
        </w:rPr>
      </w:pPr>
      <w:r>
        <w:rPr>
          <w:rFonts w:ascii="黑体" w:eastAsia="黑体" w:hAnsi="黑体" w:cs="黑体" w:hint="eastAsia"/>
          <w:b/>
          <w:sz w:val="28"/>
          <w:szCs w:val="28"/>
          <w:lang w:val="zh-TW"/>
        </w:rPr>
        <w:t>第八条</w:t>
      </w:r>
      <w:r>
        <w:rPr>
          <w:rFonts w:ascii="黑体" w:eastAsia="黑体" w:hAnsi="黑体" w:cs="黑体" w:hint="eastAsia"/>
          <w:sz w:val="28"/>
          <w:szCs w:val="28"/>
          <w:lang w:val="zh-TW"/>
        </w:rPr>
        <w:t xml:space="preserve"> </w:t>
      </w:r>
      <w:r>
        <w:rPr>
          <w:rFonts w:ascii="仿宋" w:eastAsia="仿宋" w:hAnsi="仿宋" w:cs="宋体" w:hint="eastAsia"/>
          <w:sz w:val="28"/>
          <w:szCs w:val="28"/>
          <w:lang w:val="zh-TW"/>
        </w:rPr>
        <w:t xml:space="preserve"> </w:t>
      </w:r>
      <w:r w:rsidRPr="003D6F5E">
        <w:rPr>
          <w:rFonts w:ascii="黑体" w:eastAsia="黑体" w:hAnsi="黑体" w:cs="宋体" w:hint="eastAsia"/>
          <w:sz w:val="28"/>
          <w:szCs w:val="28"/>
          <w:lang w:val="zh-TW"/>
        </w:rPr>
        <w:t>甲</w:t>
      </w:r>
      <w:r w:rsidRPr="003D6F5E">
        <w:rPr>
          <w:rFonts w:ascii="黑体" w:eastAsia="黑体" w:hAnsi="黑体" w:cs="宋体" w:hint="eastAsia"/>
          <w:b/>
          <w:sz w:val="28"/>
          <w:szCs w:val="28"/>
          <w:lang w:val="zh-TW"/>
        </w:rPr>
        <w:t>方申请开通</w:t>
      </w:r>
      <w:r w:rsidR="001A5331" w:rsidRPr="003D6F5E">
        <w:rPr>
          <w:rFonts w:ascii="黑体" w:eastAsia="黑体" w:hAnsi="黑体" w:cs="宋体" w:hint="eastAsia"/>
          <w:b/>
          <w:sz w:val="28"/>
          <w:szCs w:val="28"/>
          <w:lang w:val="zh-TW"/>
        </w:rPr>
        <w:t>电子交易账簿</w:t>
      </w:r>
      <w:r w:rsidRPr="003D6F5E">
        <w:rPr>
          <w:rFonts w:ascii="黑体" w:eastAsia="黑体" w:hAnsi="黑体" w:cs="宋体" w:hint="eastAsia"/>
          <w:b/>
          <w:sz w:val="28"/>
          <w:szCs w:val="28"/>
          <w:lang w:val="zh-TW"/>
        </w:rPr>
        <w:t>的，乙方与甲方协议约定</w:t>
      </w:r>
      <w:r w:rsidR="001A5331" w:rsidRPr="003D6F5E">
        <w:rPr>
          <w:rFonts w:ascii="黑体" w:eastAsia="黑体" w:hAnsi="黑体" w:cs="宋体" w:hint="eastAsia"/>
          <w:b/>
          <w:sz w:val="28"/>
          <w:szCs w:val="28"/>
          <w:lang w:val="zh-TW"/>
        </w:rPr>
        <w:t>严禁向甲方非绑定账户进行资金转出。</w:t>
      </w:r>
      <w:r w:rsidR="00371EB3" w:rsidRPr="003D6F5E">
        <w:rPr>
          <w:rFonts w:ascii="黑体" w:eastAsia="黑体" w:hAnsi="黑体" w:cs="宋体" w:hint="eastAsia"/>
          <w:b/>
          <w:sz w:val="28"/>
          <w:szCs w:val="28"/>
          <w:lang w:val="zh-TW"/>
        </w:rPr>
        <w:t>甲方理解并同意，甲方客户为个人客户，当从本行或他行绑定账户转入资金时，即视为授权同意乙方通过乙方系统或支付清算机构或发卡银行，从绑定账户中扣款。甲方承诺委托扣款视同甲方本行做出，不得向支付清算机构、发卡银行以及乙方提出异议。</w:t>
      </w:r>
    </w:p>
    <w:p w:rsidR="00C06B62" w:rsidRDefault="005B6894" w:rsidP="009B0641">
      <w:pPr>
        <w:pStyle w:val="A9"/>
        <w:ind w:firstLine="560"/>
        <w:rPr>
          <w:rFonts w:ascii="黑体" w:eastAsia="黑体" w:hAnsi="黑体" w:cs="黑体"/>
          <w:b/>
          <w:bCs/>
          <w:sz w:val="28"/>
          <w:szCs w:val="28"/>
        </w:rPr>
      </w:pPr>
      <w:r>
        <w:rPr>
          <w:rFonts w:ascii="仿宋" w:eastAsia="仿宋" w:hAnsi="仿宋" w:cs="宋体" w:hint="eastAsia"/>
          <w:b/>
          <w:sz w:val="28"/>
          <w:szCs w:val="28"/>
          <w:lang w:val="zh-TW"/>
        </w:rPr>
        <w:t>第</w:t>
      </w:r>
      <w:r w:rsidR="009B0641">
        <w:rPr>
          <w:rFonts w:ascii="仿宋" w:eastAsia="仿宋" w:hAnsi="仿宋" w:cs="宋体" w:hint="eastAsia"/>
          <w:b/>
          <w:sz w:val="28"/>
          <w:szCs w:val="28"/>
          <w:lang w:val="zh-TW"/>
        </w:rPr>
        <w:t>九</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w:t>
      </w:r>
      <w:r w:rsidRPr="00FB7008">
        <w:rPr>
          <w:rFonts w:ascii="仿宋" w:eastAsia="仿宋" w:hAnsi="仿宋" w:cs="宋体" w:hint="eastAsia"/>
          <w:b/>
          <w:sz w:val="28"/>
          <w:szCs w:val="28"/>
          <w:lang w:val="zh-TW"/>
        </w:rPr>
        <w:t>甲方同意在使用</w:t>
      </w:r>
      <w:r w:rsidR="001E15C5" w:rsidRPr="00FB7008">
        <w:rPr>
          <w:rFonts w:ascii="仿宋" w:eastAsia="仿宋" w:hAnsi="仿宋" w:cs="宋体" w:hint="eastAsia"/>
          <w:b/>
          <w:sz w:val="28"/>
          <w:szCs w:val="28"/>
          <w:lang w:val="zh-TW"/>
        </w:rPr>
        <w:t>电子交易账簿</w:t>
      </w:r>
      <w:r w:rsidRPr="00FB7008">
        <w:rPr>
          <w:rFonts w:ascii="仿宋" w:eastAsia="仿宋" w:hAnsi="仿宋" w:cs="宋体" w:hint="eastAsia"/>
          <w:b/>
          <w:sz w:val="28"/>
          <w:szCs w:val="28"/>
          <w:lang w:val="zh-TW"/>
        </w:rPr>
        <w:t>办理</w:t>
      </w:r>
      <w:r w:rsidR="001E15C5" w:rsidRPr="00FB7008">
        <w:rPr>
          <w:rFonts w:ascii="仿宋" w:eastAsia="仿宋" w:hAnsi="仿宋" w:cs="宋体" w:hint="eastAsia"/>
          <w:b/>
          <w:sz w:val="28"/>
          <w:szCs w:val="28"/>
          <w:lang w:val="zh-TW"/>
        </w:rPr>
        <w:t>各项业务</w:t>
      </w:r>
      <w:r w:rsidRPr="00FB7008">
        <w:rPr>
          <w:rFonts w:ascii="仿宋" w:eastAsia="仿宋" w:hAnsi="仿宋" w:cs="宋体" w:hint="eastAsia"/>
          <w:b/>
          <w:sz w:val="28"/>
          <w:szCs w:val="28"/>
          <w:lang w:val="zh-TW"/>
        </w:rPr>
        <w:t>时遵守有关</w:t>
      </w:r>
      <w:r w:rsidR="001E15C5" w:rsidRPr="00FB7008">
        <w:rPr>
          <w:rFonts w:ascii="仿宋" w:eastAsia="仿宋" w:hAnsi="仿宋" w:cs="宋体" w:hint="eastAsia"/>
          <w:b/>
          <w:sz w:val="28"/>
          <w:szCs w:val="28"/>
          <w:lang w:val="zh-TW"/>
        </w:rPr>
        <w:t>管理制度</w:t>
      </w:r>
      <w:r w:rsidRPr="00FB7008">
        <w:rPr>
          <w:rFonts w:ascii="仿宋" w:eastAsia="仿宋" w:hAnsi="仿宋" w:cs="宋体" w:hint="eastAsia"/>
          <w:b/>
          <w:sz w:val="28"/>
          <w:szCs w:val="28"/>
          <w:lang w:val="zh-TW"/>
        </w:rPr>
        <w:t>规定。</w:t>
      </w:r>
      <w:r w:rsidR="001E15C5" w:rsidRPr="00FB7008">
        <w:rPr>
          <w:rFonts w:ascii="仿宋" w:eastAsia="仿宋" w:hAnsi="仿宋" w:cs="宋体" w:hint="eastAsia"/>
          <w:b/>
          <w:sz w:val="28"/>
          <w:szCs w:val="28"/>
          <w:lang w:val="zh-TW"/>
        </w:rPr>
        <w:t>甲方客户务必经过乙方实名验证审核后，方可对电子交易账簿进行操作，电子交易账簿操作仅限在合作平台交易场景下交易，</w:t>
      </w:r>
      <w:r w:rsidR="009B0641" w:rsidRPr="00FB7008">
        <w:rPr>
          <w:rFonts w:ascii="仿宋" w:eastAsia="仿宋" w:hAnsi="仿宋" w:cs="宋体" w:hint="eastAsia"/>
          <w:b/>
          <w:sz w:val="28"/>
          <w:szCs w:val="28"/>
          <w:lang w:val="zh-TW"/>
        </w:rPr>
        <w:t>同时交易过程中，甲方客户对电子交易账簿交易行为存疑，乙方有权对相关账簿进行账簿冻结或交易资金冻结，充分保证甲方资金交易安全。</w:t>
      </w:r>
    </w:p>
    <w:p w:rsidR="00371EB3" w:rsidRDefault="005B6894">
      <w:pPr>
        <w:pStyle w:val="A9"/>
        <w:ind w:firstLine="560"/>
        <w:rPr>
          <w:rFonts w:ascii="黑体" w:eastAsia="黑体" w:hAnsi="黑体" w:cs="黑体"/>
          <w:bCs/>
          <w:sz w:val="28"/>
          <w:szCs w:val="28"/>
          <w:lang w:val="zh-TW"/>
        </w:rPr>
      </w:pPr>
      <w:r>
        <w:rPr>
          <w:rFonts w:ascii="黑体" w:eastAsia="黑体" w:hAnsi="黑体" w:cs="黑体" w:hint="eastAsia"/>
          <w:bCs/>
          <w:sz w:val="28"/>
          <w:szCs w:val="28"/>
          <w:lang w:val="zh-TW"/>
        </w:rPr>
        <w:t xml:space="preserve">第十条 </w:t>
      </w:r>
      <w:r w:rsidR="00371EB3">
        <w:rPr>
          <w:rFonts w:ascii="黑体" w:eastAsia="黑体" w:hAnsi="黑体" w:cs="黑体" w:hint="eastAsia"/>
          <w:bCs/>
          <w:sz w:val="28"/>
          <w:szCs w:val="28"/>
          <w:lang w:val="zh-TW"/>
        </w:rPr>
        <w:t>因甲方提供本人虚假信息、他人银行卡资料或虚假信息、绑定账户余额不足或被挂失、冻结、销户等原因引起的一切损失及法律责任，由甲方自行承担，与乙方无关。</w:t>
      </w:r>
    </w:p>
    <w:p w:rsidR="00371EB3" w:rsidRDefault="00371EB3">
      <w:pPr>
        <w:pStyle w:val="A9"/>
        <w:ind w:firstLine="560"/>
        <w:rPr>
          <w:rFonts w:ascii="黑体" w:eastAsia="PMingLiU" w:hAnsi="黑体" w:cs="黑体"/>
          <w:bCs/>
          <w:sz w:val="28"/>
          <w:szCs w:val="28"/>
          <w:lang w:val="zh-TW" w:eastAsia="zh-TW"/>
        </w:rPr>
      </w:pPr>
      <w:r>
        <w:rPr>
          <w:rFonts w:ascii="黑体" w:eastAsia="黑体" w:hAnsi="黑体" w:cs="黑体" w:hint="eastAsia"/>
          <w:bCs/>
          <w:sz w:val="28"/>
          <w:szCs w:val="28"/>
          <w:lang w:val="zh-TW"/>
        </w:rPr>
        <w:t>第十一条 因支付清算机构或发卡银行原因导致扣款错误或延迟，给甲方造成损失的，由过错方承担责任，乙方不承担任何责任，但可协助甲方向其追究相应责任。</w:t>
      </w:r>
    </w:p>
    <w:p w:rsidR="00C06B62" w:rsidRDefault="00371EB3">
      <w:pPr>
        <w:pStyle w:val="A9"/>
        <w:ind w:firstLine="560"/>
        <w:rPr>
          <w:rFonts w:ascii="黑体" w:eastAsia="黑体" w:hAnsi="黑体" w:cs="黑体"/>
          <w:bCs/>
          <w:sz w:val="28"/>
          <w:szCs w:val="28"/>
          <w:lang w:val="zh-TW"/>
        </w:rPr>
      </w:pPr>
      <w:r>
        <w:rPr>
          <w:rFonts w:ascii="黑体" w:eastAsia="黑体" w:hAnsi="黑体" w:cs="黑体" w:hint="eastAsia"/>
          <w:bCs/>
          <w:sz w:val="28"/>
          <w:szCs w:val="28"/>
          <w:lang w:val="zh-TW"/>
        </w:rPr>
        <w:t xml:space="preserve">第十二条 </w:t>
      </w:r>
      <w:r w:rsidR="005B6894">
        <w:rPr>
          <w:rFonts w:ascii="黑体" w:eastAsia="黑体" w:hAnsi="黑体" w:cs="黑体" w:hint="eastAsia"/>
          <w:bCs/>
          <w:sz w:val="28"/>
          <w:szCs w:val="28"/>
          <w:lang w:val="zh-TW"/>
        </w:rPr>
        <w:t>对于预留密码的</w:t>
      </w:r>
      <w:r w:rsidR="009B0641">
        <w:rPr>
          <w:rFonts w:ascii="黑体" w:eastAsia="黑体" w:hAnsi="黑体" w:cs="黑体" w:hint="eastAsia"/>
          <w:bCs/>
          <w:sz w:val="28"/>
          <w:szCs w:val="28"/>
          <w:lang w:val="zh-TW"/>
        </w:rPr>
        <w:t>电子交易账簿</w:t>
      </w:r>
      <w:r w:rsidR="005B6894">
        <w:rPr>
          <w:rFonts w:ascii="黑体" w:eastAsia="黑体" w:hAnsi="黑体" w:cs="黑体" w:hint="eastAsia"/>
          <w:bCs/>
          <w:sz w:val="28"/>
          <w:szCs w:val="28"/>
          <w:lang w:val="zh-TW"/>
        </w:rPr>
        <w:t>，凡使用正确密码进行的交易均视为甲方本人行为，甲方应妥善保管</w:t>
      </w:r>
      <w:r w:rsidR="009B0641">
        <w:rPr>
          <w:rFonts w:ascii="黑体" w:eastAsia="黑体" w:hAnsi="黑体" w:cs="黑体" w:hint="eastAsia"/>
          <w:bCs/>
          <w:sz w:val="28"/>
          <w:szCs w:val="28"/>
          <w:lang w:val="zh-TW"/>
        </w:rPr>
        <w:t>电子交易账簿信息</w:t>
      </w:r>
      <w:r w:rsidR="005B6894">
        <w:rPr>
          <w:rFonts w:ascii="黑体" w:eastAsia="黑体" w:hAnsi="黑体" w:cs="黑体" w:hint="eastAsia"/>
          <w:bCs/>
          <w:sz w:val="28"/>
          <w:szCs w:val="28"/>
          <w:lang w:val="zh-TW"/>
        </w:rPr>
        <w:t>、密</w:t>
      </w:r>
      <w:r w:rsidR="005B6894">
        <w:rPr>
          <w:rFonts w:ascii="黑体" w:eastAsia="黑体" w:hAnsi="黑体" w:cs="黑体" w:hint="eastAsia"/>
          <w:bCs/>
          <w:sz w:val="28"/>
          <w:szCs w:val="28"/>
          <w:lang w:val="zh-TW"/>
        </w:rPr>
        <w:lastRenderedPageBreak/>
        <w:t>码、本人有效身份证件及有关业务凭证等，因甲方保管不善造成的损失由甲方自行承担。</w:t>
      </w:r>
    </w:p>
    <w:p w:rsidR="00C06B62" w:rsidRDefault="005B6894" w:rsidP="009B0641">
      <w:pPr>
        <w:pStyle w:val="A9"/>
        <w:ind w:firstLine="560"/>
        <w:rPr>
          <w:rFonts w:ascii="黑体" w:eastAsia="黑体" w:hAnsi="黑体" w:cs="黑体"/>
          <w:bCs/>
          <w:sz w:val="28"/>
          <w:szCs w:val="28"/>
          <w:lang w:val="zh-TW"/>
        </w:rPr>
      </w:pPr>
      <w:r>
        <w:rPr>
          <w:rFonts w:ascii="仿宋" w:eastAsia="仿宋" w:hAnsi="仿宋" w:cs="宋体" w:hint="eastAsia"/>
          <w:b/>
          <w:sz w:val="28"/>
          <w:szCs w:val="28"/>
          <w:lang w:val="zh-TW"/>
        </w:rPr>
        <w:t>第十</w:t>
      </w:r>
      <w:r w:rsidR="00371EB3">
        <w:rPr>
          <w:rFonts w:ascii="仿宋" w:eastAsia="仿宋" w:hAnsi="仿宋" w:cs="宋体" w:hint="eastAsia"/>
          <w:b/>
          <w:sz w:val="28"/>
          <w:szCs w:val="28"/>
          <w:lang w:val="zh-TW"/>
        </w:rPr>
        <w:t>三</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w:t>
      </w:r>
      <w:r w:rsidRPr="003D6F5E">
        <w:rPr>
          <w:rFonts w:ascii="仿宋" w:eastAsia="仿宋" w:hAnsi="仿宋" w:cs="黑体" w:hint="eastAsia"/>
          <w:bCs/>
          <w:sz w:val="28"/>
          <w:szCs w:val="28"/>
          <w:lang w:val="zh-TW"/>
        </w:rPr>
        <w:t>对开户之日起</w:t>
      </w:r>
      <w:r w:rsidRPr="003D6F5E">
        <w:rPr>
          <w:rFonts w:ascii="仿宋" w:eastAsia="仿宋" w:hAnsi="仿宋" w:cs="黑体"/>
          <w:bCs/>
          <w:sz w:val="28"/>
          <w:szCs w:val="28"/>
          <w:lang w:val="zh-TW"/>
        </w:rPr>
        <w:t>6个月内无交易记录的</w:t>
      </w:r>
      <w:r w:rsidR="009B0641" w:rsidRPr="003D6F5E">
        <w:rPr>
          <w:rFonts w:ascii="仿宋" w:eastAsia="仿宋" w:hAnsi="仿宋" w:cs="黑体" w:hint="eastAsia"/>
          <w:bCs/>
          <w:sz w:val="28"/>
          <w:szCs w:val="28"/>
          <w:lang w:val="zh-TW"/>
        </w:rPr>
        <w:t>电子交易账簿</w:t>
      </w:r>
      <w:r w:rsidRPr="003D6F5E">
        <w:rPr>
          <w:rFonts w:ascii="仿宋" w:eastAsia="仿宋" w:hAnsi="仿宋" w:cs="黑体" w:hint="eastAsia"/>
          <w:bCs/>
          <w:sz w:val="28"/>
          <w:szCs w:val="28"/>
          <w:lang w:val="zh-TW"/>
        </w:rPr>
        <w:t>，甲方同意乙方暂停其</w:t>
      </w:r>
      <w:r w:rsidR="009B0641" w:rsidRPr="003D6F5E">
        <w:rPr>
          <w:rFonts w:ascii="仿宋" w:eastAsia="仿宋" w:hAnsi="仿宋" w:cs="黑体" w:hint="eastAsia"/>
          <w:bCs/>
          <w:sz w:val="28"/>
          <w:szCs w:val="28"/>
          <w:lang w:val="zh-TW"/>
        </w:rPr>
        <w:t>电子交易账簿使用</w:t>
      </w:r>
      <w:r w:rsidRPr="003D6F5E">
        <w:rPr>
          <w:rFonts w:ascii="仿宋" w:eastAsia="仿宋" w:hAnsi="仿宋" w:cs="黑体" w:hint="eastAsia"/>
          <w:bCs/>
          <w:sz w:val="28"/>
          <w:szCs w:val="28"/>
          <w:lang w:val="zh-TW"/>
        </w:rPr>
        <w:t>，待乙方重新核实甲方身份后，可以恢复其业务。</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第十</w:t>
      </w:r>
      <w:r w:rsidR="00371EB3">
        <w:rPr>
          <w:rFonts w:ascii="仿宋" w:eastAsia="仿宋" w:hAnsi="仿宋" w:cs="宋体" w:hint="eastAsia"/>
          <w:b/>
          <w:sz w:val="28"/>
          <w:szCs w:val="28"/>
          <w:lang w:val="zh-TW"/>
        </w:rPr>
        <w:t>四</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甲方承诺不利用乙方开立</w:t>
      </w:r>
      <w:r w:rsidR="00A758CA">
        <w:rPr>
          <w:rFonts w:ascii="仿宋" w:eastAsia="仿宋" w:hAnsi="仿宋" w:cs="宋体" w:hint="eastAsia"/>
          <w:sz w:val="28"/>
          <w:szCs w:val="28"/>
          <w:lang w:val="zh-TW"/>
        </w:rPr>
        <w:t>电子交易账簿</w:t>
      </w:r>
      <w:r>
        <w:rPr>
          <w:rFonts w:ascii="仿宋" w:eastAsia="仿宋" w:hAnsi="仿宋" w:cs="宋体" w:hint="eastAsia"/>
          <w:sz w:val="28"/>
          <w:szCs w:val="28"/>
          <w:lang w:val="zh-TW"/>
        </w:rPr>
        <w:t>进行偷逃税款、逃废债务、套取现金、洗钱和恐怖融资及他违法犯罪活动。</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第十</w:t>
      </w:r>
      <w:r w:rsidR="00371EB3">
        <w:rPr>
          <w:rFonts w:ascii="仿宋" w:eastAsia="仿宋" w:hAnsi="仿宋" w:cs="宋体" w:hint="eastAsia"/>
          <w:b/>
          <w:sz w:val="28"/>
          <w:szCs w:val="28"/>
          <w:lang w:val="zh-TW"/>
        </w:rPr>
        <w:t>五</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甲方同意乙方认定甲方</w:t>
      </w:r>
      <w:r w:rsidR="006E5659">
        <w:rPr>
          <w:rFonts w:ascii="仿宋" w:eastAsia="仿宋" w:hAnsi="仿宋" w:cs="宋体" w:hint="eastAsia"/>
          <w:sz w:val="28"/>
          <w:szCs w:val="28"/>
          <w:lang w:val="zh-TW"/>
        </w:rPr>
        <w:t>电子交易账簿</w:t>
      </w:r>
      <w:r>
        <w:rPr>
          <w:rFonts w:ascii="仿宋" w:eastAsia="仿宋" w:hAnsi="仿宋" w:cs="宋体" w:hint="eastAsia"/>
          <w:sz w:val="28"/>
          <w:szCs w:val="28"/>
          <w:lang w:val="zh-TW"/>
        </w:rPr>
        <w:t>及其资金</w:t>
      </w:r>
      <w:r w:rsidR="006E5659">
        <w:rPr>
          <w:rFonts w:ascii="仿宋" w:eastAsia="仿宋" w:hAnsi="仿宋" w:cs="宋体" w:hint="eastAsia"/>
          <w:sz w:val="28"/>
          <w:szCs w:val="28"/>
          <w:lang w:val="zh-TW"/>
        </w:rPr>
        <w:t>汇划</w:t>
      </w:r>
      <w:r>
        <w:rPr>
          <w:rFonts w:ascii="仿宋" w:eastAsia="仿宋" w:hAnsi="仿宋" w:cs="宋体" w:hint="eastAsia"/>
          <w:sz w:val="28"/>
          <w:szCs w:val="28"/>
          <w:lang w:val="zh-TW"/>
        </w:rPr>
        <w:t>具有集中转入分散转出等可疑特征的，乙方将于甲方核实交易情况；经核实后仍然认定甲方可疑、</w:t>
      </w:r>
      <w:r w:rsidR="006E5659">
        <w:rPr>
          <w:rFonts w:ascii="仿宋" w:eastAsia="仿宋" w:hAnsi="仿宋" w:cs="宋体" w:hint="eastAsia"/>
          <w:sz w:val="28"/>
          <w:szCs w:val="28"/>
          <w:lang w:val="zh-TW"/>
        </w:rPr>
        <w:t>电子交易账簿</w:t>
      </w:r>
      <w:r>
        <w:rPr>
          <w:rFonts w:ascii="仿宋" w:eastAsia="仿宋" w:hAnsi="仿宋" w:cs="宋体" w:hint="eastAsia"/>
          <w:sz w:val="28"/>
          <w:szCs w:val="28"/>
          <w:lang w:val="zh-TW"/>
        </w:rPr>
        <w:t>可疑或无法联系上甲方的，甲方同意乙方可对该</w:t>
      </w:r>
      <w:r w:rsidR="006E5659">
        <w:rPr>
          <w:rFonts w:ascii="仿宋" w:eastAsia="仿宋" w:hAnsi="仿宋" w:cs="宋体" w:hint="eastAsia"/>
          <w:sz w:val="28"/>
          <w:szCs w:val="28"/>
          <w:lang w:val="zh-TW"/>
        </w:rPr>
        <w:t>电子交易账簿进</w:t>
      </w:r>
      <w:r>
        <w:rPr>
          <w:rFonts w:ascii="仿宋" w:eastAsia="仿宋" w:hAnsi="仿宋" w:cs="宋体" w:hint="eastAsia"/>
          <w:sz w:val="28"/>
          <w:szCs w:val="28"/>
          <w:lang w:val="zh-TW"/>
        </w:rPr>
        <w:t>行止付、暂停</w:t>
      </w:r>
      <w:r w:rsidR="006E5659">
        <w:rPr>
          <w:rFonts w:ascii="仿宋" w:eastAsia="仿宋" w:hAnsi="仿宋" w:cs="宋体" w:hint="eastAsia"/>
          <w:sz w:val="28"/>
          <w:szCs w:val="28"/>
          <w:lang w:val="zh-TW"/>
        </w:rPr>
        <w:t>相关</w:t>
      </w:r>
      <w:r>
        <w:rPr>
          <w:rFonts w:ascii="仿宋" w:eastAsia="仿宋" w:hAnsi="仿宋" w:cs="宋体" w:hint="eastAsia"/>
          <w:sz w:val="28"/>
          <w:szCs w:val="28"/>
          <w:lang w:val="zh-TW"/>
        </w:rPr>
        <w:t>业务。</w:t>
      </w:r>
    </w:p>
    <w:p w:rsidR="00C06B62" w:rsidRDefault="005B6894">
      <w:pPr>
        <w:pStyle w:val="A9"/>
        <w:ind w:firstLine="560"/>
        <w:rPr>
          <w:rFonts w:ascii="黑体" w:eastAsia="黑体" w:hAnsi="黑体" w:cs="黑体"/>
          <w:bCs/>
          <w:sz w:val="28"/>
          <w:szCs w:val="28"/>
          <w:lang w:val="zh-TW"/>
        </w:rPr>
      </w:pPr>
      <w:r>
        <w:rPr>
          <w:rFonts w:ascii="黑体" w:eastAsia="黑体" w:hAnsi="黑体" w:cs="黑体" w:hint="eastAsia"/>
          <w:bCs/>
          <w:sz w:val="28"/>
          <w:szCs w:val="28"/>
          <w:lang w:val="zh-TW"/>
        </w:rPr>
        <w:t>第十</w:t>
      </w:r>
      <w:r w:rsidR="00371EB3">
        <w:rPr>
          <w:rFonts w:ascii="黑体" w:eastAsia="黑体" w:hAnsi="黑体" w:cs="黑体" w:hint="eastAsia"/>
          <w:bCs/>
          <w:sz w:val="28"/>
          <w:szCs w:val="28"/>
          <w:lang w:val="zh-TW"/>
        </w:rPr>
        <w:t>六</w:t>
      </w:r>
      <w:r>
        <w:rPr>
          <w:rFonts w:ascii="黑体" w:eastAsia="黑体" w:hAnsi="黑体" w:cs="黑体" w:hint="eastAsia"/>
          <w:bCs/>
          <w:sz w:val="28"/>
          <w:szCs w:val="28"/>
          <w:lang w:val="zh-TW"/>
        </w:rPr>
        <w:t>条 甲方承诺不出租、出借在乙方开立的</w:t>
      </w:r>
      <w:r w:rsidR="006E5659">
        <w:rPr>
          <w:rFonts w:ascii="黑体" w:eastAsia="黑体" w:hAnsi="黑体" w:cs="黑体" w:hint="eastAsia"/>
          <w:bCs/>
          <w:sz w:val="28"/>
          <w:szCs w:val="28"/>
          <w:lang w:val="zh-TW"/>
        </w:rPr>
        <w:t>电子交易账簿</w:t>
      </w:r>
      <w:r>
        <w:rPr>
          <w:rFonts w:ascii="黑体" w:eastAsia="黑体" w:hAnsi="黑体" w:cs="黑体" w:hint="eastAsia"/>
          <w:bCs/>
          <w:sz w:val="28"/>
          <w:szCs w:val="28"/>
          <w:lang w:val="zh-TW"/>
        </w:rPr>
        <w:t>，不得利用在乙方开立的</w:t>
      </w:r>
      <w:r w:rsidR="006E5659">
        <w:rPr>
          <w:rFonts w:ascii="黑体" w:eastAsia="黑体" w:hAnsi="黑体" w:cs="黑体" w:hint="eastAsia"/>
          <w:bCs/>
          <w:sz w:val="28"/>
          <w:szCs w:val="28"/>
          <w:lang w:val="zh-TW"/>
        </w:rPr>
        <w:t>电子交易账簿</w:t>
      </w:r>
      <w:r>
        <w:rPr>
          <w:rFonts w:ascii="黑体" w:eastAsia="黑体" w:hAnsi="黑体" w:cs="黑体" w:hint="eastAsia"/>
          <w:bCs/>
          <w:sz w:val="28"/>
          <w:szCs w:val="28"/>
          <w:lang w:val="zh-TW"/>
        </w:rPr>
        <w:t>套取银行信用。甲方同意，乙方对经设区的市级及以上公安机关认定的出租、出借、出售、购买</w:t>
      </w:r>
      <w:r w:rsidR="006E5659">
        <w:rPr>
          <w:rFonts w:ascii="黑体" w:eastAsia="黑体" w:hAnsi="黑体" w:cs="黑体" w:hint="eastAsia"/>
          <w:bCs/>
          <w:sz w:val="28"/>
          <w:szCs w:val="28"/>
          <w:lang w:val="zh-TW"/>
        </w:rPr>
        <w:t>银行电子交易账簿</w:t>
      </w:r>
      <w:r>
        <w:rPr>
          <w:rFonts w:ascii="黑体" w:eastAsia="黑体" w:hAnsi="黑体" w:cs="黑体" w:hint="eastAsia"/>
          <w:bCs/>
          <w:sz w:val="28"/>
          <w:szCs w:val="28"/>
          <w:lang w:val="zh-TW"/>
        </w:rPr>
        <w:t>的个人及相关组织者，假冒他人身份或者虚构代理关系开立</w:t>
      </w:r>
      <w:r w:rsidR="006E5659">
        <w:rPr>
          <w:rFonts w:ascii="黑体" w:eastAsia="黑体" w:hAnsi="黑体" w:cs="黑体" w:hint="eastAsia"/>
          <w:bCs/>
          <w:sz w:val="28"/>
          <w:szCs w:val="28"/>
          <w:lang w:val="zh-TW"/>
        </w:rPr>
        <w:t>电子交易账簿</w:t>
      </w:r>
      <w:r>
        <w:rPr>
          <w:rFonts w:ascii="黑体" w:eastAsia="黑体" w:hAnsi="黑体" w:cs="黑体" w:hint="eastAsia"/>
          <w:bCs/>
          <w:sz w:val="28"/>
          <w:szCs w:val="28"/>
          <w:lang w:val="zh-TW"/>
        </w:rPr>
        <w:t>的</w:t>
      </w:r>
      <w:r w:rsidR="006E5659">
        <w:rPr>
          <w:rFonts w:ascii="黑体" w:eastAsia="黑体" w:hAnsi="黑体" w:cs="黑体" w:hint="eastAsia"/>
          <w:bCs/>
          <w:sz w:val="28"/>
          <w:szCs w:val="28"/>
          <w:lang w:val="zh-TW"/>
        </w:rPr>
        <w:t>公司或</w:t>
      </w:r>
      <w:r>
        <w:rPr>
          <w:rFonts w:ascii="黑体" w:eastAsia="黑体" w:hAnsi="黑体" w:cs="黑体" w:hint="eastAsia"/>
          <w:bCs/>
          <w:sz w:val="28"/>
          <w:szCs w:val="28"/>
          <w:lang w:val="zh-TW"/>
        </w:rPr>
        <w:t>个人，5年内暂停其</w:t>
      </w:r>
      <w:r w:rsidR="006E5659">
        <w:rPr>
          <w:rFonts w:ascii="黑体" w:eastAsia="黑体" w:hAnsi="黑体" w:cs="黑体" w:hint="eastAsia"/>
          <w:bCs/>
          <w:sz w:val="28"/>
          <w:szCs w:val="28"/>
          <w:lang w:val="zh-TW"/>
        </w:rPr>
        <w:t>电子交易账簿</w:t>
      </w:r>
      <w:r>
        <w:rPr>
          <w:rFonts w:ascii="黑体" w:eastAsia="黑体" w:hAnsi="黑体" w:cs="黑体" w:hint="eastAsia"/>
          <w:bCs/>
          <w:sz w:val="28"/>
          <w:szCs w:val="28"/>
          <w:lang w:val="zh-TW"/>
        </w:rPr>
        <w:t>业务，3年内不为其</w:t>
      </w:r>
      <w:r w:rsidR="006E5659">
        <w:rPr>
          <w:rFonts w:ascii="黑体" w:eastAsia="黑体" w:hAnsi="黑体" w:cs="黑体" w:hint="eastAsia"/>
          <w:bCs/>
          <w:sz w:val="28"/>
          <w:szCs w:val="28"/>
          <w:lang w:val="zh-TW"/>
        </w:rPr>
        <w:t>在任意合作平台以及任意交易场景开立电子交易账簿</w:t>
      </w:r>
      <w:r>
        <w:rPr>
          <w:rFonts w:ascii="黑体" w:eastAsia="黑体" w:hAnsi="黑体" w:cs="黑体" w:hint="eastAsia"/>
          <w:bCs/>
          <w:sz w:val="28"/>
          <w:szCs w:val="28"/>
          <w:lang w:val="zh-TW"/>
        </w:rPr>
        <w:t>。</w:t>
      </w:r>
    </w:p>
    <w:p w:rsidR="00C06B62" w:rsidRDefault="005B6894">
      <w:pPr>
        <w:pStyle w:val="A9"/>
        <w:ind w:firstLine="560"/>
        <w:rPr>
          <w:rFonts w:ascii="黑体" w:eastAsia="黑体" w:hAnsi="黑体" w:cs="黑体"/>
          <w:bCs/>
          <w:sz w:val="28"/>
          <w:szCs w:val="28"/>
          <w:lang w:val="zh-TW"/>
        </w:rPr>
      </w:pPr>
      <w:r>
        <w:rPr>
          <w:rFonts w:ascii="黑体" w:eastAsia="黑体" w:hAnsi="黑体" w:cs="黑体" w:hint="eastAsia"/>
          <w:bCs/>
          <w:sz w:val="28"/>
          <w:szCs w:val="28"/>
          <w:lang w:val="zh-TW"/>
        </w:rPr>
        <w:t>第十</w:t>
      </w:r>
      <w:r w:rsidR="00371EB3">
        <w:rPr>
          <w:rFonts w:ascii="黑体" w:eastAsia="黑体" w:hAnsi="黑体" w:cs="黑体" w:hint="eastAsia"/>
          <w:bCs/>
          <w:sz w:val="28"/>
          <w:szCs w:val="28"/>
          <w:lang w:val="zh-TW"/>
        </w:rPr>
        <w:t>七</w:t>
      </w:r>
      <w:r>
        <w:rPr>
          <w:rFonts w:ascii="黑体" w:eastAsia="黑体" w:hAnsi="黑体" w:cs="黑体" w:hint="eastAsia"/>
          <w:bCs/>
          <w:sz w:val="28"/>
          <w:szCs w:val="28"/>
          <w:lang w:val="zh-TW"/>
        </w:rPr>
        <w:t>条 甲方承诺不冒用他人身份开立</w:t>
      </w:r>
      <w:r w:rsidR="006E5659">
        <w:rPr>
          <w:rFonts w:ascii="黑体" w:eastAsia="黑体" w:hAnsi="黑体" w:cs="黑体" w:hint="eastAsia"/>
          <w:bCs/>
          <w:sz w:val="28"/>
          <w:szCs w:val="28"/>
          <w:lang w:val="zh-TW"/>
        </w:rPr>
        <w:t>电子交易账簿</w:t>
      </w:r>
      <w:r>
        <w:rPr>
          <w:rFonts w:ascii="黑体" w:eastAsia="黑体" w:hAnsi="黑体" w:cs="黑体" w:hint="eastAsia"/>
          <w:bCs/>
          <w:sz w:val="28"/>
          <w:szCs w:val="28"/>
          <w:lang w:val="zh-TW"/>
        </w:rPr>
        <w:t>。乙方发现为假名、冒名或虚假代理</w:t>
      </w:r>
      <w:r w:rsidR="00136550">
        <w:rPr>
          <w:rFonts w:ascii="黑体" w:eastAsia="黑体" w:hAnsi="黑体" w:cs="黑体" w:hint="eastAsia"/>
          <w:bCs/>
          <w:sz w:val="28"/>
          <w:szCs w:val="28"/>
          <w:lang w:val="zh-TW"/>
        </w:rPr>
        <w:t>开立</w:t>
      </w:r>
      <w:r>
        <w:rPr>
          <w:rFonts w:ascii="黑体" w:eastAsia="黑体" w:hAnsi="黑体" w:cs="黑体" w:hint="eastAsia"/>
          <w:bCs/>
          <w:sz w:val="28"/>
          <w:szCs w:val="28"/>
          <w:lang w:val="zh-TW"/>
        </w:rPr>
        <w:t>的，将立即停止</w:t>
      </w:r>
      <w:r w:rsidR="006E5659">
        <w:rPr>
          <w:rFonts w:ascii="黑体" w:eastAsia="黑体" w:hAnsi="黑体" w:cs="黑体" w:hint="eastAsia"/>
          <w:bCs/>
          <w:sz w:val="28"/>
          <w:szCs w:val="28"/>
          <w:lang w:val="zh-TW"/>
        </w:rPr>
        <w:t>电子交易账簿</w:t>
      </w:r>
      <w:r>
        <w:rPr>
          <w:rFonts w:ascii="黑体" w:eastAsia="黑体" w:hAnsi="黑体" w:cs="黑体" w:hint="eastAsia"/>
          <w:bCs/>
          <w:sz w:val="28"/>
          <w:szCs w:val="28"/>
          <w:lang w:val="zh-TW"/>
        </w:rPr>
        <w:t>的使用，并经被冒用人同意后予以</w:t>
      </w:r>
      <w:r w:rsidR="00136550">
        <w:rPr>
          <w:rFonts w:ascii="黑体" w:eastAsia="黑体" w:hAnsi="黑体" w:cs="黑体" w:hint="eastAsia"/>
          <w:bCs/>
          <w:sz w:val="28"/>
          <w:szCs w:val="28"/>
          <w:lang w:val="zh-TW"/>
        </w:rPr>
        <w:t>撤销，原冒名开立的电子交易账簿</w:t>
      </w:r>
      <w:r>
        <w:rPr>
          <w:rFonts w:ascii="黑体" w:eastAsia="黑体" w:hAnsi="黑体" w:cs="黑体" w:hint="eastAsia"/>
          <w:bCs/>
          <w:sz w:val="28"/>
          <w:szCs w:val="28"/>
          <w:lang w:val="zh-TW"/>
        </w:rPr>
        <w:t>内</w:t>
      </w:r>
      <w:r w:rsidR="00136550">
        <w:rPr>
          <w:rFonts w:ascii="黑体" w:eastAsia="黑体" w:hAnsi="黑体" w:cs="黑体" w:hint="eastAsia"/>
          <w:bCs/>
          <w:sz w:val="28"/>
          <w:szCs w:val="28"/>
          <w:lang w:val="zh-TW"/>
        </w:rPr>
        <w:t>的</w:t>
      </w:r>
      <w:r>
        <w:rPr>
          <w:rFonts w:ascii="黑体" w:eastAsia="黑体" w:hAnsi="黑体" w:cs="黑体" w:hint="eastAsia"/>
          <w:bCs/>
          <w:sz w:val="28"/>
          <w:szCs w:val="28"/>
          <w:lang w:val="zh-TW"/>
        </w:rPr>
        <w:t>资金</w:t>
      </w:r>
      <w:r w:rsidR="00136550">
        <w:rPr>
          <w:rFonts w:ascii="黑体" w:eastAsia="黑体" w:hAnsi="黑体" w:cs="黑体" w:hint="eastAsia"/>
          <w:bCs/>
          <w:sz w:val="28"/>
          <w:szCs w:val="28"/>
          <w:lang w:val="zh-TW"/>
        </w:rPr>
        <w:t>将</w:t>
      </w:r>
      <w:r>
        <w:rPr>
          <w:rFonts w:ascii="黑体" w:eastAsia="黑体" w:hAnsi="黑体" w:cs="黑体" w:hint="eastAsia"/>
          <w:bCs/>
          <w:sz w:val="28"/>
          <w:szCs w:val="28"/>
          <w:lang w:val="zh-TW"/>
        </w:rPr>
        <w:t>纳入乙方久悬未取专户核算。</w:t>
      </w:r>
    </w:p>
    <w:p w:rsidR="00C06B62" w:rsidRDefault="005B6894" w:rsidP="004F7AFB">
      <w:pPr>
        <w:pStyle w:val="A9"/>
        <w:ind w:firstLine="560"/>
        <w:rPr>
          <w:rFonts w:ascii="黑体" w:eastAsia="黑体" w:hAnsi="黑体" w:cs="黑体"/>
          <w:bCs/>
          <w:sz w:val="28"/>
          <w:szCs w:val="28"/>
          <w:lang w:val="zh-TW"/>
        </w:rPr>
      </w:pPr>
      <w:r>
        <w:rPr>
          <w:rFonts w:ascii="黑体" w:eastAsia="黑体" w:hAnsi="黑体" w:cs="黑体" w:hint="eastAsia"/>
          <w:bCs/>
          <w:sz w:val="28"/>
          <w:szCs w:val="28"/>
          <w:lang w:val="zh-TW"/>
        </w:rPr>
        <w:t>第十</w:t>
      </w:r>
      <w:r w:rsidR="00371EB3">
        <w:rPr>
          <w:rFonts w:ascii="黑体" w:eastAsia="黑体" w:hAnsi="黑体" w:cs="黑体" w:hint="eastAsia"/>
          <w:bCs/>
          <w:sz w:val="28"/>
          <w:szCs w:val="28"/>
          <w:lang w:val="zh-TW"/>
        </w:rPr>
        <w:t>八</w:t>
      </w:r>
      <w:r>
        <w:rPr>
          <w:rFonts w:ascii="黑体" w:eastAsia="黑体" w:hAnsi="黑体" w:cs="黑体" w:hint="eastAsia"/>
          <w:bCs/>
          <w:sz w:val="28"/>
          <w:szCs w:val="28"/>
          <w:lang w:val="zh-TW"/>
        </w:rPr>
        <w:t>条 甲方同意，对于经社区的市级及以上公安机关认定并纳入电信网络新型违法犯罪交易风险事件管理平台“涉案账户”名单的</w:t>
      </w:r>
      <w:r w:rsidR="004F7AFB">
        <w:rPr>
          <w:rFonts w:ascii="黑体" w:eastAsia="黑体" w:hAnsi="黑体" w:cs="黑体" w:hint="eastAsia"/>
          <w:bCs/>
          <w:sz w:val="28"/>
          <w:szCs w:val="28"/>
          <w:lang w:val="zh-TW"/>
        </w:rPr>
        <w:t>绑定账户</w:t>
      </w:r>
      <w:r>
        <w:rPr>
          <w:rFonts w:ascii="黑体" w:eastAsia="黑体" w:hAnsi="黑体" w:cs="黑体" w:hint="eastAsia"/>
          <w:bCs/>
          <w:sz w:val="28"/>
          <w:szCs w:val="28"/>
          <w:lang w:val="zh-TW"/>
        </w:rPr>
        <w:t>，乙方有权中止</w:t>
      </w:r>
      <w:r w:rsidR="004F7AFB">
        <w:rPr>
          <w:rFonts w:ascii="黑体" w:eastAsia="黑体" w:hAnsi="黑体" w:cs="黑体" w:hint="eastAsia"/>
          <w:bCs/>
          <w:sz w:val="28"/>
          <w:szCs w:val="28"/>
          <w:lang w:val="zh-TW"/>
        </w:rPr>
        <w:t>电子交易账簿与该绑定账户</w:t>
      </w:r>
      <w:r>
        <w:rPr>
          <w:rFonts w:ascii="黑体" w:eastAsia="黑体" w:hAnsi="黑体" w:cs="黑体" w:hint="eastAsia"/>
          <w:bCs/>
          <w:sz w:val="28"/>
          <w:szCs w:val="28"/>
          <w:lang w:val="zh-TW"/>
        </w:rPr>
        <w:t>的所有业务。</w:t>
      </w:r>
    </w:p>
    <w:p w:rsidR="00C06B62" w:rsidRDefault="005B6894" w:rsidP="004F7AFB">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第十</w:t>
      </w:r>
      <w:r w:rsidR="00371EB3">
        <w:rPr>
          <w:rFonts w:ascii="仿宋" w:eastAsia="仿宋" w:hAnsi="仿宋" w:cs="宋体" w:hint="eastAsia"/>
          <w:b/>
          <w:sz w:val="28"/>
          <w:szCs w:val="28"/>
          <w:lang w:val="zh-TW"/>
        </w:rPr>
        <w:t>九</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甲方可以通过</w:t>
      </w:r>
      <w:r w:rsidR="004F7AFB">
        <w:rPr>
          <w:rFonts w:ascii="仿宋" w:eastAsia="仿宋" w:hAnsi="仿宋" w:cs="宋体" w:hint="eastAsia"/>
          <w:sz w:val="28"/>
          <w:szCs w:val="28"/>
          <w:lang w:val="zh-TW"/>
        </w:rPr>
        <w:t>合作平台办理电子交易账簿</w:t>
      </w:r>
      <w:r>
        <w:rPr>
          <w:rFonts w:ascii="仿宋" w:eastAsia="仿宋" w:hAnsi="仿宋" w:cs="宋体" w:hint="eastAsia"/>
          <w:sz w:val="28"/>
          <w:szCs w:val="28"/>
          <w:lang w:val="zh-TW"/>
        </w:rPr>
        <w:t>变更业务。</w:t>
      </w:r>
      <w:r w:rsidR="004F7AFB">
        <w:rPr>
          <w:rFonts w:ascii="仿宋" w:eastAsia="仿宋" w:hAnsi="仿宋" w:cs="宋体" w:hint="eastAsia"/>
          <w:sz w:val="28"/>
          <w:szCs w:val="28"/>
          <w:lang w:val="zh-TW"/>
        </w:rPr>
        <w:t>个人客户</w:t>
      </w:r>
      <w:r>
        <w:rPr>
          <w:rFonts w:ascii="仿宋" w:eastAsia="仿宋" w:hAnsi="仿宋" w:cs="宋体" w:hint="eastAsia"/>
          <w:sz w:val="28"/>
          <w:szCs w:val="28"/>
          <w:lang w:val="zh-TW"/>
        </w:rPr>
        <w:t>通过</w:t>
      </w:r>
      <w:r w:rsidR="004F7AFB">
        <w:rPr>
          <w:rFonts w:ascii="仿宋" w:eastAsia="仿宋" w:hAnsi="仿宋" w:cs="宋体" w:hint="eastAsia"/>
          <w:sz w:val="28"/>
          <w:szCs w:val="28"/>
          <w:lang w:val="zh-TW"/>
        </w:rPr>
        <w:t>合作平台办理电子交易账簿</w:t>
      </w:r>
      <w:r>
        <w:rPr>
          <w:rFonts w:ascii="仿宋" w:eastAsia="仿宋" w:hAnsi="仿宋" w:cs="宋体" w:hint="eastAsia"/>
          <w:sz w:val="28"/>
          <w:szCs w:val="28"/>
          <w:lang w:val="zh-TW"/>
        </w:rPr>
        <w:t>的姓名、居民身份证号码、手机号码、绑定账户变更业务时，甲方同意按照乙方新</w:t>
      </w:r>
      <w:r w:rsidR="004F7AFB">
        <w:rPr>
          <w:rFonts w:ascii="仿宋" w:eastAsia="仿宋" w:hAnsi="仿宋" w:cs="宋体" w:hint="eastAsia"/>
          <w:sz w:val="28"/>
          <w:szCs w:val="28"/>
          <w:lang w:val="zh-TW"/>
        </w:rPr>
        <w:t>开立的</w:t>
      </w:r>
      <w:r>
        <w:rPr>
          <w:rFonts w:ascii="仿宋" w:eastAsia="仿宋" w:hAnsi="仿宋" w:cs="宋体" w:hint="eastAsia"/>
          <w:sz w:val="28"/>
          <w:szCs w:val="28"/>
          <w:lang w:val="zh-TW"/>
        </w:rPr>
        <w:t>要求重新验证信息，并配合乙方核实个人变更信息的真实意愿。</w:t>
      </w:r>
      <w:r w:rsidR="004F7AFB">
        <w:rPr>
          <w:rFonts w:ascii="仿宋" w:eastAsia="仿宋" w:hAnsi="仿宋" w:cs="宋体" w:hint="eastAsia"/>
          <w:sz w:val="28"/>
          <w:szCs w:val="28"/>
          <w:lang w:val="zh-TW"/>
        </w:rPr>
        <w:t>公司客户通过合作平台办理电子交易账簿法人信息、财务负责人信息、绑定账户变更业务时，甲方同意乙方重新进行审核验证，并配合乙方切实对变更的真实意愿和信息进行线下补充说明核实。</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w:t>
      </w:r>
      <w:r w:rsidR="00371EB3">
        <w:rPr>
          <w:rFonts w:ascii="仿宋" w:eastAsia="仿宋" w:hAnsi="仿宋" w:cs="宋体" w:hint="eastAsia"/>
          <w:b/>
          <w:sz w:val="28"/>
          <w:szCs w:val="28"/>
          <w:lang w:val="zh-TW"/>
        </w:rPr>
        <w:t>二十</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甲方承诺在乙方留存的联系电话号码应与个人身份证件号码一一对应。如甲方无法证明多人使用同一联系电话号码的合理性，或者通过甲方留存的联系电话无法联系上甲方核实相关情况的，甲方同意乙方对相关</w:t>
      </w:r>
      <w:r w:rsidR="00081FDF">
        <w:rPr>
          <w:rFonts w:ascii="仿宋" w:eastAsia="仿宋" w:hAnsi="仿宋" w:cs="宋体" w:hint="eastAsia"/>
          <w:sz w:val="28"/>
          <w:szCs w:val="28"/>
          <w:lang w:val="zh-TW"/>
        </w:rPr>
        <w:t>电子交易账簿</w:t>
      </w:r>
      <w:r>
        <w:rPr>
          <w:rFonts w:ascii="仿宋" w:eastAsia="仿宋" w:hAnsi="仿宋" w:cs="宋体" w:hint="eastAsia"/>
          <w:sz w:val="28"/>
          <w:szCs w:val="28"/>
          <w:lang w:val="zh-TW"/>
        </w:rPr>
        <w:t>暂停</w:t>
      </w:r>
      <w:r w:rsidR="00081FDF">
        <w:rPr>
          <w:rFonts w:ascii="仿宋" w:eastAsia="仿宋" w:hAnsi="仿宋" w:cs="宋体" w:hint="eastAsia"/>
          <w:sz w:val="28"/>
          <w:szCs w:val="28"/>
          <w:lang w:val="zh-TW"/>
        </w:rPr>
        <w:t>相关</w:t>
      </w:r>
      <w:r>
        <w:rPr>
          <w:rFonts w:ascii="仿宋" w:eastAsia="仿宋" w:hAnsi="仿宋" w:cs="宋体" w:hint="eastAsia"/>
          <w:sz w:val="28"/>
          <w:szCs w:val="28"/>
          <w:lang w:val="zh-TW"/>
        </w:rPr>
        <w:t>业务。</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w:t>
      </w:r>
      <w:r w:rsidR="00371EB3">
        <w:rPr>
          <w:rFonts w:ascii="仿宋" w:eastAsia="仿宋" w:hAnsi="仿宋" w:cs="宋体" w:hint="eastAsia"/>
          <w:b/>
          <w:sz w:val="28"/>
          <w:szCs w:val="28"/>
          <w:lang w:val="zh-TW"/>
        </w:rPr>
        <w:t>二十一</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甲方</w:t>
      </w:r>
      <w:r w:rsidR="00081FDF">
        <w:rPr>
          <w:rFonts w:ascii="仿宋" w:eastAsia="仿宋" w:hAnsi="仿宋" w:cs="宋体" w:hint="eastAsia"/>
          <w:sz w:val="28"/>
          <w:szCs w:val="28"/>
          <w:lang w:val="zh-TW"/>
        </w:rPr>
        <w:t>个人客户</w:t>
      </w:r>
      <w:r>
        <w:rPr>
          <w:rFonts w:ascii="仿宋" w:eastAsia="仿宋" w:hAnsi="仿宋" w:cs="宋体" w:hint="eastAsia"/>
          <w:sz w:val="28"/>
          <w:szCs w:val="28"/>
          <w:lang w:val="zh-TW"/>
        </w:rPr>
        <w:t>的联系方式、手机号码、职业</w:t>
      </w:r>
      <w:r w:rsidR="00081FDF">
        <w:rPr>
          <w:rFonts w:ascii="仿宋" w:eastAsia="仿宋" w:hAnsi="仿宋" w:cs="宋体" w:hint="eastAsia"/>
          <w:sz w:val="28"/>
          <w:szCs w:val="28"/>
          <w:lang w:val="zh-TW"/>
        </w:rPr>
        <w:t>、</w:t>
      </w:r>
      <w:r>
        <w:rPr>
          <w:rFonts w:ascii="仿宋" w:eastAsia="仿宋" w:hAnsi="仿宋" w:cs="宋体" w:hint="eastAsia"/>
          <w:sz w:val="28"/>
          <w:szCs w:val="28"/>
          <w:lang w:val="zh-TW"/>
        </w:rPr>
        <w:t>住所地或者工作单位地址等信息发生变更，或者甲方有效身份证件及身份证明文件的有效期届满的</w:t>
      </w:r>
      <w:r w:rsidR="00081FDF">
        <w:rPr>
          <w:rFonts w:ascii="仿宋" w:eastAsia="仿宋" w:hAnsi="仿宋" w:cs="宋体" w:hint="eastAsia"/>
          <w:sz w:val="28"/>
          <w:szCs w:val="28"/>
          <w:lang w:val="zh-TW"/>
        </w:rPr>
        <w:t>，以及公司客户的法人、财务负责人、法人身份信息、财务负责人身份信息等发生变更</w:t>
      </w:r>
      <w:r>
        <w:rPr>
          <w:rFonts w:ascii="仿宋" w:eastAsia="仿宋" w:hAnsi="仿宋" w:cs="宋体" w:hint="eastAsia"/>
          <w:sz w:val="28"/>
          <w:szCs w:val="28"/>
          <w:lang w:val="zh-TW"/>
        </w:rPr>
        <w:t>，甲方承诺及时通知乙方进行更新。</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第二十</w:t>
      </w:r>
      <w:r w:rsidR="00371EB3">
        <w:rPr>
          <w:rFonts w:ascii="仿宋" w:eastAsia="仿宋" w:hAnsi="仿宋" w:cs="宋体" w:hint="eastAsia"/>
          <w:b/>
          <w:sz w:val="28"/>
          <w:szCs w:val="28"/>
          <w:lang w:val="zh-TW"/>
        </w:rPr>
        <w:t>二</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甲方撤销在乙方开立的</w:t>
      </w:r>
      <w:r w:rsidR="00081FDF">
        <w:rPr>
          <w:rFonts w:ascii="仿宋" w:eastAsia="仿宋" w:hAnsi="仿宋" w:cs="宋体" w:hint="eastAsia"/>
          <w:sz w:val="28"/>
          <w:szCs w:val="28"/>
          <w:lang w:val="zh-TW"/>
        </w:rPr>
        <w:t>电子交易账簿</w:t>
      </w:r>
      <w:r>
        <w:rPr>
          <w:rFonts w:ascii="仿宋" w:eastAsia="仿宋" w:hAnsi="仿宋" w:cs="宋体" w:hint="eastAsia"/>
          <w:sz w:val="28"/>
          <w:szCs w:val="28"/>
          <w:lang w:val="zh-TW"/>
        </w:rPr>
        <w:t>，必须与乙方</w:t>
      </w:r>
      <w:r w:rsidR="00081FDF">
        <w:rPr>
          <w:rFonts w:ascii="仿宋" w:eastAsia="仿宋" w:hAnsi="仿宋" w:cs="宋体" w:hint="eastAsia"/>
          <w:sz w:val="28"/>
          <w:szCs w:val="28"/>
          <w:lang w:val="zh-TW"/>
        </w:rPr>
        <w:t>核实后</w:t>
      </w:r>
      <w:r>
        <w:rPr>
          <w:rFonts w:ascii="仿宋" w:eastAsia="仿宋" w:hAnsi="仿宋" w:cs="宋体" w:hint="eastAsia"/>
          <w:sz w:val="28"/>
          <w:szCs w:val="28"/>
          <w:lang w:val="zh-TW"/>
        </w:rPr>
        <w:t>，</w:t>
      </w:r>
      <w:r w:rsidR="00081FDF">
        <w:rPr>
          <w:rFonts w:ascii="仿宋" w:eastAsia="仿宋" w:hAnsi="仿宋" w:cs="宋体" w:hint="eastAsia"/>
          <w:sz w:val="28"/>
          <w:szCs w:val="28"/>
          <w:lang w:val="zh-TW"/>
        </w:rPr>
        <w:t>方可</w:t>
      </w:r>
      <w:r>
        <w:rPr>
          <w:rFonts w:ascii="仿宋" w:eastAsia="仿宋" w:hAnsi="仿宋" w:cs="宋体" w:hint="eastAsia"/>
          <w:sz w:val="28"/>
          <w:szCs w:val="28"/>
          <w:lang w:val="zh-TW"/>
        </w:rPr>
        <w:t>办理销户手续。</w:t>
      </w:r>
    </w:p>
    <w:p w:rsidR="00C06B62" w:rsidRDefault="005B6894" w:rsidP="00081FDF">
      <w:pPr>
        <w:pStyle w:val="A9"/>
        <w:ind w:firstLine="560"/>
        <w:rPr>
          <w:rFonts w:ascii="黑体" w:eastAsia="黑体" w:hAnsi="黑体" w:cs="黑体"/>
          <w:bCs/>
          <w:sz w:val="28"/>
          <w:szCs w:val="28"/>
          <w:lang w:val="zh-TW"/>
        </w:rPr>
      </w:pPr>
      <w:r>
        <w:rPr>
          <w:rFonts w:ascii="黑体" w:eastAsia="黑体" w:hAnsi="黑体" w:cs="黑体" w:hint="eastAsia"/>
          <w:bCs/>
          <w:sz w:val="28"/>
          <w:szCs w:val="28"/>
          <w:lang w:val="zh-TW"/>
        </w:rPr>
        <w:t>第二十</w:t>
      </w:r>
      <w:r w:rsidR="00371EB3">
        <w:rPr>
          <w:rFonts w:ascii="黑体" w:eastAsia="黑体" w:hAnsi="黑体" w:cs="黑体" w:hint="eastAsia"/>
          <w:bCs/>
          <w:sz w:val="28"/>
          <w:szCs w:val="28"/>
          <w:lang w:val="zh-TW"/>
        </w:rPr>
        <w:t>三</w:t>
      </w:r>
      <w:r>
        <w:rPr>
          <w:rFonts w:ascii="黑体" w:eastAsia="黑体" w:hAnsi="黑体" w:cs="黑体" w:hint="eastAsia"/>
          <w:bCs/>
          <w:sz w:val="28"/>
          <w:szCs w:val="28"/>
          <w:lang w:val="zh-TW"/>
        </w:rPr>
        <w:t>条 因甲方违规使用</w:t>
      </w:r>
      <w:r w:rsidR="00081FDF">
        <w:rPr>
          <w:rFonts w:ascii="黑体" w:eastAsia="黑体" w:hAnsi="黑体" w:cs="黑体" w:hint="eastAsia"/>
          <w:bCs/>
          <w:sz w:val="28"/>
          <w:szCs w:val="28"/>
          <w:lang w:val="zh-TW"/>
        </w:rPr>
        <w:t>电子交易账簿</w:t>
      </w:r>
      <w:r>
        <w:rPr>
          <w:rFonts w:ascii="黑体" w:eastAsia="黑体" w:hAnsi="黑体" w:cs="黑体" w:hint="eastAsia"/>
          <w:bCs/>
          <w:sz w:val="28"/>
          <w:szCs w:val="28"/>
          <w:lang w:val="zh-TW"/>
        </w:rPr>
        <w:t>导致的损失由甲方承担，给乙方造成损害的，甲方承担相应法律责任。</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第二十</w:t>
      </w:r>
      <w:r w:rsidR="00371EB3">
        <w:rPr>
          <w:rFonts w:ascii="仿宋" w:eastAsia="仿宋" w:hAnsi="仿宋" w:cs="宋体" w:hint="eastAsia"/>
          <w:b/>
          <w:sz w:val="28"/>
          <w:szCs w:val="28"/>
          <w:lang w:val="zh-TW"/>
        </w:rPr>
        <w:t>四</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甲方需定期与乙方核对账务，乙方需配合甲方提供对账服务。</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第二十</w:t>
      </w:r>
      <w:r w:rsidR="00371EB3">
        <w:rPr>
          <w:rFonts w:ascii="仿宋" w:eastAsia="仿宋" w:hAnsi="仿宋" w:cs="宋体" w:hint="eastAsia"/>
          <w:b/>
          <w:sz w:val="28"/>
          <w:szCs w:val="28"/>
          <w:lang w:val="zh-TW"/>
        </w:rPr>
        <w:t>五</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乙方应依法为甲方在乙方开立的</w:t>
      </w:r>
      <w:r w:rsidR="00081FDF">
        <w:rPr>
          <w:rFonts w:ascii="仿宋" w:eastAsia="仿宋" w:hAnsi="仿宋" w:cs="宋体" w:hint="eastAsia"/>
          <w:sz w:val="28"/>
          <w:szCs w:val="28"/>
          <w:lang w:val="zh-TW"/>
        </w:rPr>
        <w:t>电子交易账簿</w:t>
      </w:r>
      <w:r>
        <w:rPr>
          <w:rFonts w:ascii="仿宋" w:eastAsia="仿宋" w:hAnsi="仿宋" w:cs="宋体" w:hint="eastAsia"/>
          <w:sz w:val="28"/>
          <w:szCs w:val="28"/>
          <w:lang w:val="zh-TW"/>
        </w:rPr>
        <w:t>的</w:t>
      </w:r>
      <w:r w:rsidR="00081FDF">
        <w:rPr>
          <w:rFonts w:ascii="仿宋" w:eastAsia="仿宋" w:hAnsi="仿宋" w:cs="宋体" w:hint="eastAsia"/>
          <w:sz w:val="28"/>
          <w:szCs w:val="28"/>
          <w:lang w:val="zh-TW"/>
        </w:rPr>
        <w:t>交易余额信息、交易记录</w:t>
      </w:r>
      <w:r>
        <w:rPr>
          <w:rFonts w:ascii="仿宋" w:eastAsia="仿宋" w:hAnsi="仿宋" w:cs="宋体" w:hint="eastAsia"/>
          <w:sz w:val="28"/>
          <w:szCs w:val="28"/>
          <w:lang w:val="zh-TW"/>
        </w:rPr>
        <w:t>和有关</w:t>
      </w:r>
      <w:r w:rsidR="00081FDF">
        <w:rPr>
          <w:rFonts w:ascii="仿宋" w:eastAsia="仿宋" w:hAnsi="仿宋" w:cs="宋体" w:hint="eastAsia"/>
          <w:sz w:val="28"/>
          <w:szCs w:val="28"/>
          <w:lang w:val="zh-TW"/>
        </w:rPr>
        <w:t>身份</w:t>
      </w:r>
      <w:r>
        <w:rPr>
          <w:rFonts w:ascii="仿宋" w:eastAsia="仿宋" w:hAnsi="仿宋" w:cs="宋体" w:hint="eastAsia"/>
          <w:sz w:val="28"/>
          <w:szCs w:val="28"/>
          <w:lang w:val="zh-TW"/>
        </w:rPr>
        <w:t>资料保密。除国家法律另有规定外，乙方有权拒绝任何单位或个人查询。</w:t>
      </w:r>
    </w:p>
    <w:p w:rsidR="00C06B62" w:rsidRDefault="005B6894">
      <w:pPr>
        <w:pStyle w:val="A9"/>
        <w:ind w:firstLine="560"/>
        <w:rPr>
          <w:rFonts w:ascii="仿宋" w:eastAsia="仿宋" w:hAnsi="仿宋" w:cs="宋体"/>
          <w:sz w:val="28"/>
          <w:szCs w:val="28"/>
        </w:rPr>
      </w:pPr>
      <w:r>
        <w:rPr>
          <w:rFonts w:ascii="仿宋" w:eastAsia="仿宋" w:hAnsi="仿宋" w:cs="宋体" w:hint="eastAsia"/>
          <w:b/>
          <w:sz w:val="28"/>
          <w:szCs w:val="28"/>
          <w:lang w:val="zh-TW" w:eastAsia="zh-TW"/>
        </w:rPr>
        <w:t>第二十</w:t>
      </w:r>
      <w:r w:rsidR="00371EB3">
        <w:rPr>
          <w:rFonts w:asciiTheme="minorEastAsia" w:eastAsiaTheme="minorEastAsia" w:hAnsiTheme="minorEastAsia" w:cs="宋体" w:hint="eastAsia"/>
          <w:b/>
          <w:sz w:val="28"/>
          <w:szCs w:val="28"/>
          <w:lang w:val="zh-TW" w:eastAsia="zh-TW"/>
        </w:rPr>
        <w:t>六</w:t>
      </w:r>
      <w:r>
        <w:rPr>
          <w:rFonts w:ascii="仿宋" w:eastAsia="仿宋" w:hAnsi="仿宋" w:cs="宋体" w:hint="eastAsia"/>
          <w:b/>
          <w:sz w:val="28"/>
          <w:szCs w:val="28"/>
          <w:lang w:val="zh-TW" w:eastAsia="zh-TW"/>
        </w:rPr>
        <w:t>条</w:t>
      </w:r>
      <w:r>
        <w:rPr>
          <w:rFonts w:ascii="仿宋" w:eastAsia="仿宋" w:hAnsi="仿宋" w:cs="宋体" w:hint="eastAsia"/>
          <w:sz w:val="28"/>
          <w:szCs w:val="28"/>
          <w:lang w:eastAsia="zh-TW"/>
        </w:rPr>
        <w:t xml:space="preserve"> </w:t>
      </w:r>
      <w:r>
        <w:rPr>
          <w:rFonts w:ascii="仿宋" w:eastAsia="仿宋" w:hAnsi="仿宋" w:cs="宋体" w:hint="eastAsia"/>
          <w:sz w:val="28"/>
          <w:szCs w:val="28"/>
          <w:lang w:val="zh-TW" w:eastAsia="zh-TW"/>
        </w:rPr>
        <w:t>信息采集、使用和披露</w:t>
      </w:r>
    </w:p>
    <w:p w:rsidR="00C06B62" w:rsidRDefault="005B6894">
      <w:pPr>
        <w:pStyle w:val="A9"/>
        <w:ind w:firstLine="560"/>
        <w:rPr>
          <w:rFonts w:ascii="仿宋" w:eastAsia="仿宋" w:hAnsi="仿宋" w:cs="宋体"/>
          <w:sz w:val="28"/>
          <w:szCs w:val="28"/>
          <w:lang w:val="zh-TW" w:eastAsia="zh-TW"/>
        </w:rPr>
      </w:pPr>
      <w:r>
        <w:rPr>
          <w:rFonts w:ascii="仿宋" w:eastAsia="仿宋" w:hAnsi="仿宋" w:cs="宋体" w:hint="eastAsia"/>
          <w:sz w:val="28"/>
          <w:szCs w:val="28"/>
          <w:lang w:val="zh-TW" w:eastAsia="zh-TW"/>
        </w:rPr>
        <w:t>乙方在法律允许的前提下，为业务和管理需要可收集、处理、传递及应用甲方的资料。乙方对甲方的个人隐私和商业秘密（包括申请表等）将依法予以保密，未经客户许可，乙方不向任何第三人提供或许可第三人使用客户个人信息，但依照法律、法规规定应向有权机关（包括但不限于向征信机构）披露，或银行为完善服务，必须向相关外包服务提供商提供的除外。</w:t>
      </w:r>
    </w:p>
    <w:p w:rsidR="00C06B62" w:rsidRDefault="005B6894">
      <w:pPr>
        <w:pStyle w:val="A9"/>
        <w:ind w:firstLine="560"/>
        <w:rPr>
          <w:rFonts w:ascii="黑体" w:eastAsia="黑体" w:hAnsi="黑体" w:cs="黑体"/>
          <w:bCs/>
          <w:sz w:val="28"/>
          <w:szCs w:val="28"/>
          <w:lang w:val="zh-TW"/>
        </w:rPr>
      </w:pPr>
      <w:r>
        <w:rPr>
          <w:rFonts w:ascii="黑体" w:eastAsia="黑体" w:hAnsi="黑体" w:cs="黑体" w:hint="eastAsia"/>
          <w:bCs/>
          <w:sz w:val="28"/>
          <w:szCs w:val="28"/>
          <w:lang w:val="zh-TW"/>
        </w:rPr>
        <w:t>第二十</w:t>
      </w:r>
      <w:r w:rsidR="00371EB3">
        <w:rPr>
          <w:rFonts w:ascii="黑体" w:eastAsia="黑体" w:hAnsi="黑体" w:cs="黑体" w:hint="eastAsia"/>
          <w:bCs/>
          <w:sz w:val="28"/>
          <w:szCs w:val="28"/>
          <w:lang w:val="zh-TW"/>
        </w:rPr>
        <w:t>七</w:t>
      </w:r>
      <w:r>
        <w:rPr>
          <w:rFonts w:ascii="黑体" w:eastAsia="黑体" w:hAnsi="黑体" w:cs="黑体" w:hint="eastAsia"/>
          <w:bCs/>
          <w:sz w:val="28"/>
          <w:szCs w:val="28"/>
          <w:lang w:val="zh-TW"/>
        </w:rPr>
        <w:t>条 甲方同意按照乙方有关规定办理支付结算业务，并支付结算、账户管理等服务费。具体收费项目与收费标准以乙方网站公布或公告为准。</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第二十</w:t>
      </w:r>
      <w:r w:rsidR="00371EB3">
        <w:rPr>
          <w:rFonts w:ascii="仿宋" w:eastAsia="仿宋" w:hAnsi="仿宋" w:cs="宋体" w:hint="eastAsia"/>
          <w:b/>
          <w:sz w:val="28"/>
          <w:szCs w:val="28"/>
          <w:lang w:val="zh-TW"/>
        </w:rPr>
        <w:t>八</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甲方在乙方开立、使用和撤销</w:t>
      </w:r>
      <w:r w:rsidR="002C3D5F">
        <w:rPr>
          <w:rFonts w:ascii="仿宋" w:eastAsia="仿宋" w:hAnsi="仿宋" w:cs="宋体" w:hint="eastAsia"/>
          <w:sz w:val="28"/>
          <w:szCs w:val="28"/>
          <w:lang w:val="zh-TW"/>
        </w:rPr>
        <w:t>电子交易账簿</w:t>
      </w:r>
      <w:r>
        <w:rPr>
          <w:rFonts w:ascii="仿宋" w:eastAsia="仿宋" w:hAnsi="仿宋" w:cs="宋体" w:hint="eastAsia"/>
          <w:sz w:val="28"/>
          <w:szCs w:val="28"/>
          <w:lang w:val="zh-TW"/>
        </w:rPr>
        <w:t>应遵守《人民币银行结算账户管理办法》及相关法律、法规的规定。甲方使用在乙方开立的</w:t>
      </w:r>
      <w:r w:rsidR="002C3D5F">
        <w:rPr>
          <w:rFonts w:ascii="仿宋" w:eastAsia="仿宋" w:hAnsi="仿宋" w:cs="宋体" w:hint="eastAsia"/>
          <w:sz w:val="28"/>
          <w:szCs w:val="28"/>
          <w:lang w:val="zh-TW"/>
        </w:rPr>
        <w:t>电子交易账簿</w:t>
      </w:r>
      <w:r>
        <w:rPr>
          <w:rFonts w:ascii="仿宋" w:eastAsia="仿宋" w:hAnsi="仿宋" w:cs="宋体" w:hint="eastAsia"/>
          <w:sz w:val="28"/>
          <w:szCs w:val="28"/>
          <w:lang w:val="zh-TW"/>
        </w:rPr>
        <w:t>办理各项业务时，还应遵守乙方公布的相关制度规定。</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w:t>
      </w:r>
      <w:r w:rsidR="002C3D5F">
        <w:rPr>
          <w:rFonts w:ascii="仿宋" w:eastAsia="仿宋" w:hAnsi="仿宋" w:cs="宋体" w:hint="eastAsia"/>
          <w:b/>
          <w:sz w:val="28"/>
          <w:szCs w:val="28"/>
          <w:lang w:val="zh-TW"/>
        </w:rPr>
        <w:t>二十</w:t>
      </w:r>
      <w:r w:rsidR="00371EB3">
        <w:rPr>
          <w:rFonts w:ascii="仿宋" w:eastAsia="仿宋" w:hAnsi="仿宋" w:cs="宋体" w:hint="eastAsia"/>
          <w:b/>
          <w:sz w:val="28"/>
          <w:szCs w:val="28"/>
          <w:lang w:val="zh-TW"/>
        </w:rPr>
        <w:t>九</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甲方知悉并同意，由于技术原因，乙方无法确保系统不间断无差错运行，但乙方出于</w:t>
      </w:r>
      <w:r w:rsidR="002C3D5F">
        <w:rPr>
          <w:rFonts w:ascii="仿宋" w:eastAsia="仿宋" w:hAnsi="仿宋" w:cs="宋体" w:hint="eastAsia"/>
          <w:sz w:val="28"/>
          <w:szCs w:val="28"/>
          <w:lang w:val="zh-TW"/>
        </w:rPr>
        <w:t>电子交易账簿</w:t>
      </w:r>
      <w:r>
        <w:rPr>
          <w:rFonts w:ascii="仿宋" w:eastAsia="仿宋" w:hAnsi="仿宋" w:cs="宋体" w:hint="eastAsia"/>
          <w:sz w:val="28"/>
          <w:szCs w:val="28"/>
          <w:lang w:val="zh-TW"/>
        </w:rPr>
        <w:t>维护升级的需要而停止</w:t>
      </w:r>
      <w:r w:rsidR="002C3D5F">
        <w:rPr>
          <w:rFonts w:ascii="仿宋" w:eastAsia="仿宋" w:hAnsi="仿宋" w:cs="宋体" w:hint="eastAsia"/>
          <w:sz w:val="28"/>
          <w:szCs w:val="28"/>
          <w:lang w:val="zh-TW"/>
        </w:rPr>
        <w:t>账簿</w:t>
      </w:r>
      <w:r>
        <w:rPr>
          <w:rFonts w:ascii="仿宋" w:eastAsia="仿宋" w:hAnsi="仿宋" w:cs="宋体" w:hint="eastAsia"/>
          <w:sz w:val="28"/>
          <w:szCs w:val="28"/>
          <w:lang w:val="zh-TW"/>
        </w:rPr>
        <w:t>的部分或全部功能时，应提前三个工作日通过网站公告。因乙方无法控制的原因发生</w:t>
      </w:r>
      <w:r w:rsidR="002C3D5F">
        <w:rPr>
          <w:rFonts w:ascii="仿宋" w:eastAsia="仿宋" w:hAnsi="仿宋" w:cs="宋体" w:hint="eastAsia"/>
          <w:sz w:val="28"/>
          <w:szCs w:val="28"/>
          <w:lang w:val="zh-TW"/>
        </w:rPr>
        <w:t>电子交易账簿</w:t>
      </w:r>
      <w:r>
        <w:rPr>
          <w:rFonts w:ascii="仿宋" w:eastAsia="仿宋" w:hAnsi="仿宋" w:cs="宋体" w:hint="eastAsia"/>
          <w:sz w:val="28"/>
          <w:szCs w:val="28"/>
          <w:lang w:val="zh-TW"/>
        </w:rPr>
        <w:t>系统停运，乙方将在发生停止运营后三日内通过网站公告。</w:t>
      </w:r>
    </w:p>
    <w:p w:rsidR="00C06B62" w:rsidRDefault="005B6894">
      <w:pPr>
        <w:pStyle w:val="A9"/>
        <w:ind w:firstLine="560"/>
        <w:rPr>
          <w:rFonts w:ascii="黑体" w:eastAsia="黑体" w:hAnsi="黑体" w:cs="黑体"/>
          <w:bCs/>
          <w:sz w:val="28"/>
          <w:szCs w:val="28"/>
        </w:rPr>
      </w:pPr>
      <w:r>
        <w:rPr>
          <w:rFonts w:ascii="黑体" w:eastAsia="黑体" w:hAnsi="黑体" w:cs="黑体" w:hint="eastAsia"/>
          <w:bCs/>
          <w:sz w:val="28"/>
          <w:szCs w:val="28"/>
          <w:lang w:eastAsia="zh-TW"/>
        </w:rPr>
        <w:t>第</w:t>
      </w:r>
      <w:r w:rsidR="00371EB3">
        <w:rPr>
          <w:rFonts w:asciiTheme="minorEastAsia" w:eastAsiaTheme="minorEastAsia" w:hAnsiTheme="minorEastAsia" w:cs="黑体" w:hint="eastAsia"/>
          <w:bCs/>
          <w:sz w:val="28"/>
          <w:szCs w:val="28"/>
          <w:lang w:eastAsia="zh-TW"/>
        </w:rPr>
        <w:t>三十</w:t>
      </w:r>
      <w:r>
        <w:rPr>
          <w:rFonts w:ascii="黑体" w:eastAsia="黑体" w:hAnsi="黑体" w:cs="黑体" w:hint="eastAsia"/>
          <w:bCs/>
          <w:sz w:val="28"/>
          <w:szCs w:val="28"/>
          <w:lang w:eastAsia="zh-TW"/>
        </w:rPr>
        <w:t>条</w:t>
      </w:r>
      <w:r>
        <w:rPr>
          <w:rFonts w:ascii="黑体" w:eastAsia="黑体" w:hAnsi="黑体" w:cs="黑体" w:hint="eastAsia"/>
          <w:bCs/>
          <w:sz w:val="28"/>
          <w:szCs w:val="28"/>
        </w:rPr>
        <w:t xml:space="preserve"> </w:t>
      </w:r>
      <w:r>
        <w:rPr>
          <w:rFonts w:ascii="黑体" w:eastAsia="黑体" w:hAnsi="黑体" w:cs="黑体" w:hint="eastAsia"/>
          <w:bCs/>
          <w:sz w:val="28"/>
          <w:szCs w:val="28"/>
          <w:lang w:eastAsia="zh-TW"/>
        </w:rPr>
        <w:t xml:space="preserve"> </w:t>
      </w:r>
      <w:r>
        <w:rPr>
          <w:rFonts w:ascii="黑体" w:eastAsia="黑体" w:hAnsi="黑体" w:cs="黑体" w:hint="eastAsia"/>
          <w:bCs/>
          <w:sz w:val="28"/>
          <w:szCs w:val="28"/>
          <w:lang w:val="zh-TW" w:eastAsia="zh-TW"/>
        </w:rPr>
        <w:t>银行责任的免除与限制</w:t>
      </w:r>
    </w:p>
    <w:p w:rsidR="00C06B62" w:rsidRDefault="005B6894">
      <w:pPr>
        <w:pStyle w:val="A9"/>
        <w:ind w:firstLine="560"/>
        <w:rPr>
          <w:rFonts w:ascii="黑体" w:eastAsia="黑体" w:hAnsi="黑体" w:cs="黑体"/>
          <w:bCs/>
          <w:sz w:val="28"/>
          <w:szCs w:val="28"/>
          <w:lang w:val="zh-TW" w:eastAsia="zh-TW"/>
        </w:rPr>
      </w:pPr>
      <w:r>
        <w:rPr>
          <w:rFonts w:ascii="黑体" w:eastAsia="黑体" w:hAnsi="黑体" w:cs="黑体" w:hint="eastAsia"/>
          <w:bCs/>
          <w:sz w:val="28"/>
          <w:szCs w:val="28"/>
        </w:rPr>
        <w:t>1、</w:t>
      </w:r>
      <w:r>
        <w:rPr>
          <w:rFonts w:ascii="黑体" w:eastAsia="黑体" w:hAnsi="黑体" w:cs="黑体" w:hint="eastAsia"/>
          <w:bCs/>
          <w:sz w:val="28"/>
          <w:szCs w:val="28"/>
          <w:lang w:val="zh-TW" w:eastAsia="zh-TW"/>
        </w:rPr>
        <w:t>甲方使用</w:t>
      </w:r>
      <w:r w:rsidR="002C3D5F">
        <w:rPr>
          <w:rFonts w:ascii="黑体" w:eastAsia="黑体" w:hAnsi="黑体" w:cs="黑体" w:hint="eastAsia"/>
          <w:bCs/>
          <w:sz w:val="28"/>
          <w:szCs w:val="28"/>
          <w:lang w:val="zh-TW" w:eastAsia="zh-TW"/>
        </w:rPr>
        <w:t>电子交易账簿</w:t>
      </w:r>
      <w:r>
        <w:rPr>
          <w:rFonts w:ascii="黑体" w:eastAsia="黑体" w:hAnsi="黑体" w:cs="黑体" w:hint="eastAsia"/>
          <w:bCs/>
          <w:sz w:val="28"/>
          <w:szCs w:val="28"/>
          <w:lang w:val="zh-TW" w:eastAsia="zh-TW"/>
        </w:rPr>
        <w:t>时，如非乙方过错而发生的数据电文错误或者对甲方指令识别、处理或执行错误时，乙方对因该项错误的发生所导致的损失和其他不利后果不承担责任；但乙方可在甲方处理时对甲方提供必要的协助。</w:t>
      </w:r>
    </w:p>
    <w:p w:rsidR="00C06B62" w:rsidRDefault="005B6894">
      <w:pPr>
        <w:pStyle w:val="A9"/>
        <w:ind w:firstLine="560"/>
        <w:rPr>
          <w:rFonts w:ascii="黑体" w:eastAsia="黑体" w:hAnsi="黑体" w:cs="黑体"/>
          <w:bCs/>
          <w:sz w:val="28"/>
          <w:szCs w:val="28"/>
          <w:lang w:eastAsia="zh-TW"/>
        </w:rPr>
      </w:pPr>
      <w:r>
        <w:rPr>
          <w:rFonts w:ascii="黑体" w:eastAsia="黑体" w:hAnsi="黑体" w:cs="黑体" w:hint="eastAsia"/>
          <w:bCs/>
          <w:sz w:val="28"/>
          <w:szCs w:val="28"/>
          <w:lang w:val="zh-TW" w:eastAsia="zh-TW"/>
        </w:rPr>
        <w:t>乙方通过指定客户服务号码向甲方提供电话银行服务和短信服务，因甲方相信欺诈电话、短信或虚假网站而将电子</w:t>
      </w:r>
      <w:r w:rsidR="00052901">
        <w:rPr>
          <w:rFonts w:asciiTheme="minorEastAsia" w:eastAsiaTheme="minorEastAsia" w:hAnsiTheme="minorEastAsia" w:cs="黑体" w:hint="eastAsia"/>
          <w:bCs/>
          <w:sz w:val="28"/>
          <w:szCs w:val="28"/>
          <w:lang w:val="zh-TW" w:eastAsia="zh-TW"/>
        </w:rPr>
        <w:t>交易账簿</w:t>
      </w:r>
      <w:r>
        <w:rPr>
          <w:rFonts w:ascii="黑体" w:eastAsia="黑体" w:hAnsi="黑体" w:cs="黑体" w:hint="eastAsia"/>
          <w:bCs/>
          <w:sz w:val="28"/>
          <w:szCs w:val="28"/>
          <w:lang w:val="zh-TW" w:eastAsia="zh-TW"/>
        </w:rPr>
        <w:t>信息泄露造成的全部损失由甲方自行承担。</w:t>
      </w:r>
    </w:p>
    <w:p w:rsidR="00C06B62" w:rsidRDefault="005B6894">
      <w:pPr>
        <w:pStyle w:val="A9"/>
        <w:ind w:firstLine="560"/>
        <w:rPr>
          <w:rFonts w:ascii="黑体" w:eastAsia="黑体" w:hAnsi="黑体" w:cs="黑体"/>
          <w:bCs/>
          <w:sz w:val="28"/>
          <w:szCs w:val="28"/>
        </w:rPr>
      </w:pPr>
      <w:r>
        <w:rPr>
          <w:rFonts w:ascii="黑体" w:eastAsia="黑体" w:hAnsi="黑体" w:cs="黑体" w:hint="eastAsia"/>
          <w:bCs/>
          <w:sz w:val="28"/>
          <w:szCs w:val="28"/>
        </w:rPr>
        <w:t>2、</w:t>
      </w:r>
      <w:r>
        <w:rPr>
          <w:rFonts w:ascii="黑体" w:eastAsia="黑体" w:hAnsi="黑体" w:cs="黑体" w:hint="eastAsia"/>
          <w:bCs/>
          <w:sz w:val="28"/>
          <w:szCs w:val="28"/>
          <w:lang w:val="zh-TW" w:eastAsia="zh-TW"/>
        </w:rPr>
        <w:t>对于不可抗力（包括但不限于战争、自然灾害、电力供应中断、火灾、地震等）、意外事件或乙方无法控制的其他情况所造成的损失，乙方不承担责任。</w:t>
      </w:r>
    </w:p>
    <w:p w:rsidR="00C06B62" w:rsidRDefault="005B6894">
      <w:pPr>
        <w:pStyle w:val="A9"/>
        <w:ind w:firstLine="560"/>
        <w:rPr>
          <w:rFonts w:ascii="黑体" w:eastAsia="黑体" w:hAnsi="黑体" w:cs="黑体"/>
          <w:bCs/>
          <w:sz w:val="28"/>
          <w:szCs w:val="28"/>
        </w:rPr>
      </w:pPr>
      <w:r>
        <w:rPr>
          <w:rFonts w:ascii="黑体" w:eastAsia="黑体" w:hAnsi="黑体" w:cs="黑体" w:hint="eastAsia"/>
          <w:bCs/>
          <w:sz w:val="28"/>
          <w:szCs w:val="28"/>
        </w:rPr>
        <w:t>3、</w:t>
      </w:r>
      <w:r>
        <w:rPr>
          <w:rFonts w:ascii="黑体" w:eastAsia="黑体" w:hAnsi="黑体" w:cs="黑体" w:hint="eastAsia"/>
          <w:bCs/>
          <w:sz w:val="28"/>
          <w:szCs w:val="28"/>
          <w:lang w:val="zh-TW" w:eastAsia="zh-TW"/>
        </w:rPr>
        <w:t>若发生乙方对于合法有效的甲方指令识别错误或执行错误，则甲方须在知道或应当知道错误发生后于三个工作日内书面通知乙方并尽力采取措施防止损失扩大，乙方应尽快调查处理并在合理可行的范围内采取补救措施，对于因银行</w:t>
      </w:r>
      <w:r>
        <w:rPr>
          <w:rFonts w:ascii="黑体" w:eastAsia="黑体" w:hAnsi="黑体" w:cs="黑体" w:hint="eastAsia"/>
          <w:bCs/>
          <w:sz w:val="28"/>
          <w:szCs w:val="28"/>
        </w:rPr>
        <w:t>/</w:t>
      </w:r>
      <w:r w:rsidR="002C3D5F">
        <w:rPr>
          <w:rFonts w:ascii="黑体" w:eastAsia="黑体" w:hAnsi="黑体" w:cs="黑体" w:hint="eastAsia"/>
          <w:bCs/>
          <w:sz w:val="28"/>
          <w:szCs w:val="28"/>
        </w:rPr>
        <w:t>电子交易账簿</w:t>
      </w:r>
      <w:r>
        <w:rPr>
          <w:rFonts w:ascii="黑体" w:eastAsia="黑体" w:hAnsi="黑体" w:cs="黑体" w:hint="eastAsia"/>
          <w:bCs/>
          <w:sz w:val="28"/>
          <w:szCs w:val="28"/>
          <w:lang w:val="zh-TW" w:eastAsia="zh-TW"/>
        </w:rPr>
        <w:t>系统错误而造成的甲方直接财产损失，乙方应按适用的规则予以赔偿，但对于任何间接损失、履行利益、后果性损害、非财产损害、乙方于错误发生时不可预见的损失以及因甲方未能及时通知或及时采取措施而导致扩大的损失，乙方不承担责任。</w:t>
      </w:r>
    </w:p>
    <w:p w:rsidR="00C06B62" w:rsidRDefault="005B6894">
      <w:pPr>
        <w:pStyle w:val="A9"/>
        <w:ind w:firstLine="560"/>
        <w:rPr>
          <w:rFonts w:ascii="仿宋" w:eastAsia="仿宋" w:hAnsi="仿宋" w:cs="宋体"/>
          <w:sz w:val="28"/>
          <w:szCs w:val="28"/>
          <w:lang w:val="zh-TW" w:eastAsia="zh-TW"/>
        </w:rPr>
      </w:pPr>
      <w:r>
        <w:rPr>
          <w:rFonts w:ascii="仿宋" w:eastAsia="仿宋" w:hAnsi="仿宋" w:cs="宋体" w:hint="eastAsia"/>
          <w:b/>
          <w:sz w:val="28"/>
          <w:szCs w:val="28"/>
          <w:lang w:val="zh-TW"/>
        </w:rPr>
        <w:t>第</w:t>
      </w:r>
      <w:r w:rsidR="00371EB3">
        <w:rPr>
          <w:rFonts w:ascii="仿宋" w:eastAsia="仿宋" w:hAnsi="仿宋" w:cs="宋体" w:hint="eastAsia"/>
          <w:b/>
          <w:sz w:val="28"/>
          <w:szCs w:val="28"/>
          <w:lang w:val="zh-TW"/>
        </w:rPr>
        <w:t>三十一</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w:t>
      </w:r>
      <w:r>
        <w:rPr>
          <w:rFonts w:ascii="仿宋" w:eastAsia="仿宋" w:hAnsi="仿宋" w:cs="宋体" w:hint="eastAsia"/>
          <w:sz w:val="28"/>
          <w:szCs w:val="28"/>
          <w:lang w:val="zh-TW" w:eastAsia="zh-TW"/>
        </w:rPr>
        <w:t>本协议适用中华人民共和国法律、行政法规和中国人民银行以及中国银行业监督管理委员会的部门规章与命令和有关国内行业惯例。未尽事宜，依据中华人民共和国法律、法规和中国人民银行以及中国银行业监督管理委员会的部门规章与命令和有关国内行业惯例的规则办理。在本协议项下发生的相关争议，双方应友好协商解决，协商不成的，应由乙方所在地的人民法院管辖。</w:t>
      </w:r>
    </w:p>
    <w:p w:rsidR="00C06B62" w:rsidRDefault="005B6894">
      <w:pPr>
        <w:pStyle w:val="A9"/>
        <w:ind w:firstLine="560"/>
        <w:rPr>
          <w:rFonts w:ascii="黑体" w:eastAsia="黑体" w:hAnsi="黑体" w:cs="黑体"/>
          <w:bCs/>
          <w:sz w:val="28"/>
          <w:szCs w:val="28"/>
          <w:lang w:val="zh-TW"/>
        </w:rPr>
      </w:pPr>
      <w:r>
        <w:rPr>
          <w:rFonts w:ascii="黑体" w:eastAsia="黑体" w:hAnsi="黑体" w:cs="黑体" w:hint="eastAsia"/>
          <w:bCs/>
          <w:sz w:val="28"/>
          <w:szCs w:val="28"/>
          <w:lang w:val="zh-TW"/>
        </w:rPr>
        <w:t>第三十</w:t>
      </w:r>
      <w:r w:rsidR="00371EB3">
        <w:rPr>
          <w:rFonts w:ascii="黑体" w:eastAsia="黑体" w:hAnsi="黑体" w:cs="黑体" w:hint="eastAsia"/>
          <w:bCs/>
          <w:sz w:val="28"/>
          <w:szCs w:val="28"/>
          <w:lang w:val="zh-TW"/>
        </w:rPr>
        <w:t>二</w:t>
      </w:r>
      <w:r>
        <w:rPr>
          <w:rFonts w:ascii="黑体" w:eastAsia="黑体" w:hAnsi="黑体" w:cs="黑体" w:hint="eastAsia"/>
          <w:bCs/>
          <w:sz w:val="28"/>
          <w:szCs w:val="28"/>
          <w:lang w:val="zh-TW"/>
        </w:rPr>
        <w:t>条 如法律法规或监管部门出台新的规定，本协议内容将依法作出相应调整。</w:t>
      </w:r>
    </w:p>
    <w:p w:rsidR="00C06B62" w:rsidRDefault="005B6894">
      <w:pPr>
        <w:pStyle w:val="A9"/>
        <w:ind w:firstLine="560"/>
        <w:rPr>
          <w:rFonts w:ascii="黑体" w:eastAsia="黑体" w:hAnsi="黑体" w:cs="黑体"/>
          <w:bCs/>
          <w:sz w:val="28"/>
          <w:szCs w:val="28"/>
          <w:lang w:val="zh-TW"/>
        </w:rPr>
      </w:pPr>
      <w:r>
        <w:rPr>
          <w:rFonts w:ascii="黑体" w:eastAsia="黑体" w:hAnsi="黑体" w:cs="黑体" w:hint="eastAsia"/>
          <w:bCs/>
          <w:sz w:val="28"/>
          <w:szCs w:val="28"/>
          <w:lang w:val="zh-TW"/>
        </w:rPr>
        <w:t>变更后的协议将在本行网站进行公告，无须另行通知甲方。公告期内，甲方可以选择是否继续使用</w:t>
      </w:r>
      <w:r w:rsidR="002C3D5F">
        <w:rPr>
          <w:rFonts w:ascii="黑体" w:eastAsia="黑体" w:hAnsi="黑体" w:cs="黑体" w:hint="eastAsia"/>
          <w:bCs/>
          <w:sz w:val="28"/>
          <w:szCs w:val="28"/>
          <w:lang w:val="zh-TW"/>
        </w:rPr>
        <w:t>已开立的电子交易账簿</w:t>
      </w:r>
      <w:r>
        <w:rPr>
          <w:rFonts w:ascii="黑体" w:eastAsia="黑体" w:hAnsi="黑体" w:cs="黑体" w:hint="eastAsia"/>
          <w:bCs/>
          <w:sz w:val="28"/>
          <w:szCs w:val="28"/>
          <w:lang w:val="zh-TW"/>
        </w:rPr>
        <w:t>，甲方如不同意有关变更，可按照规定进行销户，继续使用</w:t>
      </w:r>
      <w:r w:rsidR="002C3D5F">
        <w:rPr>
          <w:rFonts w:ascii="黑体" w:eastAsia="黑体" w:hAnsi="黑体" w:cs="黑体" w:hint="eastAsia"/>
          <w:bCs/>
          <w:sz w:val="28"/>
          <w:szCs w:val="28"/>
          <w:lang w:val="zh-TW"/>
        </w:rPr>
        <w:t>已开立电子交易账簿</w:t>
      </w:r>
      <w:r>
        <w:rPr>
          <w:rFonts w:ascii="黑体" w:eastAsia="黑体" w:hAnsi="黑体" w:cs="黑体" w:hint="eastAsia"/>
          <w:bCs/>
          <w:sz w:val="28"/>
          <w:szCs w:val="28"/>
          <w:lang w:val="zh-TW"/>
        </w:rPr>
        <w:t>的，视为甲方同意有关变更，公告期满即为生效。</w:t>
      </w:r>
    </w:p>
    <w:p w:rsidR="00C06B62" w:rsidRDefault="005B6894">
      <w:pPr>
        <w:pStyle w:val="A9"/>
        <w:ind w:firstLine="560"/>
        <w:rPr>
          <w:rFonts w:ascii="黑体" w:eastAsia="黑体" w:hAnsi="黑体" w:cs="黑体"/>
          <w:bCs/>
          <w:sz w:val="28"/>
          <w:szCs w:val="28"/>
          <w:lang w:val="zh-TW"/>
        </w:rPr>
      </w:pPr>
      <w:r>
        <w:rPr>
          <w:rFonts w:ascii="黑体" w:eastAsia="黑体" w:hAnsi="黑体" w:cs="黑体" w:hint="eastAsia"/>
          <w:bCs/>
          <w:sz w:val="28"/>
          <w:szCs w:val="28"/>
          <w:lang w:val="zh-TW"/>
        </w:rPr>
        <w:t>本协议生效后施行的法律法规和监管规则的有关规定与本协议内容冲突的，以有关法律法规和监管规章规定为准。</w:t>
      </w:r>
    </w:p>
    <w:p w:rsidR="00C06B62" w:rsidRDefault="005B6894">
      <w:pPr>
        <w:pStyle w:val="A9"/>
        <w:ind w:firstLine="560"/>
        <w:rPr>
          <w:rFonts w:ascii="仿宋" w:eastAsia="仿宋" w:hAnsi="仿宋" w:cs="宋体"/>
          <w:sz w:val="28"/>
          <w:szCs w:val="28"/>
          <w:lang w:val="zh-TW"/>
        </w:rPr>
      </w:pPr>
      <w:r>
        <w:rPr>
          <w:rFonts w:ascii="仿宋" w:eastAsia="仿宋" w:hAnsi="仿宋" w:cs="宋体" w:hint="eastAsia"/>
          <w:b/>
          <w:sz w:val="28"/>
          <w:szCs w:val="28"/>
          <w:lang w:val="zh-TW"/>
        </w:rPr>
        <w:t>第三十</w:t>
      </w:r>
      <w:r w:rsidR="00371EB3">
        <w:rPr>
          <w:rFonts w:ascii="仿宋" w:eastAsia="仿宋" w:hAnsi="仿宋" w:cs="宋体" w:hint="eastAsia"/>
          <w:b/>
          <w:sz w:val="28"/>
          <w:szCs w:val="28"/>
          <w:lang w:val="zh-TW"/>
        </w:rPr>
        <w:t>三</w:t>
      </w:r>
      <w:r>
        <w:rPr>
          <w:rFonts w:ascii="仿宋" w:eastAsia="仿宋" w:hAnsi="仿宋" w:cs="宋体" w:hint="eastAsia"/>
          <w:b/>
          <w:sz w:val="28"/>
          <w:szCs w:val="28"/>
          <w:lang w:val="zh-TW"/>
        </w:rPr>
        <w:t>条</w:t>
      </w:r>
      <w:r>
        <w:rPr>
          <w:rFonts w:ascii="仿宋" w:eastAsia="仿宋" w:hAnsi="仿宋" w:cs="宋体" w:hint="eastAsia"/>
          <w:sz w:val="28"/>
          <w:szCs w:val="28"/>
          <w:lang w:val="zh-TW"/>
        </w:rPr>
        <w:t xml:space="preserve"> 本协议于甲方在乙方开立的</w:t>
      </w:r>
      <w:r w:rsidR="002C3D5F">
        <w:rPr>
          <w:rFonts w:ascii="仿宋" w:eastAsia="仿宋" w:hAnsi="仿宋" w:cs="宋体" w:hint="eastAsia"/>
          <w:sz w:val="28"/>
          <w:szCs w:val="28"/>
          <w:lang w:val="zh-TW"/>
        </w:rPr>
        <w:t>电子交易账簿</w:t>
      </w:r>
      <w:r>
        <w:rPr>
          <w:rFonts w:ascii="仿宋" w:eastAsia="仿宋" w:hAnsi="仿宋" w:cs="宋体" w:hint="eastAsia"/>
          <w:sz w:val="28"/>
          <w:szCs w:val="28"/>
          <w:lang w:val="zh-TW"/>
        </w:rPr>
        <w:t>存续期间有效，至甲方依本协议在乙方开立的</w:t>
      </w:r>
      <w:r w:rsidR="002C3D5F">
        <w:rPr>
          <w:rFonts w:ascii="仿宋" w:eastAsia="仿宋" w:hAnsi="仿宋" w:cs="宋体" w:hint="eastAsia"/>
          <w:sz w:val="28"/>
          <w:szCs w:val="28"/>
          <w:lang w:val="zh-TW"/>
        </w:rPr>
        <w:t>电子交易账簿</w:t>
      </w:r>
      <w:r>
        <w:rPr>
          <w:rFonts w:ascii="仿宋" w:eastAsia="仿宋" w:hAnsi="仿宋" w:cs="宋体" w:hint="eastAsia"/>
          <w:sz w:val="28"/>
          <w:szCs w:val="28"/>
          <w:lang w:val="zh-TW"/>
        </w:rPr>
        <w:t>正式销户之日终止。</w:t>
      </w:r>
    </w:p>
    <w:p w:rsidR="00C06B62" w:rsidRDefault="005B6894">
      <w:pPr>
        <w:pStyle w:val="A9"/>
        <w:ind w:firstLine="560"/>
        <w:rPr>
          <w:rFonts w:ascii="仿宋" w:eastAsia="仿宋" w:hAnsi="仿宋" w:cs="宋体"/>
          <w:sz w:val="28"/>
          <w:szCs w:val="28"/>
          <w:lang w:val="zh-TW"/>
        </w:rPr>
      </w:pPr>
      <w:r>
        <w:rPr>
          <w:rFonts w:ascii="仿宋" w:eastAsia="仿宋" w:hAnsi="仿宋" w:hint="eastAsia"/>
          <w:b/>
          <w:sz w:val="28"/>
          <w:szCs w:val="28"/>
        </w:rPr>
        <w:t>在甲方确认同意本协议之前，甲方已认真阅读本协议，特别是黑色加粗字体部分，在确信其已完全理解的情况下，甲方确认其完全同意本协议的全部条款与内容。</w:t>
      </w:r>
    </w:p>
    <w:sectPr w:rsidR="00C06B6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88E" w:rsidRDefault="0017088E">
      <w:r>
        <w:separator/>
      </w:r>
    </w:p>
  </w:endnote>
  <w:endnote w:type="continuationSeparator" w:id="0">
    <w:p w:rsidR="0017088E" w:rsidRDefault="0017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B62" w:rsidRDefault="005B6894">
    <w:pPr>
      <w:pStyle w:val="a6"/>
    </w:pPr>
    <w:r>
      <w:rPr>
        <w:noProof/>
        <w:lang w:eastAsia="zh-CN"/>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6B62" w:rsidRDefault="005B6894">
                          <w:pPr>
                            <w:pStyle w:val="a6"/>
                            <w:rPr>
                              <w:rFonts w:eastAsia="宋体"/>
                              <w:lang w:eastAsia="zh-CN"/>
                            </w:rPr>
                          </w:pPr>
                          <w:r>
                            <w:rPr>
                              <w:rFonts w:eastAsia="宋体" w:hint="eastAsia"/>
                              <w:lang w:eastAsia="zh-CN"/>
                            </w:rPr>
                            <w:t>第</w:t>
                          </w:r>
                          <w:r>
                            <w:rPr>
                              <w:rFonts w:eastAsia="宋体" w:hint="eastAsia"/>
                              <w:lang w:eastAsia="zh-CN"/>
                            </w:rPr>
                            <w:t xml:space="preserve"> </w:t>
                          </w: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sidR="008558F4">
                            <w:rPr>
                              <w:rFonts w:eastAsia="宋体"/>
                              <w:noProof/>
                              <w:lang w:eastAsia="zh-CN"/>
                            </w:rPr>
                            <w:t>1</w:t>
                          </w:r>
                          <w:r>
                            <w:rPr>
                              <w:rFonts w:eastAsia="宋体" w:hint="eastAsia"/>
                              <w:lang w:eastAsia="zh-CN"/>
                            </w:rPr>
                            <w:fldChar w:fldCharType="end"/>
                          </w:r>
                          <w:r>
                            <w:rPr>
                              <w:rFonts w:eastAsia="宋体" w:hint="eastAsia"/>
                              <w:lang w:eastAsia="zh-CN"/>
                            </w:rPr>
                            <w:t xml:space="preserve"> </w:t>
                          </w:r>
                          <w:r>
                            <w:rPr>
                              <w:rFonts w:eastAsia="宋体" w:hint="eastAsia"/>
                              <w:lang w:eastAsia="zh-CN"/>
                            </w:rPr>
                            <w:t>页</w:t>
                          </w:r>
                          <w:r>
                            <w:rPr>
                              <w:rFonts w:eastAsia="宋体" w:hint="eastAsia"/>
                              <w:lang w:eastAsia="zh-CN"/>
                            </w:rPr>
                            <w:t xml:space="preserve"> </w:t>
                          </w:r>
                          <w:r>
                            <w:rPr>
                              <w:rFonts w:eastAsia="宋体" w:hint="eastAsia"/>
                              <w:lang w:eastAsia="zh-CN"/>
                            </w:rPr>
                            <w:t>共</w:t>
                          </w:r>
                          <w:r>
                            <w:rPr>
                              <w:rFonts w:eastAsia="宋体" w:hint="eastAsia"/>
                              <w:lang w:eastAsia="zh-CN"/>
                            </w:rPr>
                            <w:t xml:space="preserve"> </w:t>
                          </w:r>
                          <w:r>
                            <w:rPr>
                              <w:rFonts w:eastAsia="宋体" w:hint="eastAsia"/>
                              <w:lang w:eastAsia="zh-CN"/>
                            </w:rPr>
                            <w:fldChar w:fldCharType="begin"/>
                          </w:r>
                          <w:r>
                            <w:rPr>
                              <w:rFonts w:eastAsia="宋体" w:hint="eastAsia"/>
                              <w:lang w:eastAsia="zh-CN"/>
                            </w:rPr>
                            <w:instrText xml:space="preserve"> NUMPAGES  \* MERGEFORMAT </w:instrText>
                          </w:r>
                          <w:r>
                            <w:rPr>
                              <w:rFonts w:eastAsia="宋体" w:hint="eastAsia"/>
                              <w:lang w:eastAsia="zh-CN"/>
                            </w:rPr>
                            <w:fldChar w:fldCharType="separate"/>
                          </w:r>
                          <w:ins w:id="1" w:author="DNSH067" w:date="2019-10-19T13:50:00Z">
                            <w:r w:rsidR="008558F4">
                              <w:rPr>
                                <w:rFonts w:eastAsia="宋体"/>
                                <w:noProof/>
                                <w:lang w:eastAsia="zh-CN"/>
                              </w:rPr>
                              <w:t>8</w:t>
                            </w:r>
                          </w:ins>
                          <w:del w:id="2" w:author="DNSH067" w:date="2019-10-19T13:50:00Z">
                            <w:r w:rsidDel="008558F4">
                              <w:rPr>
                                <w:rFonts w:eastAsia="宋体" w:hint="eastAsia"/>
                                <w:noProof/>
                                <w:lang w:eastAsia="zh-CN"/>
                              </w:rPr>
                              <w:delText>10</w:delText>
                            </w:r>
                          </w:del>
                          <w:r>
                            <w:rPr>
                              <w:rFonts w:eastAsia="宋体" w:hint="eastAsia"/>
                              <w:lang w:eastAsia="zh-CN"/>
                            </w:rPr>
                            <w:fldChar w:fldCharType="end"/>
                          </w:r>
                          <w:r>
                            <w:rPr>
                              <w:rFonts w:eastAsia="宋体" w:hint="eastAsia"/>
                              <w:lang w:eastAsia="zh-CN"/>
                            </w:rPr>
                            <w:t xml:space="preserve"> </w:t>
                          </w:r>
                          <w:r>
                            <w:rPr>
                              <w:rFonts w:eastAsia="宋体" w:hint="eastAsia"/>
                              <w:lang w:eastAsia="zh-C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06B62" w:rsidRDefault="005B6894">
                    <w:pPr>
                      <w:pStyle w:val="a6"/>
                      <w:rPr>
                        <w:rFonts w:eastAsia="宋体"/>
                        <w:lang w:eastAsia="zh-CN"/>
                      </w:rPr>
                    </w:pPr>
                    <w:r>
                      <w:rPr>
                        <w:rFonts w:eastAsia="宋体" w:hint="eastAsia"/>
                        <w:lang w:eastAsia="zh-CN"/>
                      </w:rPr>
                      <w:t>第</w:t>
                    </w:r>
                    <w:r>
                      <w:rPr>
                        <w:rFonts w:eastAsia="宋体" w:hint="eastAsia"/>
                        <w:lang w:eastAsia="zh-CN"/>
                      </w:rPr>
                      <w:t xml:space="preserve"> </w:t>
                    </w: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sidR="008558F4">
                      <w:rPr>
                        <w:rFonts w:eastAsia="宋体"/>
                        <w:noProof/>
                        <w:lang w:eastAsia="zh-CN"/>
                      </w:rPr>
                      <w:t>1</w:t>
                    </w:r>
                    <w:r>
                      <w:rPr>
                        <w:rFonts w:eastAsia="宋体" w:hint="eastAsia"/>
                        <w:lang w:eastAsia="zh-CN"/>
                      </w:rPr>
                      <w:fldChar w:fldCharType="end"/>
                    </w:r>
                    <w:r>
                      <w:rPr>
                        <w:rFonts w:eastAsia="宋体" w:hint="eastAsia"/>
                        <w:lang w:eastAsia="zh-CN"/>
                      </w:rPr>
                      <w:t xml:space="preserve"> </w:t>
                    </w:r>
                    <w:r>
                      <w:rPr>
                        <w:rFonts w:eastAsia="宋体" w:hint="eastAsia"/>
                        <w:lang w:eastAsia="zh-CN"/>
                      </w:rPr>
                      <w:t>页</w:t>
                    </w:r>
                    <w:r>
                      <w:rPr>
                        <w:rFonts w:eastAsia="宋体" w:hint="eastAsia"/>
                        <w:lang w:eastAsia="zh-CN"/>
                      </w:rPr>
                      <w:t xml:space="preserve"> </w:t>
                    </w:r>
                    <w:r>
                      <w:rPr>
                        <w:rFonts w:eastAsia="宋体" w:hint="eastAsia"/>
                        <w:lang w:eastAsia="zh-CN"/>
                      </w:rPr>
                      <w:t>共</w:t>
                    </w:r>
                    <w:r>
                      <w:rPr>
                        <w:rFonts w:eastAsia="宋体" w:hint="eastAsia"/>
                        <w:lang w:eastAsia="zh-CN"/>
                      </w:rPr>
                      <w:t xml:space="preserve"> </w:t>
                    </w:r>
                    <w:r>
                      <w:rPr>
                        <w:rFonts w:eastAsia="宋体" w:hint="eastAsia"/>
                        <w:lang w:eastAsia="zh-CN"/>
                      </w:rPr>
                      <w:fldChar w:fldCharType="begin"/>
                    </w:r>
                    <w:r>
                      <w:rPr>
                        <w:rFonts w:eastAsia="宋体" w:hint="eastAsia"/>
                        <w:lang w:eastAsia="zh-CN"/>
                      </w:rPr>
                      <w:instrText xml:space="preserve"> NUMPAGES  \* MERGEFORMAT </w:instrText>
                    </w:r>
                    <w:r>
                      <w:rPr>
                        <w:rFonts w:eastAsia="宋体" w:hint="eastAsia"/>
                        <w:lang w:eastAsia="zh-CN"/>
                      </w:rPr>
                      <w:fldChar w:fldCharType="separate"/>
                    </w:r>
                    <w:ins w:id="3" w:author="DNSH067" w:date="2019-10-19T13:50:00Z">
                      <w:r w:rsidR="008558F4">
                        <w:rPr>
                          <w:rFonts w:eastAsia="宋体"/>
                          <w:noProof/>
                          <w:lang w:eastAsia="zh-CN"/>
                        </w:rPr>
                        <w:t>8</w:t>
                      </w:r>
                    </w:ins>
                    <w:del w:id="4" w:author="DNSH067" w:date="2019-10-19T13:50:00Z">
                      <w:r w:rsidDel="008558F4">
                        <w:rPr>
                          <w:rFonts w:eastAsia="宋体" w:hint="eastAsia"/>
                          <w:noProof/>
                          <w:lang w:eastAsia="zh-CN"/>
                        </w:rPr>
                        <w:delText>10</w:delText>
                      </w:r>
                    </w:del>
                    <w:r>
                      <w:rPr>
                        <w:rFonts w:eastAsia="宋体" w:hint="eastAsia"/>
                        <w:lang w:eastAsia="zh-CN"/>
                      </w:rPr>
                      <w:fldChar w:fldCharType="end"/>
                    </w:r>
                    <w:r>
                      <w:rPr>
                        <w:rFonts w:eastAsia="宋体" w:hint="eastAsia"/>
                        <w:lang w:eastAsia="zh-CN"/>
                      </w:rPr>
                      <w:t xml:space="preserve"> </w:t>
                    </w:r>
                    <w:r>
                      <w:rPr>
                        <w:rFonts w:eastAsia="宋体" w:hint="eastAsia"/>
                        <w:lang w:eastAsia="zh-CN"/>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88E" w:rsidRDefault="0017088E">
      <w:r>
        <w:separator/>
      </w:r>
    </w:p>
  </w:footnote>
  <w:footnote w:type="continuationSeparator" w:id="0">
    <w:p w:rsidR="0017088E" w:rsidRDefault="0017088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NSH067">
    <w15:presenceInfo w15:providerId="None" w15:userId="DNSH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E30"/>
    <w:rsid w:val="00047B2B"/>
    <w:rsid w:val="00052901"/>
    <w:rsid w:val="00060E2B"/>
    <w:rsid w:val="00066744"/>
    <w:rsid w:val="00081FDF"/>
    <w:rsid w:val="001205C0"/>
    <w:rsid w:val="00136550"/>
    <w:rsid w:val="00147B2C"/>
    <w:rsid w:val="00156B86"/>
    <w:rsid w:val="0017088E"/>
    <w:rsid w:val="001732FB"/>
    <w:rsid w:val="0017370F"/>
    <w:rsid w:val="001A5331"/>
    <w:rsid w:val="001B2E47"/>
    <w:rsid w:val="001B7B47"/>
    <w:rsid w:val="001E15C5"/>
    <w:rsid w:val="001F620B"/>
    <w:rsid w:val="002145EA"/>
    <w:rsid w:val="00230B69"/>
    <w:rsid w:val="00273E14"/>
    <w:rsid w:val="002903DC"/>
    <w:rsid w:val="002C3D5F"/>
    <w:rsid w:val="002F55B7"/>
    <w:rsid w:val="00347A78"/>
    <w:rsid w:val="00356C33"/>
    <w:rsid w:val="0036525F"/>
    <w:rsid w:val="00371EB3"/>
    <w:rsid w:val="003815FB"/>
    <w:rsid w:val="003D6F5E"/>
    <w:rsid w:val="00424597"/>
    <w:rsid w:val="00441702"/>
    <w:rsid w:val="00476ECE"/>
    <w:rsid w:val="00491120"/>
    <w:rsid w:val="004C0F63"/>
    <w:rsid w:val="004F7AFB"/>
    <w:rsid w:val="00511ECA"/>
    <w:rsid w:val="005B6894"/>
    <w:rsid w:val="005C2A5B"/>
    <w:rsid w:val="005E664C"/>
    <w:rsid w:val="00602CCD"/>
    <w:rsid w:val="00633C89"/>
    <w:rsid w:val="00640593"/>
    <w:rsid w:val="00667FD0"/>
    <w:rsid w:val="006B1817"/>
    <w:rsid w:val="006B2DE5"/>
    <w:rsid w:val="006C1649"/>
    <w:rsid w:val="006E5659"/>
    <w:rsid w:val="006E7E6C"/>
    <w:rsid w:val="0073279B"/>
    <w:rsid w:val="00755E30"/>
    <w:rsid w:val="00803CD3"/>
    <w:rsid w:val="00831EAF"/>
    <w:rsid w:val="008558F4"/>
    <w:rsid w:val="00863AAF"/>
    <w:rsid w:val="00904DDB"/>
    <w:rsid w:val="00934E41"/>
    <w:rsid w:val="00990524"/>
    <w:rsid w:val="009963E4"/>
    <w:rsid w:val="009B0641"/>
    <w:rsid w:val="00A758CA"/>
    <w:rsid w:val="00AA7CBB"/>
    <w:rsid w:val="00AB032C"/>
    <w:rsid w:val="00B8527F"/>
    <w:rsid w:val="00B95FB5"/>
    <w:rsid w:val="00BA006C"/>
    <w:rsid w:val="00BB3B9A"/>
    <w:rsid w:val="00BD7AD3"/>
    <w:rsid w:val="00C06B62"/>
    <w:rsid w:val="00C945A7"/>
    <w:rsid w:val="00CC2E6B"/>
    <w:rsid w:val="00CE6D17"/>
    <w:rsid w:val="00D15C80"/>
    <w:rsid w:val="00D35765"/>
    <w:rsid w:val="00D444ED"/>
    <w:rsid w:val="00D53000"/>
    <w:rsid w:val="00D90281"/>
    <w:rsid w:val="00DC67EF"/>
    <w:rsid w:val="00DE7668"/>
    <w:rsid w:val="00DF1FE2"/>
    <w:rsid w:val="00E75224"/>
    <w:rsid w:val="00F87D38"/>
    <w:rsid w:val="00FB7008"/>
    <w:rsid w:val="00FC39A3"/>
    <w:rsid w:val="00FE08EF"/>
    <w:rsid w:val="00FF2296"/>
    <w:rsid w:val="0ADB32D5"/>
    <w:rsid w:val="12AE5D48"/>
    <w:rsid w:val="261444FA"/>
    <w:rsid w:val="349D2C54"/>
    <w:rsid w:val="468766AB"/>
    <w:rsid w:val="49E14833"/>
    <w:rsid w:val="4B0D4A84"/>
    <w:rsid w:val="5AF5483B"/>
    <w:rsid w:val="6A9C4B2E"/>
    <w:rsid w:val="6C073F8D"/>
    <w:rsid w:val="6D4573E4"/>
    <w:rsid w:val="726C5DAE"/>
    <w:rsid w:val="7F35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964DE1-6D7D-435B-A545-53382DFC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cs="宋体"/>
      <w:sz w:val="24"/>
      <w:szCs w:val="24"/>
      <w:lang w:eastAsia="en-US"/>
    </w:rPr>
  </w:style>
  <w:style w:type="paragraph" w:styleId="1">
    <w:name w:val="heading 1"/>
    <w:basedOn w:val="a"/>
    <w:next w:val="a"/>
    <w:uiPriority w:val="9"/>
    <w:qFormat/>
    <w:pPr>
      <w:spacing w:beforeAutospacing="1" w:afterAutospacing="1"/>
      <w:outlineLvl w:val="0"/>
    </w:pPr>
    <w:rPr>
      <w:rFonts w:ascii="宋体" w:eastAsia="宋体" w:hAnsi="宋体" w:cs="Times New Roman" w:hint="eastAsia"/>
      <w:b/>
      <w:kern w:val="44"/>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qFormat/>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Pr>
      <w:sz w:val="21"/>
      <w:szCs w:val="21"/>
    </w:rPr>
  </w:style>
  <w:style w:type="paragraph" w:customStyle="1" w:styleId="A9">
    <w:name w:val="正文 A"/>
    <w:qFormat/>
    <w:pPr>
      <w:widowControl w:val="0"/>
      <w:jc w:val="both"/>
    </w:pPr>
    <w:rPr>
      <w:rFonts w:ascii="Cambria" w:eastAsia="Cambria" w:hAnsi="Cambria" w:cs="Cambria"/>
      <w:color w:val="000000"/>
      <w:kern w:val="2"/>
      <w:sz w:val="24"/>
      <w:szCs w:val="24"/>
      <w:u w:color="000000"/>
    </w:rPr>
  </w:style>
  <w:style w:type="character" w:customStyle="1" w:styleId="Char3">
    <w:name w:val="页眉 Char"/>
    <w:basedOn w:val="a0"/>
    <w:link w:val="a7"/>
    <w:uiPriority w:val="99"/>
    <w:qFormat/>
    <w:rPr>
      <w:rFonts w:ascii="Times New Roman" w:hAnsi="Times New Roman" w:cs="宋体"/>
      <w:kern w:val="0"/>
      <w:sz w:val="18"/>
      <w:szCs w:val="18"/>
      <w:lang w:eastAsia="en-US"/>
    </w:rPr>
  </w:style>
  <w:style w:type="character" w:customStyle="1" w:styleId="Char2">
    <w:name w:val="页脚 Char"/>
    <w:basedOn w:val="a0"/>
    <w:link w:val="a6"/>
    <w:uiPriority w:val="99"/>
    <w:qFormat/>
    <w:rPr>
      <w:rFonts w:ascii="Times New Roman" w:hAnsi="Times New Roman" w:cs="宋体"/>
      <w:kern w:val="0"/>
      <w:sz w:val="18"/>
      <w:szCs w:val="18"/>
      <w:lang w:eastAsia="en-US"/>
    </w:rPr>
  </w:style>
  <w:style w:type="character" w:customStyle="1" w:styleId="Char0">
    <w:name w:val="批注文字 Char"/>
    <w:basedOn w:val="a0"/>
    <w:link w:val="a4"/>
    <w:uiPriority w:val="99"/>
    <w:semiHidden/>
    <w:qFormat/>
    <w:rPr>
      <w:rFonts w:ascii="Times New Roman" w:hAnsi="Times New Roman" w:cs="宋体"/>
      <w:kern w:val="0"/>
      <w:sz w:val="24"/>
      <w:szCs w:val="24"/>
      <w:lang w:eastAsia="en-US"/>
    </w:rPr>
  </w:style>
  <w:style w:type="character" w:customStyle="1" w:styleId="Char">
    <w:name w:val="批注主题 Char"/>
    <w:basedOn w:val="Char0"/>
    <w:link w:val="a3"/>
    <w:uiPriority w:val="99"/>
    <w:semiHidden/>
    <w:qFormat/>
    <w:rPr>
      <w:rFonts w:ascii="Times New Roman" w:hAnsi="Times New Roman" w:cs="宋体"/>
      <w:b/>
      <w:bCs/>
      <w:kern w:val="0"/>
      <w:sz w:val="24"/>
      <w:szCs w:val="24"/>
      <w:lang w:eastAsia="en-US"/>
    </w:rPr>
  </w:style>
  <w:style w:type="character" w:customStyle="1" w:styleId="Char1">
    <w:name w:val="批注框文本 Char"/>
    <w:basedOn w:val="a0"/>
    <w:link w:val="a5"/>
    <w:uiPriority w:val="99"/>
    <w:semiHidden/>
    <w:qFormat/>
    <w:rPr>
      <w:rFonts w:ascii="Times New Roman" w:hAnsi="Times New Roman" w:cs="宋体"/>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6D8218-6699-4CBF-A698-FA1DE774F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655</Words>
  <Characters>3734</Characters>
  <Application>Microsoft Office Word</Application>
  <DocSecurity>4</DocSecurity>
  <Lines>31</Lines>
  <Paragraphs>8</Paragraphs>
  <ScaleCrop>false</ScaleCrop>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DNSH067</cp:lastModifiedBy>
  <cp:revision>2</cp:revision>
  <dcterms:created xsi:type="dcterms:W3CDTF">2019-10-19T05:50:00Z</dcterms:created>
  <dcterms:modified xsi:type="dcterms:W3CDTF">2019-10-19T05:50:00Z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