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3BD71F" w14:textId="77777777" w:rsidR="007439DF" w:rsidRPr="00FB68E5" w:rsidRDefault="007439DF" w:rsidP="007439DF">
      <w:pPr>
        <w:pStyle w:val="Title"/>
        <w:jc w:val="center"/>
      </w:pPr>
      <w:r>
        <w:t>Technical Documentation</w:t>
      </w:r>
    </w:p>
    <w:p w14:paraId="70B8C81B" w14:textId="77777777" w:rsidR="007439DF" w:rsidRDefault="007439DF" w:rsidP="007439DF">
      <w:pPr>
        <w:pStyle w:val="Title"/>
        <w:jc w:val="center"/>
      </w:pPr>
      <w:r>
        <w:t>CMP</w:t>
      </w:r>
    </w:p>
    <w:p w14:paraId="7BE199C8" w14:textId="77777777" w:rsidR="007439DF" w:rsidRDefault="007439DF" w:rsidP="007439DF">
      <w:pPr>
        <w:pStyle w:val="Title"/>
        <w:jc w:val="center"/>
      </w:pPr>
      <w:r>
        <w:t>Carlos Perez</w:t>
      </w:r>
    </w:p>
    <w:p w14:paraId="18D5961A" w14:textId="77777777" w:rsidR="007439DF" w:rsidRDefault="007439DF" w:rsidP="007439DF">
      <w:pPr>
        <w:pStyle w:val="Title"/>
        <w:jc w:val="center"/>
      </w:pPr>
      <w:r>
        <w:t>Brent Parker</w:t>
      </w:r>
    </w:p>
    <w:p w14:paraId="54EC3471" w14:textId="77777777" w:rsidR="007439DF" w:rsidRPr="00263B06" w:rsidRDefault="007439DF" w:rsidP="007439DF">
      <w:pPr>
        <w:pStyle w:val="Title"/>
        <w:jc w:val="center"/>
      </w:pPr>
      <w:r>
        <w:t>1</w:t>
      </w:r>
      <w:r w:rsidR="00F62C75">
        <w:t>2</w:t>
      </w:r>
      <w:r>
        <w:t>/</w:t>
      </w:r>
      <w:r w:rsidR="00F62C75">
        <w:t>11</w:t>
      </w:r>
      <w:r>
        <w:t>/2017</w:t>
      </w:r>
    </w:p>
    <w:p w14:paraId="04A4BA75" w14:textId="77777777" w:rsidR="00B57D1E" w:rsidRDefault="00B57D1E"/>
    <w:p w14:paraId="3E91C118" w14:textId="77777777" w:rsidR="003C59AA" w:rsidRDefault="003C59AA"/>
    <w:p w14:paraId="78A97E19" w14:textId="77777777" w:rsidR="003C59AA" w:rsidRDefault="003C59AA"/>
    <w:p w14:paraId="195770C2" w14:textId="77777777" w:rsidR="003C59AA" w:rsidRDefault="003C59AA"/>
    <w:p w14:paraId="4A8D76B4" w14:textId="77777777" w:rsidR="003C59AA" w:rsidRDefault="003C59AA"/>
    <w:p w14:paraId="300FA205" w14:textId="77777777" w:rsidR="003C59AA" w:rsidRDefault="003C59AA"/>
    <w:p w14:paraId="62C7705B" w14:textId="77777777" w:rsidR="003C59AA" w:rsidRDefault="003C59AA"/>
    <w:p w14:paraId="182E4B65" w14:textId="77777777" w:rsidR="003C59AA" w:rsidRDefault="003C59AA"/>
    <w:p w14:paraId="430F3097" w14:textId="77777777" w:rsidR="003C59AA" w:rsidRDefault="003C59AA"/>
    <w:p w14:paraId="38C7F4F6" w14:textId="77777777" w:rsidR="003C59AA" w:rsidRDefault="003C59AA"/>
    <w:p w14:paraId="6A0D4E9E" w14:textId="77777777" w:rsidR="003C59AA" w:rsidRDefault="003C59AA"/>
    <w:p w14:paraId="1B8DE7A8" w14:textId="77777777" w:rsidR="003C59AA" w:rsidRDefault="003C59AA"/>
    <w:p w14:paraId="2DFCCCDB" w14:textId="77777777" w:rsidR="003C59AA" w:rsidRDefault="003C59AA"/>
    <w:p w14:paraId="564BC992" w14:textId="77777777" w:rsidR="003C59AA" w:rsidRDefault="003C59AA"/>
    <w:p w14:paraId="3480C1FA" w14:textId="77777777" w:rsidR="003C59AA" w:rsidRDefault="003C59AA"/>
    <w:p w14:paraId="4A9E68CA" w14:textId="77777777" w:rsidR="003C59AA" w:rsidRDefault="003C59AA"/>
    <w:p w14:paraId="3A26E679" w14:textId="77777777" w:rsidR="003C59AA" w:rsidRDefault="003C59AA"/>
    <w:p w14:paraId="016488AD" w14:textId="77777777" w:rsidR="003C59AA" w:rsidRDefault="003C59AA"/>
    <w:p w14:paraId="08DC0ABA" w14:textId="77777777" w:rsidR="003C59AA" w:rsidRDefault="003C59AA"/>
    <w:p w14:paraId="7C9425AF" w14:textId="77777777" w:rsidR="003C59AA" w:rsidRDefault="003C59AA"/>
    <w:p w14:paraId="5A76A50B" w14:textId="77777777" w:rsidR="003C59AA" w:rsidRDefault="003F30D7" w:rsidP="003C59AA">
      <w:pPr>
        <w:pStyle w:val="Heading1"/>
      </w:pPr>
      <w:r>
        <w:lastRenderedPageBreak/>
        <w:t>How to start playing</w:t>
      </w:r>
    </w:p>
    <w:p w14:paraId="14A67FF9" w14:textId="05C860A9" w:rsidR="003C59AA" w:rsidRDefault="003C59AA" w:rsidP="003C59AA">
      <w:pPr>
        <w:pStyle w:val="ListParagraph"/>
        <w:numPr>
          <w:ilvl w:val="0"/>
          <w:numId w:val="1"/>
        </w:numPr>
      </w:pPr>
      <w:r>
        <w:t xml:space="preserve">Go to </w:t>
      </w:r>
      <w:r w:rsidR="002C517A" w:rsidRPr="002C517A">
        <w:t xml:space="preserve">dominioncmp.5gbfree.com </w:t>
      </w:r>
      <w:bookmarkStart w:id="0" w:name="_GoBack"/>
      <w:bookmarkEnd w:id="0"/>
      <w:r>
        <w:t xml:space="preserve">in a compatible browser such as Chrome, Firefox, or Edge. </w:t>
      </w:r>
    </w:p>
    <w:p w14:paraId="5288394A" w14:textId="77777777" w:rsidR="003C59AA" w:rsidRDefault="003C59AA" w:rsidP="003C59AA">
      <w:pPr>
        <w:pStyle w:val="ListParagraph"/>
        <w:numPr>
          <w:ilvl w:val="0"/>
          <w:numId w:val="1"/>
        </w:numPr>
      </w:pPr>
      <w:r>
        <w:t>Start playing the game.</w:t>
      </w:r>
    </w:p>
    <w:p w14:paraId="4F0AB0D0" w14:textId="77777777" w:rsidR="003C59AA" w:rsidRDefault="003C59AA" w:rsidP="003C59AA"/>
    <w:p w14:paraId="682DE8BD" w14:textId="77777777" w:rsidR="00F62C75" w:rsidRPr="00827E6A" w:rsidRDefault="00F62C75" w:rsidP="00F62C75">
      <w:pPr>
        <w:pStyle w:val="Heading1"/>
      </w:pPr>
      <w:r>
        <w:t>Features</w:t>
      </w:r>
    </w:p>
    <w:tbl>
      <w:tblPr>
        <w:tblStyle w:val="GridTable4-Accent5"/>
        <w:tblW w:w="0" w:type="auto"/>
        <w:tblLook w:val="04A0" w:firstRow="1" w:lastRow="0" w:firstColumn="1" w:lastColumn="0" w:noHBand="0" w:noVBand="1"/>
      </w:tblPr>
      <w:tblGrid>
        <w:gridCol w:w="2155"/>
        <w:gridCol w:w="7195"/>
      </w:tblGrid>
      <w:tr w:rsidR="00F62C75" w14:paraId="314F8C58" w14:textId="77777777" w:rsidTr="00210F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44677F2" w14:textId="77777777" w:rsidR="00F62C75" w:rsidRDefault="00F62C75" w:rsidP="00210F9A">
            <w:r>
              <w:t>Feature</w:t>
            </w:r>
          </w:p>
        </w:tc>
        <w:tc>
          <w:tcPr>
            <w:tcW w:w="7195" w:type="dxa"/>
          </w:tcPr>
          <w:p w14:paraId="5E745E39" w14:textId="77777777" w:rsidR="00F62C75" w:rsidRDefault="00F62C75" w:rsidP="00210F9A">
            <w:pPr>
              <w:cnfStyle w:val="100000000000" w:firstRow="1" w:lastRow="0" w:firstColumn="0" w:lastColumn="0" w:oddVBand="0" w:evenVBand="0" w:oddHBand="0" w:evenHBand="0" w:firstRowFirstColumn="0" w:firstRowLastColumn="0" w:lastRowFirstColumn="0" w:lastRowLastColumn="0"/>
            </w:pPr>
            <w:r>
              <w:t>Description</w:t>
            </w:r>
          </w:p>
        </w:tc>
      </w:tr>
      <w:tr w:rsidR="00F62C75" w14:paraId="0183D534" w14:textId="77777777" w:rsidTr="00210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3C7EB6D" w14:textId="77777777" w:rsidR="00F62C75" w:rsidRDefault="00F62C75" w:rsidP="00210F9A">
            <w:r>
              <w:t>Table View</w:t>
            </w:r>
          </w:p>
        </w:tc>
        <w:tc>
          <w:tcPr>
            <w:tcW w:w="7195" w:type="dxa"/>
          </w:tcPr>
          <w:p w14:paraId="379F9E2C" w14:textId="77777777" w:rsidR="00F62C75" w:rsidRDefault="00F62C75" w:rsidP="00210F9A">
            <w:pPr>
              <w:cnfStyle w:val="000000100000" w:firstRow="0" w:lastRow="0" w:firstColumn="0" w:lastColumn="0" w:oddVBand="0" w:evenVBand="0" w:oddHBand="1" w:evenHBand="0" w:firstRowFirstColumn="0" w:firstRowLastColumn="0" w:lastRowFirstColumn="0" w:lastRowLastColumn="0"/>
            </w:pPr>
            <w:r>
              <w:t xml:space="preserve">Players have a game board with all cards laid out on screen. </w:t>
            </w:r>
          </w:p>
        </w:tc>
      </w:tr>
      <w:tr w:rsidR="00F62C75" w14:paraId="31D75F17" w14:textId="77777777" w:rsidTr="00210F9A">
        <w:tc>
          <w:tcPr>
            <w:cnfStyle w:val="001000000000" w:firstRow="0" w:lastRow="0" w:firstColumn="1" w:lastColumn="0" w:oddVBand="0" w:evenVBand="0" w:oddHBand="0" w:evenHBand="0" w:firstRowFirstColumn="0" w:firstRowLastColumn="0" w:lastRowFirstColumn="0" w:lastRowLastColumn="0"/>
            <w:tcW w:w="2155" w:type="dxa"/>
          </w:tcPr>
          <w:p w14:paraId="3996EFDA" w14:textId="77777777" w:rsidR="00F62C75" w:rsidRDefault="00F62C75" w:rsidP="00210F9A">
            <w:r>
              <w:t>Growing Cards with Mouseover</w:t>
            </w:r>
          </w:p>
        </w:tc>
        <w:tc>
          <w:tcPr>
            <w:tcW w:w="7195" w:type="dxa"/>
          </w:tcPr>
          <w:p w14:paraId="6E7C4E5E" w14:textId="77777777" w:rsidR="00F62C75" w:rsidRDefault="00F62C75" w:rsidP="00210F9A">
            <w:pPr>
              <w:cnfStyle w:val="000000000000" w:firstRow="0" w:lastRow="0" w:firstColumn="0" w:lastColumn="0" w:oddVBand="0" w:evenVBand="0" w:oddHBand="0" w:evenHBand="0" w:firstRowFirstColumn="0" w:firstRowLastColumn="0" w:lastRowFirstColumn="0" w:lastRowLastColumn="0"/>
            </w:pPr>
            <w:r>
              <w:t>When players mouse over a card it’ll grow, making it easier for the player to read information on the card.</w:t>
            </w:r>
          </w:p>
        </w:tc>
      </w:tr>
      <w:tr w:rsidR="00F62C75" w14:paraId="37000940" w14:textId="77777777" w:rsidTr="00210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E67C169" w14:textId="77777777" w:rsidR="00F62C75" w:rsidRDefault="00F62C75" w:rsidP="00210F9A">
            <w:r>
              <w:t>Play Card</w:t>
            </w:r>
          </w:p>
        </w:tc>
        <w:tc>
          <w:tcPr>
            <w:tcW w:w="7195" w:type="dxa"/>
          </w:tcPr>
          <w:p w14:paraId="5D739AA1" w14:textId="77777777" w:rsidR="00F62C75" w:rsidRDefault="00F62C75" w:rsidP="00210F9A">
            <w:pPr>
              <w:cnfStyle w:val="000000100000" w:firstRow="0" w:lastRow="0" w:firstColumn="0" w:lastColumn="0" w:oddVBand="0" w:evenVBand="0" w:oddHBand="1" w:evenHBand="0" w:firstRowFirstColumn="0" w:firstRowLastColumn="0" w:lastRowFirstColumn="0" w:lastRowLastColumn="0"/>
            </w:pPr>
            <w:r>
              <w:t xml:space="preserve">When players click on a playable card in their hand, they will play it, giving them the points or actions that the card is worth, and removing the card from their hand. </w:t>
            </w:r>
          </w:p>
        </w:tc>
      </w:tr>
      <w:tr w:rsidR="00F62C75" w14:paraId="0C1B6783" w14:textId="77777777" w:rsidTr="00210F9A">
        <w:tc>
          <w:tcPr>
            <w:cnfStyle w:val="001000000000" w:firstRow="0" w:lastRow="0" w:firstColumn="1" w:lastColumn="0" w:oddVBand="0" w:evenVBand="0" w:oddHBand="0" w:evenHBand="0" w:firstRowFirstColumn="0" w:firstRowLastColumn="0" w:lastRowFirstColumn="0" w:lastRowLastColumn="0"/>
            <w:tcW w:w="2155" w:type="dxa"/>
          </w:tcPr>
          <w:p w14:paraId="176FB245" w14:textId="77777777" w:rsidR="00F62C75" w:rsidRDefault="00F62C75" w:rsidP="00210F9A">
            <w:r>
              <w:t>Buy Card</w:t>
            </w:r>
          </w:p>
        </w:tc>
        <w:tc>
          <w:tcPr>
            <w:tcW w:w="7195" w:type="dxa"/>
          </w:tcPr>
          <w:p w14:paraId="3316C8A0" w14:textId="77777777" w:rsidR="00F62C75" w:rsidRDefault="00F62C75" w:rsidP="00210F9A">
            <w:pPr>
              <w:cnfStyle w:val="000000000000" w:firstRow="0" w:lastRow="0" w:firstColumn="0" w:lastColumn="0" w:oddVBand="0" w:evenVBand="0" w:oddHBand="0" w:evenHBand="0" w:firstRowFirstColumn="0" w:firstRowLastColumn="0" w:lastRowFirstColumn="0" w:lastRowLastColumn="0"/>
            </w:pPr>
            <w:r>
              <w:t>When Players click on a card from the supply and they have sufficient coins and buy points to buy the card it will be moved to their discard pile, and the required amount of coin will be removed from their coin points.</w:t>
            </w:r>
          </w:p>
        </w:tc>
      </w:tr>
      <w:tr w:rsidR="00F62C75" w14:paraId="47C31812" w14:textId="77777777" w:rsidTr="00210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25EC7B6" w14:textId="77777777" w:rsidR="00F62C75" w:rsidRDefault="00F62C75" w:rsidP="00210F9A">
            <w:r>
              <w:t>End Turn</w:t>
            </w:r>
          </w:p>
        </w:tc>
        <w:tc>
          <w:tcPr>
            <w:tcW w:w="7195" w:type="dxa"/>
          </w:tcPr>
          <w:p w14:paraId="592050A8" w14:textId="77777777" w:rsidR="00F62C75" w:rsidRDefault="00F62C75" w:rsidP="00210F9A">
            <w:pPr>
              <w:cnfStyle w:val="000000100000" w:firstRow="0" w:lastRow="0" w:firstColumn="0" w:lastColumn="0" w:oddVBand="0" w:evenVBand="0" w:oddHBand="1" w:evenHBand="0" w:firstRowFirstColumn="0" w:firstRowLastColumn="0" w:lastRowFirstColumn="0" w:lastRowLastColumn="0"/>
            </w:pPr>
            <w:r>
              <w:t>When the player clicks the end turn button, their turn will end, and they can start their next turn.</w:t>
            </w:r>
          </w:p>
        </w:tc>
      </w:tr>
      <w:tr w:rsidR="00F62C75" w14:paraId="296CE934" w14:textId="77777777" w:rsidTr="00210F9A">
        <w:tc>
          <w:tcPr>
            <w:cnfStyle w:val="001000000000" w:firstRow="0" w:lastRow="0" w:firstColumn="1" w:lastColumn="0" w:oddVBand="0" w:evenVBand="0" w:oddHBand="0" w:evenHBand="0" w:firstRowFirstColumn="0" w:firstRowLastColumn="0" w:lastRowFirstColumn="0" w:lastRowLastColumn="0"/>
            <w:tcW w:w="2155" w:type="dxa"/>
          </w:tcPr>
          <w:p w14:paraId="227F389E" w14:textId="77777777" w:rsidR="00F62C75" w:rsidRDefault="00F62C75" w:rsidP="00210F9A">
            <w:r>
              <w:t>Click Supply Card Feedback</w:t>
            </w:r>
          </w:p>
        </w:tc>
        <w:tc>
          <w:tcPr>
            <w:tcW w:w="7195" w:type="dxa"/>
          </w:tcPr>
          <w:p w14:paraId="05ABC338" w14:textId="77777777" w:rsidR="00F62C75" w:rsidRDefault="00F62C75" w:rsidP="00210F9A">
            <w:pPr>
              <w:cnfStyle w:val="000000000000" w:firstRow="0" w:lastRow="0" w:firstColumn="0" w:lastColumn="0" w:oddVBand="0" w:evenVBand="0" w:oddHBand="0" w:evenHBand="0" w:firstRowFirstColumn="0" w:firstRowLastColumn="0" w:lastRowFirstColumn="0" w:lastRowLastColumn="0"/>
            </w:pPr>
            <w:r>
              <w:t>When players click a card in the supply deck it’ll blink, assuring them that they clicked that card.</w:t>
            </w:r>
          </w:p>
        </w:tc>
      </w:tr>
      <w:tr w:rsidR="00F62C75" w14:paraId="779C767E" w14:textId="77777777" w:rsidTr="00210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23B29A9" w14:textId="77777777" w:rsidR="00F62C75" w:rsidRDefault="00F62C75" w:rsidP="00210F9A">
            <w:r>
              <w:t>New Game</w:t>
            </w:r>
          </w:p>
        </w:tc>
        <w:tc>
          <w:tcPr>
            <w:tcW w:w="7195" w:type="dxa"/>
          </w:tcPr>
          <w:p w14:paraId="42BA13F5" w14:textId="77777777" w:rsidR="00F62C75" w:rsidRDefault="00F62C75" w:rsidP="00210F9A">
            <w:pPr>
              <w:cnfStyle w:val="000000100000" w:firstRow="0" w:lastRow="0" w:firstColumn="0" w:lastColumn="0" w:oddVBand="0" w:evenVBand="0" w:oddHBand="1" w:evenHBand="0" w:firstRowFirstColumn="0" w:firstRowLastColumn="0" w:lastRowFirstColumn="0" w:lastRowLastColumn="0"/>
            </w:pPr>
            <w:r>
              <w:t>When the player clicks the new game button a new instance of the game will be created.</w:t>
            </w:r>
          </w:p>
        </w:tc>
      </w:tr>
      <w:tr w:rsidR="00CA1CB1" w14:paraId="1586AF2C" w14:textId="77777777" w:rsidTr="00210F9A">
        <w:tc>
          <w:tcPr>
            <w:cnfStyle w:val="001000000000" w:firstRow="0" w:lastRow="0" w:firstColumn="1" w:lastColumn="0" w:oddVBand="0" w:evenVBand="0" w:oddHBand="0" w:evenHBand="0" w:firstRowFirstColumn="0" w:firstRowLastColumn="0" w:lastRowFirstColumn="0" w:lastRowLastColumn="0"/>
            <w:tcW w:w="2155" w:type="dxa"/>
          </w:tcPr>
          <w:p w14:paraId="487AAD78" w14:textId="77777777" w:rsidR="00CA1CB1" w:rsidRDefault="00CA1CB1" w:rsidP="00210F9A">
            <w:r>
              <w:t>Welcome Screen</w:t>
            </w:r>
          </w:p>
        </w:tc>
        <w:tc>
          <w:tcPr>
            <w:tcW w:w="7195" w:type="dxa"/>
          </w:tcPr>
          <w:p w14:paraId="255DAB70" w14:textId="77777777" w:rsidR="00CA1CB1" w:rsidRDefault="00CA1CB1" w:rsidP="00210F9A">
            <w:pPr>
              <w:cnfStyle w:val="000000000000" w:firstRow="0" w:lastRow="0" w:firstColumn="0" w:lastColumn="0" w:oddVBand="0" w:evenVBand="0" w:oddHBand="0" w:evenHBand="0" w:firstRowFirstColumn="0" w:firstRowLastColumn="0" w:lastRowFirstColumn="0" w:lastRowLastColumn="0"/>
            </w:pPr>
            <w:r>
              <w:t>Welcome screen with an introduction and how-to steps.</w:t>
            </w:r>
          </w:p>
        </w:tc>
      </w:tr>
      <w:tr w:rsidR="00CA1CB1" w14:paraId="373CB98F" w14:textId="77777777" w:rsidTr="00210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AFAE966" w14:textId="77777777" w:rsidR="00CA1CB1" w:rsidRDefault="00CA1CB1" w:rsidP="00210F9A">
            <w:r>
              <w:t>UI</w:t>
            </w:r>
          </w:p>
        </w:tc>
        <w:tc>
          <w:tcPr>
            <w:tcW w:w="7195" w:type="dxa"/>
          </w:tcPr>
          <w:p w14:paraId="36D8D3A9" w14:textId="77777777" w:rsidR="00CA1CB1" w:rsidRDefault="00CA1CB1" w:rsidP="00210F9A">
            <w:pPr>
              <w:cnfStyle w:val="000000100000" w:firstRow="0" w:lastRow="0" w:firstColumn="0" w:lastColumn="0" w:oddVBand="0" w:evenVBand="0" w:oddHBand="1" w:evenHBand="0" w:firstRowFirstColumn="0" w:firstRowLastColumn="0" w:lastRowFirstColumn="0" w:lastRowLastColumn="0"/>
            </w:pPr>
            <w:r>
              <w:t>Interactive UI with feedback for the user and animations</w:t>
            </w:r>
          </w:p>
        </w:tc>
      </w:tr>
    </w:tbl>
    <w:p w14:paraId="2FA78183" w14:textId="77777777" w:rsidR="00F62C75" w:rsidRDefault="00F62C75" w:rsidP="003C59AA"/>
    <w:p w14:paraId="48203AE8" w14:textId="77777777" w:rsidR="003F30D7" w:rsidRPr="00827E6A" w:rsidRDefault="003F30D7" w:rsidP="003F30D7">
      <w:pPr>
        <w:pStyle w:val="Heading1"/>
      </w:pPr>
      <w:r>
        <w:t>System Requirements</w:t>
      </w:r>
    </w:p>
    <w:p w14:paraId="1780B897" w14:textId="77777777" w:rsidR="003F30D7" w:rsidRDefault="003F30D7" w:rsidP="003F30D7">
      <w:pPr>
        <w:rPr>
          <w:rStyle w:val="fontstyle21"/>
        </w:rPr>
      </w:pPr>
      <w:r>
        <w:rPr>
          <w:rStyle w:val="fontstyle01"/>
        </w:rPr>
        <w:t></w:t>
      </w:r>
      <w:r>
        <w:rPr>
          <w:rStyle w:val="fontstyle21"/>
        </w:rPr>
        <w:t>Color display with minimum of 1024 X 768 resolution</w:t>
      </w:r>
      <w:r>
        <w:rPr>
          <w:rFonts w:ascii="Calibri" w:hAnsi="Calibri" w:cs="Calibri"/>
          <w:color w:val="000000"/>
        </w:rPr>
        <w:br/>
      </w:r>
      <w:r>
        <w:rPr>
          <w:rStyle w:val="fontstyle01"/>
        </w:rPr>
        <w:t></w:t>
      </w:r>
      <w:r>
        <w:rPr>
          <w:rStyle w:val="fontstyle21"/>
        </w:rPr>
        <w:t>1.5ghz CPU with integrated graphics</w:t>
      </w:r>
      <w:r>
        <w:rPr>
          <w:rFonts w:ascii="Calibri" w:hAnsi="Calibri" w:cs="Calibri"/>
          <w:color w:val="000000"/>
        </w:rPr>
        <w:br/>
      </w:r>
      <w:r>
        <w:rPr>
          <w:rStyle w:val="fontstyle01"/>
        </w:rPr>
        <w:t></w:t>
      </w:r>
      <w:r>
        <w:rPr>
          <w:rStyle w:val="fontstyle21"/>
        </w:rPr>
        <w:t>2GB of RAM</w:t>
      </w:r>
      <w:r>
        <w:rPr>
          <w:rFonts w:ascii="Calibri" w:hAnsi="Calibri" w:cs="Calibri"/>
          <w:color w:val="000000"/>
        </w:rPr>
        <w:br/>
      </w:r>
      <w:r>
        <w:rPr>
          <w:rStyle w:val="fontstyle01"/>
        </w:rPr>
        <w:t></w:t>
      </w:r>
      <w:r>
        <w:rPr>
          <w:rStyle w:val="fontstyle21"/>
        </w:rPr>
        <w:t>500MBs of free hard drive space</w:t>
      </w:r>
      <w:r>
        <w:rPr>
          <w:rFonts w:ascii="Calibri" w:hAnsi="Calibri" w:cs="Calibri"/>
          <w:color w:val="000000"/>
        </w:rPr>
        <w:br/>
      </w:r>
      <w:r>
        <w:rPr>
          <w:rStyle w:val="fontstyle01"/>
        </w:rPr>
        <w:t></w:t>
      </w:r>
      <w:r>
        <w:rPr>
          <w:rStyle w:val="fontstyle21"/>
        </w:rPr>
        <w:t>Mouse</w:t>
      </w:r>
      <w:r>
        <w:rPr>
          <w:rFonts w:ascii="Calibri" w:hAnsi="Calibri" w:cs="Calibri"/>
          <w:color w:val="000000"/>
        </w:rPr>
        <w:br/>
      </w:r>
      <w:r>
        <w:rPr>
          <w:rStyle w:val="fontstyle01"/>
        </w:rPr>
        <w:t></w:t>
      </w:r>
      <w:r>
        <w:rPr>
          <w:rStyle w:val="fontstyle21"/>
        </w:rPr>
        <w:t>Keyboard</w:t>
      </w:r>
      <w:r>
        <w:rPr>
          <w:rFonts w:ascii="Calibri" w:hAnsi="Calibri" w:cs="Calibri"/>
          <w:color w:val="000000"/>
        </w:rPr>
        <w:br/>
      </w:r>
      <w:r>
        <w:rPr>
          <w:rStyle w:val="fontstyle01"/>
        </w:rPr>
        <w:t></w:t>
      </w:r>
      <w:r>
        <w:rPr>
          <w:rStyle w:val="fontstyle21"/>
        </w:rPr>
        <w:t>Internet connection with minimum bandwidth of 56Kbps</w:t>
      </w:r>
      <w:r>
        <w:rPr>
          <w:rFonts w:ascii="Calibri" w:hAnsi="Calibri" w:cs="Calibri"/>
          <w:color w:val="000000"/>
        </w:rPr>
        <w:br/>
      </w:r>
      <w:r>
        <w:rPr>
          <w:rStyle w:val="fontstyle01"/>
        </w:rPr>
        <w:t></w:t>
      </w:r>
      <w:r>
        <w:rPr>
          <w:rStyle w:val="fontstyle21"/>
        </w:rPr>
        <w:t>Chrome, Firefox, or Edge Internet browser</w:t>
      </w:r>
    </w:p>
    <w:p w14:paraId="40363852" w14:textId="77777777" w:rsidR="003F30D7" w:rsidRDefault="003F30D7" w:rsidP="003C59AA"/>
    <w:p w14:paraId="7B1B75DB" w14:textId="77777777" w:rsidR="003C59AA" w:rsidRDefault="003C59AA" w:rsidP="003C59AA">
      <w:pPr>
        <w:pStyle w:val="Heading1"/>
      </w:pPr>
      <w:r>
        <w:t>Troubleshooting</w:t>
      </w:r>
    </w:p>
    <w:p w14:paraId="67854B1E" w14:textId="77777777" w:rsidR="003C59AA" w:rsidRDefault="003C59AA" w:rsidP="003C59AA">
      <w:pPr>
        <w:pStyle w:val="Heading2"/>
      </w:pPr>
      <w:r>
        <w:t>The game is unresponsive:</w:t>
      </w:r>
    </w:p>
    <w:p w14:paraId="7F9FA1C6" w14:textId="77777777" w:rsidR="003C59AA" w:rsidRDefault="003C59AA" w:rsidP="003C59AA">
      <w:pPr>
        <w:pStyle w:val="ListParagraph"/>
        <w:numPr>
          <w:ilvl w:val="0"/>
          <w:numId w:val="3"/>
        </w:numPr>
      </w:pPr>
      <w:r>
        <w:t>Make sure you’re using a supported browser, and meet the system requirements.</w:t>
      </w:r>
    </w:p>
    <w:p w14:paraId="2A0E2E01" w14:textId="77777777" w:rsidR="003C59AA" w:rsidRDefault="003C59AA" w:rsidP="003C59AA">
      <w:pPr>
        <w:pStyle w:val="ListParagraph"/>
        <w:numPr>
          <w:ilvl w:val="0"/>
          <w:numId w:val="3"/>
        </w:numPr>
      </w:pPr>
      <w:r>
        <w:t>Make sure you have an Internet connection.</w:t>
      </w:r>
    </w:p>
    <w:p w14:paraId="7D07A69D" w14:textId="77777777" w:rsidR="003C59AA" w:rsidRDefault="003C59AA" w:rsidP="003C59AA">
      <w:pPr>
        <w:pStyle w:val="ListParagraph"/>
        <w:numPr>
          <w:ilvl w:val="0"/>
          <w:numId w:val="3"/>
        </w:numPr>
      </w:pPr>
      <w:r>
        <w:lastRenderedPageBreak/>
        <w:t xml:space="preserve">Press the refresh button, and your game should </w:t>
      </w:r>
      <w:proofErr w:type="gramStart"/>
      <w:r>
        <w:t>start  where</w:t>
      </w:r>
      <w:proofErr w:type="gramEnd"/>
      <w:r>
        <w:t xml:space="preserve"> you left off (in completed version only.)</w:t>
      </w:r>
    </w:p>
    <w:p w14:paraId="298FD577" w14:textId="77777777" w:rsidR="00EA4E9A" w:rsidRDefault="00EA4E9A" w:rsidP="00EA4E9A"/>
    <w:p w14:paraId="0DFCF699" w14:textId="77777777" w:rsidR="00EA4E9A" w:rsidRDefault="00EA4E9A" w:rsidP="00EA4E9A">
      <w:pPr>
        <w:pStyle w:val="Heading1"/>
      </w:pPr>
      <w:r>
        <w:t>License</w:t>
      </w:r>
    </w:p>
    <w:p w14:paraId="3C8D002F" w14:textId="77777777" w:rsidR="00EA4E9A" w:rsidRDefault="003F30D7" w:rsidP="00EA4E9A">
      <w:r>
        <w:t xml:space="preserve">This program is open source. Source can be found at </w:t>
      </w:r>
      <w:hyperlink r:id="rId5" w:history="1">
        <w:r w:rsidRPr="00FF22BE">
          <w:rPr>
            <w:rStyle w:val="Hyperlink"/>
          </w:rPr>
          <w:t>https://github.com/Bapar/CMP-CSCI-466</w:t>
        </w:r>
      </w:hyperlink>
      <w:r>
        <w:t>.</w:t>
      </w:r>
    </w:p>
    <w:p w14:paraId="084CD22F" w14:textId="77777777" w:rsidR="003F30D7" w:rsidRDefault="003F30D7" w:rsidP="00EA4E9A"/>
    <w:p w14:paraId="06281704" w14:textId="77777777" w:rsidR="003F30D7" w:rsidRPr="00EA4E9A" w:rsidRDefault="003F30D7" w:rsidP="00EA4E9A"/>
    <w:sectPr w:rsidR="003F30D7" w:rsidRPr="00EA4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171F58"/>
    <w:multiLevelType w:val="hybridMultilevel"/>
    <w:tmpl w:val="3ED84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0A7663"/>
    <w:multiLevelType w:val="hybridMultilevel"/>
    <w:tmpl w:val="FC866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8A5EE2"/>
    <w:multiLevelType w:val="hybridMultilevel"/>
    <w:tmpl w:val="B88A3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EB3"/>
    <w:rsid w:val="002C517A"/>
    <w:rsid w:val="003328C0"/>
    <w:rsid w:val="003C59AA"/>
    <w:rsid w:val="003F30D7"/>
    <w:rsid w:val="00585EB3"/>
    <w:rsid w:val="007439DF"/>
    <w:rsid w:val="00B0444C"/>
    <w:rsid w:val="00B57D1E"/>
    <w:rsid w:val="00CA1CB1"/>
    <w:rsid w:val="00EA4E9A"/>
    <w:rsid w:val="00F62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8A42E"/>
  <w15:chartTrackingRefBased/>
  <w15:docId w15:val="{D86846C8-8743-4226-A3AE-F8084F0C2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59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59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39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39D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C59A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C59AA"/>
    <w:pPr>
      <w:ind w:left="720"/>
      <w:contextualSpacing/>
    </w:pPr>
  </w:style>
  <w:style w:type="character" w:customStyle="1" w:styleId="Heading2Char">
    <w:name w:val="Heading 2 Char"/>
    <w:basedOn w:val="DefaultParagraphFont"/>
    <w:link w:val="Heading2"/>
    <w:uiPriority w:val="9"/>
    <w:rsid w:val="003C59A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F30D7"/>
    <w:rPr>
      <w:color w:val="0563C1" w:themeColor="hyperlink"/>
      <w:u w:val="single"/>
    </w:rPr>
  </w:style>
  <w:style w:type="character" w:customStyle="1" w:styleId="UnresolvedMention">
    <w:name w:val="Unresolved Mention"/>
    <w:basedOn w:val="DefaultParagraphFont"/>
    <w:uiPriority w:val="99"/>
    <w:semiHidden/>
    <w:unhideWhenUsed/>
    <w:rsid w:val="003F30D7"/>
    <w:rPr>
      <w:color w:val="808080"/>
      <w:shd w:val="clear" w:color="auto" w:fill="E6E6E6"/>
    </w:rPr>
  </w:style>
  <w:style w:type="table" w:styleId="GridTable4-Accent5">
    <w:name w:val="Grid Table 4 Accent 5"/>
    <w:basedOn w:val="TableNormal"/>
    <w:uiPriority w:val="49"/>
    <w:rsid w:val="003F30D7"/>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fontstyle01">
    <w:name w:val="fontstyle01"/>
    <w:basedOn w:val="DefaultParagraphFont"/>
    <w:rsid w:val="003F30D7"/>
    <w:rPr>
      <w:rFonts w:ascii="Symbol" w:hAnsi="Symbol" w:hint="default"/>
      <w:b w:val="0"/>
      <w:bCs w:val="0"/>
      <w:i w:val="0"/>
      <w:iCs w:val="0"/>
      <w:color w:val="000000"/>
      <w:sz w:val="22"/>
      <w:szCs w:val="22"/>
    </w:rPr>
  </w:style>
  <w:style w:type="character" w:customStyle="1" w:styleId="fontstyle21">
    <w:name w:val="fontstyle21"/>
    <w:basedOn w:val="DefaultParagraphFont"/>
    <w:rsid w:val="003F30D7"/>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Bapar/CMP-CSCI-466"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303</Words>
  <Characters>1729</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Parker</dc:creator>
  <cp:keywords/>
  <dc:description/>
  <cp:lastModifiedBy>Carlos Perez</cp:lastModifiedBy>
  <cp:revision>7</cp:revision>
  <dcterms:created xsi:type="dcterms:W3CDTF">2017-10-29T22:13:00Z</dcterms:created>
  <dcterms:modified xsi:type="dcterms:W3CDTF">2017-12-12T03:03:00Z</dcterms:modified>
</cp:coreProperties>
</file>