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LAB8_SOF1022_TB01904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1jdwaxpx30k3" w:id="0"/>
      <w:bookmarkEnd w:id="0"/>
      <w:r w:rsidDel="00000000" w:rsidR="00000000" w:rsidRPr="00000000">
        <w:rPr>
          <w:rtl w:val="0"/>
        </w:rPr>
        <w:t xml:space="preserve">QLHoaDon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CASE CHI TIẾT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