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0CAEAB"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692145" w:rsidRDefault="00692145"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692145" w:rsidRDefault="00692145"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proofErr w:type="gramStart"/>
      <w:r w:rsidRPr="008C1C46">
        <w:rPr>
          <w:sz w:val="96"/>
          <w:szCs w:val="96"/>
        </w:rPr>
        <w:t>formant</w:t>
      </w:r>
      <w:proofErr w:type="gramEnd"/>
      <w:r w:rsidRPr="008C1C46">
        <w:rPr>
          <w:sz w:val="96"/>
          <w:szCs w:val="96"/>
        </w:rPr>
        <w:t xml:space="preserve">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 se basa en el diseño modular, </w:t>
      </w:r>
      <w:r w:rsidR="00484CAB">
        <w:t>proponiendo</w:t>
      </w:r>
      <w:r>
        <w:t xml:space="preserve"> un cierto conjunto de módulos </w:t>
      </w:r>
      <w:r w:rsidR="00503335">
        <w:t xml:space="preserve">que se interconectan entre sí, dándo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etc se </w:t>
      </w:r>
      <w:r w:rsidR="00674C6F">
        <w:t>recogieron</w:t>
      </w:r>
      <w:r w:rsidR="004450A7">
        <w:t xml:space="preserve"> finalmente en un libro denominado</w:t>
      </w:r>
      <w:r>
        <w:t xml:space="preserve"> </w:t>
      </w:r>
      <w:r w:rsidRPr="00417014">
        <w:rPr>
          <w:i/>
        </w:rPr>
        <w:t>formant music synthesiser</w:t>
      </w:r>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692145" w:rsidRDefault="0069214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692145" w:rsidRDefault="00692145">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692145" w:rsidRDefault="0069214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692145" w:rsidRDefault="00692145">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A5A48" w:rsidP="0015053B">
      <w:r>
        <w:t xml:space="preserve">Anexo a este documento se aporta una copia de este </w:t>
      </w:r>
      <w:r w:rsidR="00897110">
        <w:t>libro</w:t>
      </w:r>
      <w:r>
        <w:t xml:space="preserve"> </w:t>
      </w:r>
      <w:r w:rsidR="00DF649A">
        <w:t xml:space="preserve">original </w:t>
      </w:r>
      <w:r>
        <w:t>en formato pdf,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VCFs etc)</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de antiguedad</w:t>
      </w:r>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r w:rsidR="00A938A5" w:rsidRPr="00AB3FA6">
        <w:rPr>
          <w:i/>
        </w:rPr>
        <w:t>g</w:t>
      </w:r>
      <w:r w:rsidRPr="00AB3FA6">
        <w:rPr>
          <w:i/>
        </w:rPr>
        <w:t>it</w:t>
      </w:r>
      <w:r>
        <w:t xml:space="preserve">, en la siguiente </w:t>
      </w:r>
      <w:r w:rsidR="00AB3FA6">
        <w:t>URL</w:t>
      </w:r>
      <w:r>
        <w:t xml:space="preserve"> de internet:</w:t>
      </w:r>
    </w:p>
    <w:p w:rsidR="002E74C8" w:rsidRDefault="002E74C8" w:rsidP="0015053B"/>
    <w:p w:rsidR="002E74C8" w:rsidRDefault="00F11660" w:rsidP="002E74C8">
      <w:pPr>
        <w:ind w:left="708" w:firstLine="708"/>
        <w:rPr>
          <w:rFonts w:ascii="Courier New" w:hAnsi="Courier New" w:cs="Courier New"/>
        </w:rPr>
      </w:pPr>
      <w:hyperlink r:id="rId13"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“multivuelta”</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“multivuelta”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multivuelta </w:t>
      </w:r>
      <w:r>
        <w:t>es muy bajo</w:t>
      </w:r>
      <w:r w:rsidR="000957F6">
        <w:t xml:space="preserve">, </w:t>
      </w:r>
      <w:r w:rsidR="00DA6FB2">
        <w:t xml:space="preserve">sin enbargo,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Al utilizar de forma general este tipo de resistencias se consigu</w:t>
      </w:r>
      <w:r w:rsidR="00DA6FB2">
        <w:t>irán</w:t>
      </w:r>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692145" w:rsidRDefault="00692145"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84304" cy="787404"/>
                                          </a:xfrm>
                                          <a:prstGeom prst="rect">
                                            <a:avLst/>
                                          </a:prstGeom>
                                        </pic:spPr>
                                      </pic:pic>
                                    </a:graphicData>
                                  </a:graphic>
                                </wp:inline>
                              </w:drawing>
                            </w:r>
                          </w:p>
                          <w:p w:rsidR="00692145" w:rsidRDefault="00692145" w:rsidP="0020212F"/>
                          <w:p w:rsidR="00692145" w:rsidRDefault="00692145" w:rsidP="00EF0FEA">
                            <w:pPr>
                              <w:pStyle w:val="Epgrafe"/>
                              <w:jc w:val="center"/>
                            </w:pPr>
                            <w:r>
                              <w:t xml:space="preserve">Figura </w:t>
                            </w:r>
                            <w:r w:rsidR="00F11660">
                              <w:fldChar w:fldCharType="begin"/>
                            </w:r>
                            <w:r w:rsidR="00F11660">
                              <w:instrText xml:space="preserve"> SEQ Figura \* ARABIC </w:instrText>
                            </w:r>
                            <w:r w:rsidR="00F11660">
                              <w:fldChar w:fldCharType="separate"/>
                            </w:r>
                            <w:r>
                              <w:rPr>
                                <w:noProof/>
                              </w:rPr>
                              <w:t>1</w:t>
                            </w:r>
                            <w:r w:rsidR="00F11660">
                              <w:rPr>
                                <w:noProof/>
                              </w:rP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0AE53B"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692145" w:rsidRDefault="00692145"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84304" cy="787404"/>
                                    </a:xfrm>
                                    <a:prstGeom prst="rect">
                                      <a:avLst/>
                                    </a:prstGeom>
                                  </pic:spPr>
                                </pic:pic>
                              </a:graphicData>
                            </a:graphic>
                          </wp:inline>
                        </w:drawing>
                      </w:r>
                    </w:p>
                    <w:p w:rsidR="00692145" w:rsidRDefault="00692145" w:rsidP="0020212F"/>
                    <w:p w:rsidR="00692145" w:rsidRDefault="00692145"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692145" w:rsidRDefault="0069214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07119" cy="781050"/>
                                          </a:xfrm>
                                          <a:prstGeom prst="rect">
                                            <a:avLst/>
                                          </a:prstGeom>
                                        </pic:spPr>
                                      </pic:pic>
                                    </a:graphicData>
                                  </a:graphic>
                                </wp:inline>
                              </w:drawing>
                            </w:r>
                          </w:p>
                          <w:p w:rsidR="00692145" w:rsidRDefault="00692145"/>
                          <w:p w:rsidR="00692145" w:rsidRDefault="00692145" w:rsidP="00EF0FEA">
                            <w:pPr>
                              <w:pStyle w:val="Epgrafe"/>
                              <w:jc w:val="center"/>
                            </w:pPr>
                            <w:r>
                              <w:t xml:space="preserve">Figura </w:t>
                            </w:r>
                            <w:r w:rsidR="00F11660">
                              <w:fldChar w:fldCharType="begin"/>
                            </w:r>
                            <w:r w:rsidR="00F11660">
                              <w:instrText xml:space="preserve"> SEQ Figura \* ARABIC </w:instrText>
                            </w:r>
                            <w:r w:rsidR="00F11660">
                              <w:fldChar w:fldCharType="separate"/>
                            </w:r>
                            <w:r>
                              <w:rPr>
                                <w:noProof/>
                              </w:rPr>
                              <w:t>2</w:t>
                            </w:r>
                            <w:r w:rsidR="00F11660">
                              <w:rPr>
                                <w:noProof/>
                              </w:rPr>
                              <w:fldChar w:fldCharType="end"/>
                            </w:r>
                            <w:r>
                              <w:t>. Resistencia multivuelta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D60D2B"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692145" w:rsidRDefault="00692145"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07119" cy="781050"/>
                                    </a:xfrm>
                                    <a:prstGeom prst="rect">
                                      <a:avLst/>
                                    </a:prstGeom>
                                  </pic:spPr>
                                </pic:pic>
                              </a:graphicData>
                            </a:graphic>
                          </wp:inline>
                        </w:drawing>
                      </w:r>
                    </w:p>
                    <w:p w:rsidR="00692145" w:rsidRDefault="00692145"/>
                    <w:p w:rsidR="00692145" w:rsidRDefault="00692145" w:rsidP="00EF0FEA">
                      <w:pPr>
                        <w:pStyle w:val="Descripcin"/>
                        <w:jc w:val="center"/>
                      </w:pPr>
                      <w:r>
                        <w:t xml:space="preserve">Figura </w:t>
                      </w:r>
                      <w:fldSimple w:instr=" SEQ Figura \* ARABIC ">
                        <w:r>
                          <w:rPr>
                            <w:noProof/>
                          </w:rPr>
                          <w:t>2</w:t>
                        </w:r>
                      </w:fldSimple>
                      <w:r>
                        <w:t xml:space="preserve">. Resistencia </w:t>
                      </w:r>
                      <w:proofErr w:type="spellStart"/>
                      <w:r>
                        <w:t>multivuelta</w:t>
                      </w:r>
                      <w:proofErr w:type="spellEnd"/>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r w:rsidR="00610F20">
        <w:t>etc</w:t>
      </w:r>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692145" w:rsidRDefault="0069214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497824"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692145" w:rsidRDefault="00692145">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Epgrafe"/>
        <w:tabs>
          <w:tab w:val="left" w:pos="4536"/>
        </w:tabs>
      </w:pPr>
      <w:r>
        <w:t xml:space="preserve">Figura </w:t>
      </w:r>
      <w:r w:rsidR="00F11660">
        <w:fldChar w:fldCharType="begin"/>
      </w:r>
      <w:r w:rsidR="00F11660">
        <w:instrText xml:space="preserve"> SEQ Figura \* ARABIC </w:instrText>
      </w:r>
      <w:r w:rsidR="00F11660">
        <w:fldChar w:fldCharType="separate"/>
      </w:r>
      <w:r w:rsidR="001107E0">
        <w:rPr>
          <w:noProof/>
        </w:rPr>
        <w:t>3</w:t>
      </w:r>
      <w:r w:rsidR="00F11660">
        <w:rPr>
          <w:noProof/>
        </w:rPr>
        <w:fldChar w:fldCharType="end"/>
      </w:r>
      <w:r>
        <w:t>. Circuito original en formant</w:t>
      </w:r>
      <w:r>
        <w:tab/>
        <w:t xml:space="preserve">Figura </w:t>
      </w:r>
      <w:r w:rsidR="00F11660">
        <w:fldChar w:fldCharType="begin"/>
      </w:r>
      <w:r w:rsidR="00F11660">
        <w:instrText xml:space="preserve"> SEQ Figura \* ARABIC </w:instrText>
      </w:r>
      <w:r w:rsidR="00F11660">
        <w:fldChar w:fldCharType="separate"/>
      </w:r>
      <w:r w:rsidR="001107E0">
        <w:rPr>
          <w:noProof/>
        </w:rPr>
        <w:t>4</w:t>
      </w:r>
      <w:r w:rsidR="00F11660">
        <w:rPr>
          <w:noProof/>
        </w:rPr>
        <w:fldChar w:fldCharType="end"/>
      </w:r>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r w:rsidR="001107E0">
        <w:rPr>
          <w:i/>
        </w:rPr>
        <w:t>D</w:t>
      </w:r>
      <w:r w:rsidR="001107E0" w:rsidRPr="001107E0">
        <w:rPr>
          <w:i/>
        </w:rPr>
        <w:t>evice</w:t>
      </w:r>
      <w:r w:rsidR="001107E0">
        <w:t>) por lo que será necesario recurrir a adapt</w:t>
      </w:r>
      <w:r w:rsidR="00322C07">
        <w:t>ad</w:t>
      </w:r>
      <w:r w:rsidR="001107E0">
        <w:t>ores de encapsulado SMD a DIP.</w:t>
      </w:r>
    </w:p>
    <w:p w:rsidR="001107E0" w:rsidRDefault="001107E0" w:rsidP="001107E0">
      <w:pPr>
        <w:ind w:left="709"/>
      </w:pPr>
      <w:r>
        <w:t>Estos adaptadores no son fáciles de encontrar debido a que son eleborados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92145" w:rsidRDefault="00692145"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68945F02"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692145" w:rsidRDefault="00692145"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Epgrafe"/>
        <w:jc w:val="center"/>
      </w:pPr>
      <w:r>
        <w:t xml:space="preserve">Figura </w:t>
      </w:r>
      <w:r w:rsidR="00F11660">
        <w:fldChar w:fldCharType="begin"/>
      </w:r>
      <w:r w:rsidR="00F11660">
        <w:instrText xml:space="preserve"> SEQ Figura \* ARABIC </w:instrText>
      </w:r>
      <w:r w:rsidR="00F11660">
        <w:fldChar w:fldCharType="separate"/>
      </w:r>
      <w:r>
        <w:rPr>
          <w:noProof/>
        </w:rPr>
        <w:t>5</w:t>
      </w:r>
      <w:r w:rsidR="00F11660">
        <w:rPr>
          <w:noProof/>
        </w:rPr>
        <w:fldChar w:fldCharType="end"/>
      </w:r>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etc)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692145" w:rsidRDefault="00692145" w:rsidP="00BA5E82">
                            <w:pPr>
                              <w:jc w:val="center"/>
                              <w:rPr>
                                <w:noProof/>
                              </w:rPr>
                            </w:pPr>
                          </w:p>
                          <w:p w:rsidR="00692145" w:rsidRDefault="0069214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4975" cy="628650"/>
                                          </a:xfrm>
                                          <a:prstGeom prst="rect">
                                            <a:avLst/>
                                          </a:prstGeom>
                                        </pic:spPr>
                                      </pic:pic>
                                    </a:graphicData>
                                  </a:graphic>
                                </wp:inline>
                              </w:drawing>
                            </w:r>
                          </w:p>
                          <w:p w:rsidR="00692145" w:rsidRDefault="00692145"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692145" w:rsidRDefault="00692145" w:rsidP="00BA5E82">
                      <w:pPr>
                        <w:jc w:val="center"/>
                        <w:rPr>
                          <w:noProof/>
                        </w:rPr>
                      </w:pPr>
                    </w:p>
                    <w:p w:rsidR="00692145" w:rsidRDefault="00692145"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4975" cy="628650"/>
                                    </a:xfrm>
                                    <a:prstGeom prst="rect">
                                      <a:avLst/>
                                    </a:prstGeom>
                                  </pic:spPr>
                                </pic:pic>
                              </a:graphicData>
                            </a:graphic>
                          </wp:inline>
                        </w:drawing>
                      </w:r>
                    </w:p>
                    <w:p w:rsidR="00692145" w:rsidRDefault="00692145"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FE204A"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r>
              <w:t>National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Dual Operational Transconductance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F11660" w:rsidP="00C74082">
            <w:pPr>
              <w:jc w:val="left"/>
              <w:rPr>
                <w:lang w:val="en-US"/>
              </w:rPr>
            </w:pPr>
            <w:hyperlink r:id="rId25" w:history="1">
              <w:r w:rsidR="006659FB" w:rsidRPr="006659FB">
                <w:rPr>
                  <w:rStyle w:val="Hipervnculo"/>
                  <w:lang w:val="en-US"/>
                </w:rPr>
                <w:t>www.rsonline.es</w:t>
              </w:r>
            </w:hyperlink>
          </w:p>
          <w:p w:rsidR="006659FB" w:rsidRPr="006659FB" w:rsidRDefault="006659FB" w:rsidP="00C74082">
            <w:pPr>
              <w:jc w:val="left"/>
              <w:rPr>
                <w:lang w:val="en-US"/>
              </w:rPr>
            </w:pPr>
            <w:r w:rsidRPr="006659FB">
              <w:rPr>
                <w:lang w:val="en-US"/>
              </w:rPr>
              <w:t>C</w:t>
            </w:r>
            <w:r>
              <w:rPr>
                <w:lang w:val="en-US"/>
              </w:rPr>
              <w:t>ódigo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692145" w:rsidRDefault="0069214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21BAC8"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692145" w:rsidRDefault="00692145"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6</w:t>
      </w:r>
      <w:r w:rsidR="00F11660">
        <w:rPr>
          <w:noProof/>
        </w:rPr>
        <w:fldChar w:fldCharType="end"/>
      </w:r>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692145" w:rsidRDefault="0069214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C8D3BF"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692145" w:rsidRDefault="00692145"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7</w:t>
      </w:r>
      <w:r w:rsidR="00F11660">
        <w:rPr>
          <w:noProof/>
        </w:rPr>
        <w:fldChar w:fldCharType="end"/>
      </w:r>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American Microsemiconductor, Inc.</w:t>
      </w:r>
      <w:r w:rsidR="00D47293">
        <w:rPr>
          <w:i/>
        </w:rPr>
        <w:t>, Intersil etc</w:t>
      </w:r>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D47293" w:rsidP="001D6212">
      <w:r>
        <w:t xml:space="preserve">Dos de estos transistores son dos </w:t>
      </w:r>
      <w:r w:rsidRPr="006413C7">
        <w:rPr>
          <w:i/>
        </w:rPr>
        <w:t>PNP Matched Transistors</w:t>
      </w:r>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FE204A"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r>
              <w:t>Nexperia</w:t>
            </w:r>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r w:rsidRPr="008D7EED">
              <w:t>matched double transistors</w:t>
            </w:r>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F11660" w:rsidP="00C74082">
            <w:pPr>
              <w:jc w:val="left"/>
              <w:rPr>
                <w:lang w:val="en-US"/>
              </w:rPr>
            </w:pPr>
            <w:hyperlink r:id="rId30" w:history="1">
              <w:r w:rsidR="00B837C2" w:rsidRPr="006659FB">
                <w:rPr>
                  <w:rStyle w:val="Hipervnculo"/>
                  <w:lang w:val="en-US"/>
                </w:rPr>
                <w:t>www.rsonline.es</w:t>
              </w:r>
            </w:hyperlink>
          </w:p>
          <w:p w:rsidR="00B837C2" w:rsidRPr="006659FB" w:rsidRDefault="00B837C2" w:rsidP="0014797C">
            <w:pPr>
              <w:jc w:val="left"/>
              <w:rPr>
                <w:lang w:val="en-US"/>
              </w:rPr>
            </w:pPr>
            <w:r w:rsidRPr="006659FB">
              <w:rPr>
                <w:lang w:val="en-US"/>
              </w:rPr>
              <w:t>C</w:t>
            </w:r>
            <w:r>
              <w:rPr>
                <w:lang w:val="en-US"/>
              </w:rPr>
              <w:t>ódigo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692145" w:rsidRDefault="0069214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2CEE24"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692145" w:rsidRDefault="00692145"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8</w:t>
      </w:r>
      <w:r w:rsidR="00F11660">
        <w:rPr>
          <w:noProof/>
        </w:rPr>
        <w:fldChar w:fldCharType="end"/>
      </w:r>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692145" w:rsidRDefault="0069214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692145" w:rsidRDefault="00692145"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Epgrafe"/>
        <w:jc w:val="center"/>
        <w:rPr>
          <w:lang w:val="en-US"/>
        </w:rPr>
      </w:pPr>
      <w:r>
        <w:t xml:space="preserve">Figura </w:t>
      </w:r>
      <w:r w:rsidR="00F11660">
        <w:fldChar w:fldCharType="begin"/>
      </w:r>
      <w:r w:rsidR="00F11660">
        <w:instrText xml:space="preserve"> SEQ Figura \* ARABIC </w:instrText>
      </w:r>
      <w:r w:rsidR="00F11660">
        <w:fldChar w:fldCharType="separate"/>
      </w:r>
      <w:r w:rsidR="001107E0">
        <w:rPr>
          <w:noProof/>
        </w:rPr>
        <w:t>9</w:t>
      </w:r>
      <w:r w:rsidR="00F11660">
        <w:rPr>
          <w:noProof/>
        </w:rPr>
        <w:fldChar w:fldCharType="end"/>
      </w:r>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r w:rsidR="005037A7" w:rsidRPr="00A90E74">
        <w:rPr>
          <w:i/>
        </w:rPr>
        <w:t>Temperature-controller differential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r w:rsidRPr="00604328">
        <w:rPr>
          <w:i/>
        </w:rPr>
        <w:t>Analog Devices</w:t>
      </w:r>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r w:rsidRPr="00CA3CFF">
              <w:rPr>
                <w:bCs/>
              </w:rPr>
              <w:t>Average Offset Voltage Drift</w:t>
            </w:r>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r w:rsidRPr="00CA3CFF">
              <w:rPr>
                <w:bCs/>
              </w:rPr>
              <w:t>Units</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μV/°C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Long-Term</w:t>
            </w:r>
            <w:r w:rsidRPr="00CA3CFF">
              <w:rPr>
                <w:bCs/>
              </w:rPr>
              <w:t xml:space="preserve"> Voltage Drift</w:t>
            </w:r>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Typ</w:t>
            </w:r>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Units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r w:rsidRPr="00100F31">
              <w:rPr>
                <w:bCs/>
              </w:rPr>
              <w:t>μV/</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FE204A"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F11660" w:rsidP="00861FB1">
            <w:pPr>
              <w:rPr>
                <w:lang w:val="en-US"/>
              </w:rPr>
            </w:pPr>
            <w:hyperlink r:id="rId35" w:history="1">
              <w:r w:rsidR="00861FB1" w:rsidRPr="00107F7C">
                <w:rPr>
                  <w:rStyle w:val="Hipervnculo"/>
                  <w:lang w:val="en-US"/>
                </w:rPr>
                <w:t>www.rsonline.es</w:t>
              </w:r>
            </w:hyperlink>
          </w:p>
          <w:p w:rsidR="00861FB1" w:rsidRPr="00107F7C" w:rsidRDefault="00861FB1" w:rsidP="00861FB1">
            <w:pPr>
              <w:rPr>
                <w:lang w:val="en-US"/>
              </w:rPr>
            </w:pPr>
            <w:r w:rsidRPr="00107F7C">
              <w:rPr>
                <w:lang w:val="en-US"/>
              </w:rPr>
              <w:t xml:space="preserve">Código RS: </w:t>
            </w:r>
            <w:r w:rsidRPr="00861FB1">
              <w:rPr>
                <w:lang w:val="en-US"/>
              </w:rPr>
              <w:t>709-8512</w:t>
            </w:r>
          </w:p>
          <w:p w:rsidR="00861FB1" w:rsidRPr="00107F7C" w:rsidRDefault="00861FB1" w:rsidP="00107F7C">
            <w:pPr>
              <w:rPr>
                <w:lang w:val="en-US"/>
              </w:rPr>
            </w:pPr>
          </w:p>
        </w:tc>
      </w:tr>
      <w:tr w:rsidR="00911D00" w:rsidRPr="00FE204A"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r>
              <w:t>Analog Devices</w:t>
            </w:r>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F11660" w:rsidP="00911D00">
            <w:pPr>
              <w:rPr>
                <w:lang w:val="en-US"/>
              </w:rPr>
            </w:pPr>
            <w:hyperlink r:id="rId36" w:history="1">
              <w:r w:rsidR="00911D00" w:rsidRPr="00107F7C">
                <w:rPr>
                  <w:rStyle w:val="Hipervnculo"/>
                  <w:lang w:val="en-US"/>
                </w:rPr>
                <w:t>www.rsonline.es</w:t>
              </w:r>
            </w:hyperlink>
          </w:p>
          <w:p w:rsidR="00911D00" w:rsidRPr="00107F7C" w:rsidRDefault="00911D00" w:rsidP="00911D00">
            <w:pPr>
              <w:rPr>
                <w:lang w:val="en-US"/>
              </w:rPr>
            </w:pPr>
            <w:r w:rsidRPr="00107F7C">
              <w:rPr>
                <w:lang w:val="en-US"/>
              </w:rPr>
              <w:t xml:space="preserve">Código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692145" w:rsidRDefault="0069214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692145" w:rsidRDefault="00692145"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10</w:t>
      </w:r>
      <w:r w:rsidR="00F11660">
        <w:rPr>
          <w:noProof/>
        </w:rPr>
        <w:fldChar w:fldCharType="end"/>
      </w:r>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692145" w:rsidRDefault="0069214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8AAEA9"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692145" w:rsidRDefault="00692145"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11</w:t>
      </w:r>
      <w:r w:rsidR="00F11660">
        <w:rPr>
          <w:noProof/>
        </w:rPr>
        <w:fldChar w:fldCharType="end"/>
      </w:r>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FE204A"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F11660" w:rsidP="005F7944">
            <w:pPr>
              <w:rPr>
                <w:lang w:val="en-US"/>
              </w:rPr>
            </w:pPr>
            <w:hyperlink r:id="rId41" w:history="1">
              <w:r w:rsidR="00DA125F" w:rsidRPr="00107F7C">
                <w:rPr>
                  <w:rStyle w:val="Hipervnculo"/>
                  <w:lang w:val="en-US"/>
                </w:rPr>
                <w:t>www.rsonline.es</w:t>
              </w:r>
            </w:hyperlink>
          </w:p>
          <w:p w:rsidR="00DA125F" w:rsidRDefault="00DA125F" w:rsidP="005F7944">
            <w:pPr>
              <w:rPr>
                <w:lang w:val="en-US"/>
              </w:rPr>
            </w:pPr>
            <w:r w:rsidRPr="00107F7C">
              <w:rPr>
                <w:lang w:val="en-US"/>
              </w:rPr>
              <w:t xml:space="preserve">Código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F11660" w:rsidP="002505EC">
            <w:pPr>
              <w:rPr>
                <w:lang w:val="en-US"/>
              </w:rPr>
            </w:pPr>
            <w:hyperlink r:id="rId42" w:history="1">
              <w:r w:rsidR="002505EC" w:rsidRPr="00107F7C">
                <w:rPr>
                  <w:rStyle w:val="Hipervnculo"/>
                  <w:lang w:val="en-US"/>
                </w:rPr>
                <w:t>www.rsonline.es</w:t>
              </w:r>
            </w:hyperlink>
          </w:p>
          <w:p w:rsidR="002505EC" w:rsidRDefault="002505EC" w:rsidP="002505EC">
            <w:pPr>
              <w:rPr>
                <w:lang w:val="en-US"/>
              </w:rPr>
            </w:pPr>
            <w:r w:rsidRPr="00107F7C">
              <w:rPr>
                <w:lang w:val="en-US"/>
              </w:rPr>
              <w:t xml:space="preserve">Código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F11660" w:rsidP="002505EC">
            <w:pPr>
              <w:rPr>
                <w:lang w:val="en-US"/>
              </w:rPr>
            </w:pPr>
            <w:hyperlink r:id="rId43" w:history="1">
              <w:r w:rsidR="002505EC" w:rsidRPr="00107F7C">
                <w:rPr>
                  <w:rStyle w:val="Hipervnculo"/>
                  <w:lang w:val="en-US"/>
                </w:rPr>
                <w:t>www.rsonline.es</w:t>
              </w:r>
            </w:hyperlink>
          </w:p>
          <w:p w:rsidR="002505EC" w:rsidRPr="00107F7C" w:rsidRDefault="002505EC" w:rsidP="002505EC">
            <w:pPr>
              <w:rPr>
                <w:lang w:val="en-US"/>
              </w:rPr>
            </w:pPr>
            <w:r w:rsidRPr="00107F7C">
              <w:rPr>
                <w:lang w:val="en-US"/>
              </w:rPr>
              <w:t xml:space="preserve">Código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F36BB4" w:rsidP="005D7756">
            <w:pPr>
              <w:rPr>
                <w:rFonts w:ascii="Arial" w:hAnsi="Arial" w:cs="Arial"/>
                <w:b/>
                <w:bCs/>
                <w:sz w:val="24"/>
                <w:szCs w:val="24"/>
              </w:rPr>
            </w:pPr>
            <w:r w:rsidRPr="00204C28">
              <w:rPr>
                <w:rFonts w:ascii="Arial" w:hAnsi="Arial" w:cs="Arial"/>
                <w:b/>
                <w:bCs/>
                <w:sz w:val="24"/>
                <w:szCs w:val="24"/>
              </w:rPr>
              <w:t xml:space="preserve">JFET N Transistor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FE204A"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r>
              <w:t>STMicroelectronics</w:t>
            </w:r>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F11660" w:rsidP="005D7756">
            <w:pPr>
              <w:rPr>
                <w:lang w:val="en-US"/>
              </w:rPr>
            </w:pPr>
            <w:hyperlink r:id="rId44" w:history="1">
              <w:r w:rsidR="00F36BB4" w:rsidRPr="00107F7C">
                <w:rPr>
                  <w:rStyle w:val="Hipervnculo"/>
                  <w:lang w:val="en-US"/>
                </w:rPr>
                <w:t>www.rsonline.es</w:t>
              </w:r>
            </w:hyperlink>
          </w:p>
          <w:p w:rsidR="00F36BB4" w:rsidRPr="00107F7C" w:rsidRDefault="00F36BB4" w:rsidP="005D7756">
            <w:pPr>
              <w:rPr>
                <w:lang w:val="en-US"/>
              </w:rPr>
            </w:pPr>
            <w:r w:rsidRPr="00107F7C">
              <w:rPr>
                <w:lang w:val="en-US"/>
              </w:rPr>
              <w:t xml:space="preserve">Código RS: </w:t>
            </w:r>
            <w:r w:rsidR="00517EB1" w:rsidRPr="000B27E7">
              <w:rPr>
                <w:rStyle w:val="keyvalue"/>
                <w:lang w:val="en-US"/>
              </w:rPr>
              <w:t>714-0837</w:t>
            </w:r>
          </w:p>
          <w:p w:rsidR="00F36BB4" w:rsidRPr="00107F7C" w:rsidRDefault="00F36BB4" w:rsidP="005D7756">
            <w:pPr>
              <w:rPr>
                <w:lang w:val="en-US"/>
              </w:rPr>
            </w:pPr>
          </w:p>
        </w:tc>
      </w:tr>
    </w:tbl>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t>, dado que como se puede ver en el diagrama del VCO solamente se utiliza una sola puerta y además montada como puerta 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lastRenderedPageBreak/>
              <w:t xml:space="preserve">Puerta Lógica NAND 4 entradas </w:t>
            </w:r>
            <w:r w:rsidRPr="00204C28">
              <w:rPr>
                <w:rFonts w:ascii="Arial" w:hAnsi="Arial" w:cs="Arial"/>
                <w:b/>
                <w:bCs/>
                <w:color w:val="00718A"/>
                <w:sz w:val="24"/>
                <w:szCs w:val="24"/>
              </w:rPr>
              <w:t xml:space="preserve">Schmitt </w:t>
            </w:r>
            <w:r>
              <w:rPr>
                <w:rFonts w:ascii="Arial" w:hAnsi="Arial" w:cs="Arial"/>
                <w:b/>
                <w:bCs/>
                <w:color w:val="00718A"/>
                <w:sz w:val="24"/>
                <w:szCs w:val="24"/>
              </w:rPr>
              <w:t>T</w:t>
            </w:r>
            <w:r w:rsidRPr="00204C28">
              <w:rPr>
                <w:rFonts w:ascii="Arial" w:hAnsi="Arial" w:cs="Arial"/>
                <w:b/>
                <w:bCs/>
                <w:color w:val="00718A"/>
                <w:sz w:val="24"/>
                <w:szCs w:val="24"/>
              </w:rPr>
              <w: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FE204A"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F11660" w:rsidP="005F7944">
            <w:pPr>
              <w:rPr>
                <w:lang w:val="en-US"/>
              </w:rPr>
            </w:pPr>
            <w:hyperlink r:id="rId45" w:history="1">
              <w:r w:rsidR="000A6C0D" w:rsidRPr="00107F7C">
                <w:rPr>
                  <w:rStyle w:val="Hipervnculo"/>
                  <w:lang w:val="en-US"/>
                </w:rPr>
                <w:t>www.rsonline.es</w:t>
              </w:r>
            </w:hyperlink>
          </w:p>
          <w:p w:rsidR="000A6C0D" w:rsidRPr="00107F7C" w:rsidRDefault="000A6C0D" w:rsidP="005F7944">
            <w:pPr>
              <w:rPr>
                <w:lang w:val="en-US"/>
              </w:rPr>
            </w:pPr>
            <w:r>
              <w:rPr>
                <w:lang w:val="en-US"/>
              </w:rPr>
              <w:t xml:space="preserve">Código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692145" w:rsidRDefault="0069214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692145" w:rsidRDefault="00692145">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12</w:t>
      </w:r>
      <w:r w:rsidR="00F11660">
        <w:rPr>
          <w:noProof/>
        </w:rPr>
        <w:fldChar w:fldCharType="end"/>
      </w:r>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692145" w:rsidRDefault="0069214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BF9108"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692145" w:rsidRDefault="00692145"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13</w:t>
      </w:r>
      <w:r w:rsidR="00F11660">
        <w:rPr>
          <w:noProof/>
        </w:rPr>
        <w:fldChar w:fldCharType="end"/>
      </w:r>
      <w:r>
        <w:t>. Circuito integrado 74HCT132.</w:t>
      </w:r>
    </w:p>
    <w:p w:rsidR="00F21DFF" w:rsidRPr="00F21DFF" w:rsidRDefault="00F21DFF" w:rsidP="00F21DFF"/>
    <w:p w:rsidR="00107F7C" w:rsidRDefault="00932F7B" w:rsidP="00932F7B">
      <w:pPr>
        <w:pStyle w:val="Ttulo2"/>
        <w:rPr>
          <w:lang w:val="en-US"/>
        </w:rPr>
      </w:pPr>
      <w:r>
        <w:rPr>
          <w:lang w:val="en-US"/>
        </w:rPr>
        <w:lastRenderedPageBreak/>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t>RS Amidata</w:t>
            </w:r>
          </w:p>
          <w:p w:rsidR="00ED656A" w:rsidRPr="00107F7C" w:rsidRDefault="00F11660" w:rsidP="00ED656A">
            <w:pPr>
              <w:rPr>
                <w:lang w:val="en-US"/>
              </w:rPr>
            </w:pPr>
            <w:hyperlink r:id="rId50" w:history="1">
              <w:r w:rsidR="00ED656A" w:rsidRPr="00107F7C">
                <w:rPr>
                  <w:rStyle w:val="Hipervnculo"/>
                  <w:lang w:val="en-US"/>
                </w:rPr>
                <w:t>www.rsonline.es</w:t>
              </w:r>
            </w:hyperlink>
          </w:p>
          <w:p w:rsidR="00ED656A" w:rsidRDefault="00ED656A" w:rsidP="00ED656A">
            <w:pPr>
              <w:rPr>
                <w:lang w:val="en-US"/>
              </w:rPr>
            </w:pPr>
            <w:r w:rsidRPr="00107F7C">
              <w:rPr>
                <w:lang w:val="en-US"/>
              </w:rPr>
              <w:t xml:space="preserve">Código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r>
              <w:rPr>
                <w:lang w:val="en-US"/>
              </w:rPr>
              <w:t xml:space="preserve">Codigo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F11660" w:rsidP="00C16031">
            <w:pPr>
              <w:rPr>
                <w:lang w:val="en-US"/>
              </w:rPr>
            </w:pPr>
            <w:hyperlink r:id="rId51"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F11660" w:rsidP="00C16031">
            <w:pPr>
              <w:rPr>
                <w:lang w:val="en-US"/>
              </w:rPr>
            </w:pPr>
            <w:hyperlink r:id="rId52" w:history="1">
              <w:r w:rsidR="00C16031" w:rsidRPr="00107F7C">
                <w:rPr>
                  <w:rStyle w:val="Hipervnculo"/>
                  <w:lang w:val="en-US"/>
                </w:rPr>
                <w:t>www.rsonline.es</w:t>
              </w:r>
            </w:hyperlink>
          </w:p>
          <w:p w:rsidR="00C16031" w:rsidRDefault="00C16031" w:rsidP="00C16031">
            <w:pPr>
              <w:rPr>
                <w:lang w:val="en-US"/>
              </w:rPr>
            </w:pPr>
            <w:r w:rsidRPr="00107F7C">
              <w:rPr>
                <w:lang w:val="en-US"/>
              </w:rPr>
              <w:t xml:space="preserve">Código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r w:rsidRPr="00C16031">
              <w:rPr>
                <w:lang w:val="en-US"/>
              </w:rPr>
              <w:t>Guías tarjetas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F11660" w:rsidP="00C16031">
            <w:pPr>
              <w:rPr>
                <w:lang w:val="en-US"/>
              </w:rPr>
            </w:pPr>
            <w:hyperlink r:id="rId53" w:history="1">
              <w:r w:rsidR="000C2885" w:rsidRPr="005D36B2">
                <w:rPr>
                  <w:rStyle w:val="Hipervnculo"/>
                  <w:lang w:val="en-US"/>
                </w:rPr>
                <w:t>www.rsonline.es</w:t>
              </w:r>
            </w:hyperlink>
          </w:p>
          <w:p w:rsidR="00C16031" w:rsidRDefault="00C16031" w:rsidP="00C16031">
            <w:pPr>
              <w:rPr>
                <w:lang w:val="en-US"/>
              </w:rPr>
            </w:pPr>
            <w:r w:rsidRPr="00107F7C">
              <w:rPr>
                <w:lang w:val="en-US"/>
              </w:rPr>
              <w:t xml:space="preserve">Código RS: </w:t>
            </w:r>
            <w:r w:rsidR="00A23CB3" w:rsidRPr="00A23CB3">
              <w:rPr>
                <w:lang w:val="en-US"/>
              </w:rPr>
              <w:t>484-8418</w:t>
            </w:r>
          </w:p>
          <w:p w:rsidR="00A80C01" w:rsidRPr="00C16031" w:rsidRDefault="00A80C01" w:rsidP="000C2885">
            <w:pPr>
              <w:rPr>
                <w:lang w:val="en-US"/>
              </w:rPr>
            </w:pPr>
            <w:r w:rsidRPr="00A23CB3">
              <w:t>6,34 €  (Bolsa de 10)</w:t>
            </w:r>
          </w:p>
        </w:tc>
      </w:tr>
      <w:tr w:rsidR="00D93BF0" w:rsidRPr="00FE204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F11660" w:rsidP="00D93BF0">
            <w:pPr>
              <w:rPr>
                <w:lang w:val="en-US"/>
              </w:rPr>
            </w:pPr>
            <w:hyperlink r:id="rId54" w:history="1">
              <w:r w:rsidR="00D93BF0" w:rsidRPr="00107F7C">
                <w:rPr>
                  <w:rStyle w:val="Hipervnculo"/>
                  <w:lang w:val="en-US"/>
                </w:rPr>
                <w:t>www.rsonline.es</w:t>
              </w:r>
            </w:hyperlink>
          </w:p>
          <w:p w:rsidR="00D93BF0" w:rsidRPr="00D93BF0" w:rsidRDefault="00D93BF0" w:rsidP="00D93BF0">
            <w:pPr>
              <w:rPr>
                <w:lang w:val="en-US"/>
              </w:rPr>
            </w:pPr>
            <w:r w:rsidRPr="00107F7C">
              <w:rPr>
                <w:lang w:val="en-US"/>
              </w:rPr>
              <w:t xml:space="preserve">Código RS: </w:t>
            </w:r>
            <w:r w:rsidRPr="00D93BF0">
              <w:rPr>
                <w:rStyle w:val="keyvalue"/>
                <w:lang w:val="en-US"/>
              </w:rPr>
              <w:t>527-9324</w:t>
            </w:r>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F11660" w:rsidP="00A921F9">
            <w:pPr>
              <w:rPr>
                <w:lang w:val="en-US"/>
              </w:rPr>
            </w:pPr>
            <w:hyperlink r:id="rId55" w:history="1">
              <w:r w:rsidR="00A921F9" w:rsidRPr="00107F7C">
                <w:rPr>
                  <w:rStyle w:val="Hipervnculo"/>
                  <w:lang w:val="en-US"/>
                </w:rPr>
                <w:t>www.rsonline.es</w:t>
              </w:r>
            </w:hyperlink>
          </w:p>
          <w:p w:rsidR="00B278B5" w:rsidRDefault="00A921F9" w:rsidP="00A921F9">
            <w:pPr>
              <w:rPr>
                <w:rStyle w:val="keyvalue"/>
                <w:lang w:val="en-US"/>
              </w:rPr>
            </w:pPr>
            <w:r w:rsidRPr="00107F7C">
              <w:rPr>
                <w:lang w:val="en-US"/>
              </w:rPr>
              <w:t xml:space="preserve">Código RS: </w:t>
            </w:r>
            <w:r w:rsidRPr="00A921F9">
              <w:rPr>
                <w:rStyle w:val="keyvalue"/>
                <w:lang w:val="en-US"/>
              </w:rPr>
              <w:t>508-3088</w:t>
            </w:r>
          </w:p>
          <w:p w:rsidR="00A921F9" w:rsidRPr="00E255B9" w:rsidRDefault="00E255B9" w:rsidP="00A921F9">
            <w:pPr>
              <w:rPr>
                <w:lang w:val="en-US"/>
              </w:rPr>
            </w:pPr>
            <w:r w:rsidRPr="00E255B9">
              <w:rPr>
                <w:color w:val="00B050"/>
                <w:lang w:val="en-US"/>
              </w:rPr>
              <w:t>Código RS: 527-9330</w:t>
            </w:r>
          </w:p>
        </w:tc>
      </w:tr>
      <w:tr w:rsidR="00A921F9" w:rsidRPr="00FE204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F11660" w:rsidP="00A921F9">
            <w:pPr>
              <w:rPr>
                <w:lang w:val="en-US"/>
              </w:rPr>
            </w:pPr>
            <w:hyperlink r:id="rId56" w:history="1">
              <w:r w:rsidR="00A921F9" w:rsidRPr="00107F7C">
                <w:rPr>
                  <w:rStyle w:val="Hipervnculo"/>
                  <w:lang w:val="en-US"/>
                </w:rPr>
                <w:t>www.rsonline.es</w:t>
              </w:r>
            </w:hyperlink>
          </w:p>
          <w:p w:rsidR="00A921F9" w:rsidRDefault="00A921F9" w:rsidP="00A921F9">
            <w:pPr>
              <w:rPr>
                <w:rStyle w:val="keyvalue"/>
                <w:lang w:val="en-US"/>
              </w:rPr>
            </w:pPr>
            <w:r w:rsidRPr="00107F7C">
              <w:rPr>
                <w:lang w:val="en-US"/>
              </w:rPr>
              <w:t xml:space="preserve">Código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r>
              <w:rPr>
                <w:lang w:val="en-US"/>
              </w:rPr>
              <w:t xml:space="preserve">Teclado </w:t>
            </w:r>
            <w:r w:rsidRPr="00B85BE5">
              <w:rPr>
                <w:lang w:val="en-US"/>
              </w:rPr>
              <w:t>Samson 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r>
              <w:rPr>
                <w:lang w:val="en-US"/>
              </w:rPr>
              <w:t>Teclado MIDI de 49 teclas</w:t>
            </w:r>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VCFs</w:t>
      </w:r>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r w:rsidR="00680CCD">
        <w:t>VCAs,</w:t>
      </w:r>
      <w:r w:rsidR="00C534B1">
        <w:t xml:space="preserve"> </w:t>
      </w:r>
      <w:r w:rsidR="00680CCD">
        <w:t>ADSRs</w:t>
      </w:r>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692145" w:rsidRDefault="00692145"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7">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6356E0"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692145" w:rsidRDefault="00692145"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58">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692145" w:rsidRDefault="00692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692145" w:rsidRDefault="00692145"/>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VCA</w:t>
      </w:r>
      <w:r w:rsidR="001C63AB">
        <w:t>s</w:t>
      </w:r>
      <w:r>
        <w:t>, VCFs etc).</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microcontrolador de </w:t>
      </w:r>
      <w:r w:rsidR="00C712CE">
        <w:t xml:space="preserve">tecnología </w:t>
      </w:r>
      <w:r w:rsidRPr="001C63AB">
        <w:rPr>
          <w:i/>
        </w:rPr>
        <w:t>openSource</w:t>
      </w:r>
      <w:r>
        <w:t xml:space="preserve"> de Arduino, concretamente el modelo </w:t>
      </w:r>
      <w:r w:rsidR="006D2C8D">
        <w:t xml:space="preserve">Arduino </w:t>
      </w:r>
      <w:r>
        <w:t>Nano.</w:t>
      </w:r>
    </w:p>
    <w:p w:rsidR="001C63AB" w:rsidRDefault="001C63AB" w:rsidP="00581067">
      <w:r>
        <w:t>Este microcontrolador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692145" w:rsidRDefault="00692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692145" w:rsidRDefault="00692145"/>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 xml:space="preserve">El canal MIDI que se asigna al formant deberá ser fijado con </w:t>
      </w:r>
      <w:proofErr w:type="gramStart"/>
      <w:r>
        <w:t>lo</w:t>
      </w:r>
      <w:r w:rsidR="0078279C">
        <w:t>s</w:t>
      </w:r>
      <w:r>
        <w:t xml:space="preserve"> micro</w:t>
      </w:r>
      <w:proofErr w:type="gramEnd"/>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Conectar el microcontrolador (utilizando el conector USB el mismo) con un ordenador (PC, portátil etc).</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visitar el sitio web oficial de Arduino,</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(power ON)</w:t>
      </w:r>
      <w:r w:rsidR="00787EAA">
        <w:t>, al hacerlo y tras el arranque del microcontrolador,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para poder recibir la información enviada por el microcontrolador</w:t>
      </w:r>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692145" w:rsidRDefault="0069214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692145" w:rsidRDefault="00692145">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692145" w:rsidRDefault="0069214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692145" w:rsidRDefault="00692145"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Control Change (cambio de control)</w:t>
      </w:r>
      <w:r w:rsidR="005038CD">
        <w:t xml:space="preserve">, </w:t>
      </w:r>
      <w:r w:rsidR="005038CD" w:rsidRPr="005038CD">
        <w:rPr>
          <w:b/>
        </w:rPr>
        <w:t>Control Change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1" w:name="_Ref490828254"/>
      <w:r>
        <w:t>nuevo módulo com</w:t>
      </w:r>
      <w:bookmarkEnd w:id="1"/>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através de un control de tono con ajuste </w:t>
      </w:r>
      <w:r w:rsidR="004F0464" w:rsidRPr="004F0464">
        <w:rPr>
          <w:i/>
        </w:rPr>
        <w:t>bass, middle</w:t>
      </w:r>
      <w:r w:rsidRPr="004F0464">
        <w:rPr>
          <w:i/>
        </w:rPr>
        <w:t>, trebble</w:t>
      </w:r>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las señales de gate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medianate </w:t>
      </w:r>
      <w:r w:rsidR="000A7E17">
        <w:t>dos potenciomentros que permiten ajustar el volumen de la salida general.</w:t>
      </w:r>
    </w:p>
    <w:p w:rsidR="002A1C45" w:rsidRDefault="002A1C45" w:rsidP="00581067">
      <w:r>
        <w:t xml:space="preserve">Con el fin de poer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692145" w:rsidRDefault="0069214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267D77"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692145" w:rsidRDefault="00692145">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14</w:t>
      </w:r>
      <w:r w:rsidR="00F11660">
        <w:rPr>
          <w:noProof/>
        </w:rPr>
        <w:fldChar w:fldCharType="end"/>
      </w:r>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692145" w:rsidRDefault="006921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4B6475"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692145" w:rsidRDefault="00692145"/>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Epgrafe"/>
        <w:jc w:val="center"/>
      </w:pPr>
      <w:r>
        <w:t xml:space="preserve">Figura </w:t>
      </w:r>
      <w:r w:rsidR="00F11660">
        <w:fldChar w:fldCharType="begin"/>
      </w:r>
      <w:r w:rsidR="00F11660">
        <w:instrText xml:space="preserve"> SEQ Figura \* ARABIC </w:instrText>
      </w:r>
      <w:r w:rsidR="00F11660">
        <w:fldChar w:fldCharType="separate"/>
      </w:r>
      <w:r w:rsidR="001107E0">
        <w:rPr>
          <w:noProof/>
        </w:rPr>
        <w:t>15</w:t>
      </w:r>
      <w:r w:rsidR="00F11660">
        <w:rPr>
          <w:noProof/>
        </w:rPr>
        <w:fldChar w:fldCharType="end"/>
      </w:r>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Este capítulo recoge los diferentes conectores que interconexionan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2"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TEFLADO_D4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2"/>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3"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3"/>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Conector interfaz de teclado / Potenciometros</w:t>
            </w:r>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Punto de unión entre el potenciometro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potenciometro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9"/>
        <w:gridCol w:w="1842"/>
        <w:gridCol w:w="1845"/>
        <w:gridCol w:w="707"/>
        <w:gridCol w:w="1843"/>
        <w:gridCol w:w="2124"/>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E64D67">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05"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5"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04"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157"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1c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GND</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2c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04"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r>
              <w:rPr>
                <w:rFonts w:ascii="Courier New" w:hAnsi="Courier New" w:cs="Courier New"/>
                <w:lang w:val="en-US"/>
              </w:rPr>
              <w:t>-15V</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LED_SEÑAL_GATE</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rPr>
            </w:pPr>
            <w:r>
              <w:rPr>
                <w:rFonts w:ascii="Courier New" w:hAnsi="Courier New" w:cs="Courier New"/>
                <w:lang w:val="en-US"/>
              </w:rPr>
              <w:t>LED_SEÑAL_MIDI</w:t>
            </w: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04"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57464B">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5"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c>
          <w:tcPr>
            <w:tcW w:w="385"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04"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157" w:type="pct"/>
            <w:tcBorders>
              <w:top w:val="single" w:sz="8" w:space="0" w:color="4F81BD"/>
              <w:left w:val="nil"/>
              <w:bottom w:val="single" w:sz="8" w:space="0" w:color="4F81BD"/>
              <w:right w:val="single" w:sz="8" w:space="0" w:color="4F81BD"/>
            </w:tcBorders>
          </w:tcPr>
          <w:p w:rsidR="00C06F89" w:rsidRDefault="00AD6B1C" w:rsidP="005044ED">
            <w:pPr>
              <w:jc w:val="center"/>
              <w:rPr>
                <w:rFonts w:ascii="Courier New" w:hAnsi="Courier New" w:cs="Courier New"/>
                <w:lang w:val="en-US"/>
              </w:rPr>
            </w:pPr>
            <w:r>
              <w:rPr>
                <w:rFonts w:ascii="Courier New" w:hAnsi="Courier New" w:cs="Courier New"/>
                <w:lang w:val="en-US"/>
              </w:rPr>
              <w:t>GND</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obtendio de la característica 1V/Octava) </w:t>
      </w:r>
      <w:r>
        <w:t xml:space="preserve">y producirá una tensión exponencial que se alimenta en el VCO. ¿Por qué necesitamos un convertidor exponencial? La respuesta está en la naturaleza de la audición humana y la teoría musical </w:t>
      </w:r>
      <w:proofErr w:type="gramStart"/>
      <w:r>
        <w:t>!.</w:t>
      </w:r>
      <w:proofErr w:type="gramEnd"/>
    </w:p>
    <w:p w:rsidR="0099638E" w:rsidRDefault="0099638E" w:rsidP="0099638E">
      <w:r>
        <w:t>Si se toma un piano y se toca la nota A del medio (A4), se genera un tono específico que tiene una frecuencia de 440Hz. Si ahora toca la nota A a la derecha de esta (12 notas arriba, A5) la nota suena igual excepto el tono más alto y tiene una frecuencia de 880Hz. (La nota inferior es un armónico de la nota superior por lo que suenan bien cuando se tocan juntos). Ahora, si toca la siguiente nota A a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de cada tecla es e 1/12 = 0.083mV, a</w:t>
      </w:r>
      <w:r w:rsidR="00786BEA" w:rsidRPr="008B4240">
        <w:t>sí que necesitamos un circuito para tomar e</w:t>
      </w:r>
      <w:r w:rsidR="0075446D">
        <w:t>esta tensióbn</w:t>
      </w:r>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692145" w:rsidRDefault="00692145"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D0099A"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692145" w:rsidRDefault="00692145"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r>
        <w:rPr>
          <w:rStyle w:val="Textoennegrita"/>
        </w:rPr>
        <w:t>Ic</w:t>
      </w:r>
      <w:r>
        <w:t xml:space="preserve"> - Collector current</w:t>
      </w:r>
    </w:p>
    <w:p w:rsidR="00892F6A" w:rsidRDefault="00892F6A" w:rsidP="00892F6A">
      <w:pPr>
        <w:numPr>
          <w:ilvl w:val="0"/>
          <w:numId w:val="21"/>
        </w:numPr>
        <w:spacing w:before="100" w:beforeAutospacing="1" w:after="100" w:afterAutospacing="1"/>
        <w:jc w:val="left"/>
      </w:pPr>
      <w:r>
        <w:rPr>
          <w:rStyle w:val="Textoennegrita"/>
        </w:rPr>
        <w:t>Is</w:t>
      </w:r>
      <w:r>
        <w:t xml:space="preserve"> - Saturation current</w:t>
      </w:r>
    </w:p>
    <w:p w:rsidR="00892F6A" w:rsidRDefault="00892F6A" w:rsidP="00892F6A">
      <w:pPr>
        <w:numPr>
          <w:ilvl w:val="0"/>
          <w:numId w:val="21"/>
        </w:numPr>
        <w:spacing w:before="100" w:beforeAutospacing="1" w:after="100" w:afterAutospacing="1"/>
        <w:jc w:val="left"/>
      </w:pPr>
      <w:r>
        <w:rPr>
          <w:rStyle w:val="Textoennegrita"/>
        </w:rPr>
        <w:t>q</w:t>
      </w:r>
      <w:r>
        <w:t xml:space="preserve"> - Electron charge</w:t>
      </w:r>
    </w:p>
    <w:p w:rsidR="00892F6A" w:rsidRDefault="00892F6A" w:rsidP="00892F6A">
      <w:pPr>
        <w:numPr>
          <w:ilvl w:val="0"/>
          <w:numId w:val="21"/>
        </w:numPr>
        <w:spacing w:before="100" w:beforeAutospacing="1" w:after="100" w:afterAutospacing="1"/>
        <w:jc w:val="left"/>
      </w:pPr>
      <w:r>
        <w:rPr>
          <w:rStyle w:val="Textoennegrita"/>
        </w:rPr>
        <w:t>Vbe</w:t>
      </w:r>
      <w:r>
        <w:t xml:space="preserve"> - Base-emitter voltage</w:t>
      </w:r>
    </w:p>
    <w:p w:rsidR="00892F6A" w:rsidRDefault="00892F6A" w:rsidP="00892F6A">
      <w:pPr>
        <w:numPr>
          <w:ilvl w:val="0"/>
          <w:numId w:val="21"/>
        </w:numPr>
        <w:spacing w:before="100" w:beforeAutospacing="1" w:after="100" w:afterAutospacing="1"/>
        <w:jc w:val="left"/>
      </w:pPr>
      <w:r>
        <w:rPr>
          <w:rStyle w:val="Textoennegrita"/>
        </w:rPr>
        <w:t xml:space="preserve">k </w:t>
      </w:r>
      <w:r>
        <w:t>- Boltzmann Constant</w:t>
      </w:r>
    </w:p>
    <w:p w:rsidR="00892F6A" w:rsidRDefault="00892F6A" w:rsidP="00892F6A">
      <w:pPr>
        <w:numPr>
          <w:ilvl w:val="0"/>
          <w:numId w:val="21"/>
        </w:numPr>
        <w:spacing w:before="100" w:beforeAutospacing="1" w:after="100" w:afterAutospacing="1"/>
        <w:jc w:val="left"/>
      </w:pPr>
      <w:r>
        <w:rPr>
          <w:rStyle w:val="Textoennegrita"/>
        </w:rPr>
        <w:t>T</w:t>
      </w:r>
      <w:r>
        <w:t xml:space="preserve"> - Temperature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bookmarkStart w:id="4" w:name="_GoBack"/>
      <w:bookmarkEnd w:id="4"/>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69"/>
          <w:headerReference w:type="default" r:id="rId70"/>
          <w:footerReference w:type="default" r:id="rId71"/>
          <w:headerReference w:type="first" r:id="rId7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5" w:name="_Toc417643372"/>
      <w:r>
        <w:lastRenderedPageBreak/>
        <w:t>índice</w:t>
      </w:r>
      <w:bookmarkEnd w:id="5"/>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73"/>
          <w:headerReference w:type="default" r:id="rId74"/>
          <w:headerReference w:type="first" r:id="rId75"/>
          <w:footerReference w:type="first" r:id="rId7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6" w:name="_Toc417643402"/>
      <w:r>
        <w:lastRenderedPageBreak/>
        <w:t>anexo</w:t>
      </w:r>
      <w:bookmarkEnd w:id="6"/>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77"/>
      <w:headerReference w:type="default" r:id="rId78"/>
      <w:headerReference w:type="first" r:id="rId7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660" w:rsidRDefault="00F11660">
      <w:r>
        <w:separator/>
      </w:r>
    </w:p>
  </w:endnote>
  <w:endnote w:type="continuationSeparator" w:id="0">
    <w:p w:rsidR="00F11660" w:rsidRDefault="00F11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692145" w:rsidP="00D5609F"/>
  <w:p w:rsidR="00692145" w:rsidRDefault="00692145"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92145" w:rsidRPr="00070E99" w:rsidTr="00584E19">
      <w:tc>
        <w:tcPr>
          <w:tcW w:w="1732" w:type="dxa"/>
        </w:tcPr>
        <w:p w:rsidR="00692145" w:rsidRDefault="00692145" w:rsidP="00584E19">
          <w:pPr>
            <w:pStyle w:val="PiePagina"/>
            <w:shd w:val="clear" w:color="auto" w:fill="auto"/>
          </w:pPr>
          <w:r>
            <w:t xml:space="preserve">Página </w:t>
          </w:r>
          <w:r>
            <w:fldChar w:fldCharType="begin"/>
          </w:r>
          <w:r>
            <w:instrText>PAGE   \* MERGEFORMAT</w:instrText>
          </w:r>
          <w:r>
            <w:fldChar w:fldCharType="separate"/>
          </w:r>
          <w:r w:rsidR="00D103E1">
            <w:rPr>
              <w:noProof/>
            </w:rPr>
            <w:t>31</w:t>
          </w:r>
          <w:r>
            <w:fldChar w:fldCharType="end"/>
          </w:r>
        </w:p>
        <w:p w:rsidR="00692145" w:rsidRPr="00070E99" w:rsidRDefault="00692145" w:rsidP="00584E19">
          <w:pPr>
            <w:pStyle w:val="PiePagina"/>
            <w:shd w:val="clear" w:color="auto" w:fill="auto"/>
          </w:pPr>
        </w:p>
      </w:tc>
    </w:tr>
  </w:tbl>
  <w:p w:rsidR="00692145" w:rsidRDefault="00692145" w:rsidP="00D5609F">
    <w:pPr>
      <w:pStyle w:val="Piedepgina"/>
    </w:pPr>
  </w:p>
  <w:p w:rsidR="00692145" w:rsidRDefault="0069214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692145" w:rsidP="00893219"/>
  <w:p w:rsidR="00692145" w:rsidRDefault="00692145"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92145" w:rsidRPr="00070E99" w:rsidTr="00893219">
      <w:tc>
        <w:tcPr>
          <w:tcW w:w="1732" w:type="dxa"/>
        </w:tcPr>
        <w:p w:rsidR="00692145" w:rsidRDefault="00692145" w:rsidP="00893219">
          <w:pPr>
            <w:pStyle w:val="PiePagina"/>
            <w:shd w:val="clear" w:color="auto" w:fill="auto"/>
          </w:pPr>
          <w:r>
            <w:t xml:space="preserve">Página </w:t>
          </w:r>
          <w:r>
            <w:fldChar w:fldCharType="begin"/>
          </w:r>
          <w:r>
            <w:instrText>PAGE   \* MERGEFORMAT</w:instrText>
          </w:r>
          <w:r>
            <w:fldChar w:fldCharType="separate"/>
          </w:r>
          <w:r w:rsidR="00D103E1">
            <w:rPr>
              <w:noProof/>
            </w:rPr>
            <w:t>33</w:t>
          </w:r>
          <w:r>
            <w:fldChar w:fldCharType="end"/>
          </w:r>
        </w:p>
        <w:p w:rsidR="00692145" w:rsidRPr="00070E99" w:rsidRDefault="00692145" w:rsidP="00893219">
          <w:pPr>
            <w:pStyle w:val="PiePagina"/>
            <w:shd w:val="clear" w:color="auto" w:fill="auto"/>
          </w:pPr>
        </w:p>
      </w:tc>
    </w:tr>
  </w:tbl>
  <w:p w:rsidR="00692145" w:rsidRDefault="00692145"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660" w:rsidRDefault="00F11660">
      <w:r>
        <w:separator/>
      </w:r>
    </w:p>
  </w:footnote>
  <w:footnote w:type="continuationSeparator" w:id="0">
    <w:p w:rsidR="00F11660" w:rsidRDefault="00F11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Pr="00D4094F" w:rsidRDefault="00692145"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Default="00692145" w:rsidP="00D4094F">
                          <w:pPr>
                            <w:shd w:val="clear" w:color="auto" w:fill="DBE5F1"/>
                            <w:jc w:val="right"/>
                            <w:rPr>
                              <w:b/>
                              <w:color w:val="000000"/>
                            </w:rPr>
                          </w:pPr>
                        </w:p>
                        <w:p w:rsidR="00692145" w:rsidRDefault="00692145" w:rsidP="00D4094F">
                          <w:pPr>
                            <w:shd w:val="clear" w:color="auto" w:fill="DBE5F1"/>
                            <w:jc w:val="right"/>
                            <w:rPr>
                              <w:b/>
                              <w:color w:val="000000"/>
                            </w:rPr>
                          </w:pPr>
                        </w:p>
                        <w:p w:rsidR="00692145" w:rsidRPr="00391F59" w:rsidRDefault="0069214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692145" w:rsidRPr="00AD06D6" w:rsidRDefault="0069214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B1B0B2D"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692145" w:rsidRDefault="00692145" w:rsidP="00D4094F">
                    <w:pPr>
                      <w:shd w:val="clear" w:color="auto" w:fill="DBE5F1"/>
                      <w:jc w:val="right"/>
                      <w:rPr>
                        <w:b/>
                        <w:color w:val="000000"/>
                      </w:rPr>
                    </w:pPr>
                  </w:p>
                  <w:p w:rsidR="00692145" w:rsidRDefault="00692145" w:rsidP="00D4094F">
                    <w:pPr>
                      <w:shd w:val="clear" w:color="auto" w:fill="DBE5F1"/>
                      <w:jc w:val="right"/>
                      <w:rPr>
                        <w:b/>
                        <w:color w:val="000000"/>
                      </w:rPr>
                    </w:pPr>
                  </w:p>
                  <w:p w:rsidR="00692145" w:rsidRPr="00391F59" w:rsidRDefault="00692145"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692145" w:rsidRPr="00AD06D6" w:rsidRDefault="00692145"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692145" w:rsidRDefault="0069214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61DB01"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692145" w:rsidRDefault="00692145"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2">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sidR="00F1166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92145" w:rsidRPr="00B226E3" w:rsidRDefault="00692145" w:rsidP="00B37988">
    <w:pPr>
      <w:shd w:val="clear" w:color="auto" w:fill="FFFFFF"/>
      <w:jc w:val="right"/>
      <w:rPr>
        <w:sz w:val="16"/>
        <w:szCs w:val="16"/>
      </w:rPr>
    </w:pPr>
  </w:p>
  <w:p w:rsidR="00692145" w:rsidRDefault="00692145" w:rsidP="005E4D13">
    <w:pPr>
      <w:jc w:val="right"/>
      <w:rPr>
        <w:sz w:val="16"/>
        <w:szCs w:val="16"/>
      </w:rPr>
    </w:pPr>
  </w:p>
  <w:p w:rsidR="00692145" w:rsidRDefault="00692145" w:rsidP="005E4D13">
    <w:pPr>
      <w:jc w:val="right"/>
      <w:rPr>
        <w:sz w:val="16"/>
        <w:szCs w:val="16"/>
      </w:rPr>
    </w:pPr>
  </w:p>
  <w:p w:rsidR="00692145" w:rsidRPr="00B226E3" w:rsidRDefault="00692145"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92145" w:rsidRDefault="00692145" w:rsidP="006A41DE">
    <w:pPr>
      <w:shd w:val="clear" w:color="auto" w:fill="FFFFFF"/>
    </w:pPr>
  </w:p>
  <w:p w:rsidR="00692145" w:rsidRDefault="00692145" w:rsidP="006A41DE">
    <w:pPr>
      <w:shd w:val="clear" w:color="auto" w:fill="FFFFFF"/>
    </w:pPr>
  </w:p>
  <w:p w:rsidR="00692145" w:rsidRDefault="00692145"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92145">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F6E1B92"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692145">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92145" w:rsidRDefault="00692145"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A4EB3F8"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692145" w:rsidRDefault="00692145" w:rsidP="00B226E3"/>
                </w:txbxContent>
              </v:textbox>
            </v:shape>
          </w:pict>
        </mc:Fallback>
      </mc:AlternateContent>
    </w:r>
  </w:p>
  <w:p w:rsidR="00692145" w:rsidRPr="00B226E3" w:rsidRDefault="00692145" w:rsidP="00B226E3">
    <w:pPr>
      <w:shd w:val="clear" w:color="auto" w:fill="FFFFFF"/>
      <w:jc w:val="right"/>
      <w:rPr>
        <w:sz w:val="16"/>
        <w:szCs w:val="16"/>
      </w:rPr>
    </w:pPr>
  </w:p>
  <w:p w:rsidR="00692145" w:rsidRPr="00B226E3" w:rsidRDefault="00692145" w:rsidP="00B226E3">
    <w:pPr>
      <w:shd w:val="clear" w:color="auto" w:fill="FFFFFF"/>
      <w:jc w:val="right"/>
      <w:rPr>
        <w:sz w:val="16"/>
        <w:szCs w:val="16"/>
      </w:rPr>
    </w:pPr>
  </w:p>
  <w:p w:rsidR="00692145" w:rsidRPr="00B226E3" w:rsidRDefault="00692145"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Pr="00194655" w:rsidRDefault="00F11660"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92145">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Pr="00391F59" w:rsidRDefault="00692145" w:rsidP="00391F59">
                          <w:pPr>
                            <w:shd w:val="clear" w:color="auto" w:fill="DBE5F1"/>
                            <w:jc w:val="right"/>
                            <w:rPr>
                              <w:b/>
                              <w:color w:val="000000"/>
                            </w:rPr>
                          </w:pPr>
                        </w:p>
                        <w:p w:rsidR="00692145" w:rsidRPr="00391F59" w:rsidRDefault="00692145" w:rsidP="00391F59">
                          <w:pPr>
                            <w:shd w:val="clear" w:color="auto" w:fill="DBE5F1"/>
                            <w:jc w:val="right"/>
                            <w:rPr>
                              <w:b/>
                              <w:color w:val="000000"/>
                            </w:rPr>
                          </w:pPr>
                          <w:r>
                            <w:rPr>
                              <w:b/>
                              <w:color w:val="000000"/>
                            </w:rPr>
                            <w:t>Formant V2.0</w:t>
                          </w:r>
                        </w:p>
                        <w:p w:rsidR="00692145" w:rsidRPr="00391F59" w:rsidRDefault="00692145" w:rsidP="00391F59">
                          <w:pPr>
                            <w:shd w:val="clear" w:color="auto" w:fill="DBE5F1"/>
                            <w:jc w:val="right"/>
                            <w:rPr>
                              <w:color w:val="000000"/>
                            </w:rPr>
                          </w:pPr>
                          <w:r>
                            <w:rPr>
                              <w:color w:val="000000"/>
                            </w:rPr>
                            <w:t>Docu</w:t>
                          </w:r>
                          <w:r w:rsidRPr="00391F59">
                            <w:rPr>
                              <w:color w:val="000000"/>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692145" w:rsidRPr="00391F59" w:rsidRDefault="00692145" w:rsidP="00391F59">
                    <w:pPr>
                      <w:shd w:val="clear" w:color="auto" w:fill="DBE5F1"/>
                      <w:jc w:val="right"/>
                      <w:rPr>
                        <w:b/>
                        <w:color w:val="000000"/>
                      </w:rPr>
                    </w:pPr>
                  </w:p>
                  <w:p w:rsidR="00692145" w:rsidRPr="00391F59" w:rsidRDefault="00692145" w:rsidP="00391F59">
                    <w:pPr>
                      <w:shd w:val="clear" w:color="auto" w:fill="DBE5F1"/>
                      <w:jc w:val="right"/>
                      <w:rPr>
                        <w:b/>
                        <w:color w:val="000000"/>
                      </w:rPr>
                    </w:pPr>
                    <w:r>
                      <w:rPr>
                        <w:b/>
                        <w:color w:val="000000"/>
                      </w:rPr>
                      <w:t>Formant V2.0</w:t>
                    </w:r>
                  </w:p>
                  <w:p w:rsidR="00692145" w:rsidRPr="00391F59" w:rsidRDefault="00692145"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sidR="00692145">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692145" w:rsidRDefault="0069214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692145" w:rsidRDefault="00692145"/>
                </w:txbxContent>
              </v:textbox>
            </v:shape>
          </w:pict>
        </mc:Fallback>
      </mc:AlternateContent>
    </w:r>
  </w:p>
  <w:p w:rsidR="00692145" w:rsidRDefault="00692145" w:rsidP="009105A6">
    <w:pPr>
      <w:pBdr>
        <w:bottom w:val="single" w:sz="12" w:space="2" w:color="365F91"/>
      </w:pBdr>
      <w:jc w:val="right"/>
      <w:rPr>
        <w:sz w:val="16"/>
        <w:szCs w:val="16"/>
      </w:rPr>
    </w:pPr>
  </w:p>
  <w:p w:rsidR="00692145" w:rsidRDefault="00692145" w:rsidP="009105A6">
    <w:pPr>
      <w:pBdr>
        <w:bottom w:val="single" w:sz="12" w:space="2" w:color="365F91"/>
      </w:pBdr>
      <w:jc w:val="right"/>
      <w:rPr>
        <w:sz w:val="16"/>
        <w:szCs w:val="16"/>
      </w:rPr>
    </w:pPr>
  </w:p>
  <w:p w:rsidR="00692145" w:rsidRPr="009319C9" w:rsidRDefault="00692145" w:rsidP="009105A6">
    <w:pPr>
      <w:pBdr>
        <w:bottom w:val="single" w:sz="12" w:space="2" w:color="365F91"/>
      </w:pBdr>
      <w:jc w:val="right"/>
      <w:rPr>
        <w:sz w:val="16"/>
        <w:szCs w:val="16"/>
      </w:rPr>
    </w:pPr>
  </w:p>
  <w:p w:rsidR="00692145" w:rsidRPr="009319C9" w:rsidRDefault="00692145">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145" w:rsidRDefault="00F11660"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692145">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692145" w:rsidRPr="00391F59" w:rsidRDefault="00692145" w:rsidP="00B226E3">
                    <w:pPr>
                      <w:shd w:val="clear" w:color="auto" w:fill="DBE5F1"/>
                      <w:jc w:val="right"/>
                      <w:rPr>
                        <w:b/>
                        <w:color w:val="000000"/>
                      </w:rPr>
                    </w:pPr>
                  </w:p>
                  <w:p w:rsidR="00692145" w:rsidRPr="00391F59" w:rsidRDefault="00692145" w:rsidP="00B226E3">
                    <w:pPr>
                      <w:shd w:val="clear" w:color="auto" w:fill="DBE5F1"/>
                      <w:jc w:val="right"/>
                      <w:rPr>
                        <w:b/>
                        <w:color w:val="000000"/>
                      </w:rPr>
                    </w:pPr>
                    <w:r>
                      <w:rPr>
                        <w:b/>
                        <w:color w:val="000000"/>
                      </w:rPr>
                      <w:t>FORMANT v2.0</w:t>
                    </w:r>
                  </w:p>
                  <w:p w:rsidR="00692145" w:rsidRPr="00391F59" w:rsidRDefault="00692145" w:rsidP="00B226E3">
                    <w:pPr>
                      <w:shd w:val="clear" w:color="auto" w:fill="DBE5F1"/>
                      <w:jc w:val="right"/>
                      <w:rPr>
                        <w:color w:val="000000"/>
                      </w:rPr>
                    </w:pPr>
                    <w:r w:rsidRPr="00391F59">
                      <w:rPr>
                        <w:color w:val="000000"/>
                      </w:rPr>
                      <w:t>Documentación de desarrollo</w:t>
                    </w:r>
                  </w:p>
                </w:txbxContent>
              </v:textbox>
            </v:shape>
          </w:pict>
        </mc:Fallback>
      </mc:AlternateContent>
    </w:r>
    <w:r w:rsidR="00692145">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92145" w:rsidRDefault="00692145"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692145" w:rsidRDefault="00692145" w:rsidP="00B226E3"/>
                </w:txbxContent>
              </v:textbox>
            </v:shape>
          </w:pict>
        </mc:Fallback>
      </mc:AlternateContent>
    </w:r>
  </w:p>
  <w:p w:rsidR="00692145" w:rsidRPr="00B226E3" w:rsidRDefault="00692145" w:rsidP="00B226E3">
    <w:pPr>
      <w:shd w:val="clear" w:color="auto" w:fill="FFFFFF"/>
      <w:jc w:val="right"/>
      <w:rPr>
        <w:sz w:val="16"/>
        <w:szCs w:val="16"/>
      </w:rPr>
    </w:pPr>
  </w:p>
  <w:p w:rsidR="00692145" w:rsidRPr="00B226E3" w:rsidRDefault="00692145" w:rsidP="00B226E3">
    <w:pPr>
      <w:shd w:val="clear" w:color="auto" w:fill="FFFFFF"/>
      <w:jc w:val="right"/>
      <w:rPr>
        <w:sz w:val="16"/>
        <w:szCs w:val="16"/>
      </w:rPr>
    </w:pPr>
  </w:p>
  <w:p w:rsidR="00692145" w:rsidRPr="00B226E3" w:rsidRDefault="00692145"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567"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3298"/>
    <w:rsid w:val="00407AC1"/>
    <w:rsid w:val="00410620"/>
    <w:rsid w:val="004121E0"/>
    <w:rsid w:val="00412C0C"/>
    <w:rsid w:val="00416501"/>
    <w:rsid w:val="00416D9C"/>
    <w:rsid w:val="00417014"/>
    <w:rsid w:val="0041718D"/>
    <w:rsid w:val="00417665"/>
    <w:rsid w:val="0042078A"/>
    <w:rsid w:val="00421E0D"/>
    <w:rsid w:val="0042274E"/>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E085F"/>
    <w:rsid w:val="006E1691"/>
    <w:rsid w:val="006E1824"/>
    <w:rsid w:val="006E372E"/>
    <w:rsid w:val="006E3916"/>
    <w:rsid w:val="006E414B"/>
    <w:rsid w:val="006F1D33"/>
    <w:rsid w:val="006F20D4"/>
    <w:rsid w:val="006F28BC"/>
    <w:rsid w:val="006F2B5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2C78"/>
    <w:rsid w:val="00AB359E"/>
    <w:rsid w:val="00AB3FA6"/>
    <w:rsid w:val="00AC14F4"/>
    <w:rsid w:val="00AC2D17"/>
    <w:rsid w:val="00AD06D6"/>
    <w:rsid w:val="00AD1527"/>
    <w:rsid w:val="00AD2EFA"/>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Epgrafe">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phomet2015/Formant_V2.git"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image" Target="media/image120.png"/><Relationship Id="rId42" Type="http://schemas.openxmlformats.org/officeDocument/2006/relationships/hyperlink" Target="http://www.rsonline.es" TargetMode="External"/><Relationship Id="rId47" Type="http://schemas.openxmlformats.org/officeDocument/2006/relationships/image" Target="media/image150.png"/><Relationship Id="rId50" Type="http://schemas.openxmlformats.org/officeDocument/2006/relationships/hyperlink" Target="http://www.rsonline.es" TargetMode="External"/><Relationship Id="rId55" Type="http://schemas.openxmlformats.org/officeDocument/2006/relationships/hyperlink" Target="http://www.rsonline.es" TargetMode="External"/><Relationship Id="rId63" Type="http://schemas.openxmlformats.org/officeDocument/2006/relationships/image" Target="media/image20.png"/><Relationship Id="rId68" Type="http://schemas.openxmlformats.org/officeDocument/2006/relationships/image" Target="media/image22.gif"/><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0.png"/><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10.png"/><Relationship Id="rId37" Type="http://schemas.openxmlformats.org/officeDocument/2006/relationships/image" Target="media/image13.png"/><Relationship Id="rId40" Type="http://schemas.openxmlformats.org/officeDocument/2006/relationships/image" Target="media/image140.png"/><Relationship Id="rId45" Type="http://schemas.openxmlformats.org/officeDocument/2006/relationships/hyperlink" Target="http://www.rsonline.es" TargetMode="External"/><Relationship Id="rId53" Type="http://schemas.openxmlformats.org/officeDocument/2006/relationships/hyperlink" Target="http://www.rsonline.es" TargetMode="External"/><Relationship Id="rId58" Type="http://schemas.openxmlformats.org/officeDocument/2006/relationships/image" Target="media/image170.jpg"/><Relationship Id="rId66" Type="http://schemas.openxmlformats.org/officeDocument/2006/relationships/image" Target="media/image210.jpeg"/><Relationship Id="rId74" Type="http://schemas.openxmlformats.org/officeDocument/2006/relationships/header" Target="header5.xml"/><Relationship Id="rId79"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image" Target="media/image19.png"/><Relationship Id="rId10" Type="http://schemas.openxmlformats.org/officeDocument/2006/relationships/image" Target="media/image17.png"/><Relationship Id="rId19" Type="http://schemas.openxmlformats.org/officeDocument/2006/relationships/image" Target="media/image50.png"/><Relationship Id="rId31" Type="http://schemas.openxmlformats.org/officeDocument/2006/relationships/image" Target="media/image11.png"/><Relationship Id="rId44" Type="http://schemas.openxmlformats.org/officeDocument/2006/relationships/hyperlink" Target="http://www.rsonline.es" TargetMode="External"/><Relationship Id="rId52" Type="http://schemas.openxmlformats.org/officeDocument/2006/relationships/hyperlink" Target="http://www.rsonline.es" TargetMode="External"/><Relationship Id="rId60" Type="http://schemas.openxmlformats.org/officeDocument/2006/relationships/image" Target="media/image180.png"/><Relationship Id="rId65" Type="http://schemas.openxmlformats.org/officeDocument/2006/relationships/image" Target="media/image21.jpeg"/><Relationship Id="rId73" Type="http://schemas.openxmlformats.org/officeDocument/2006/relationships/header" Target="header4.xml"/><Relationship Id="rId78" Type="http://schemas.openxmlformats.org/officeDocument/2006/relationships/header" Target="header8.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hyperlink" Target="http://www.rsonline.es" TargetMode="External"/><Relationship Id="rId48" Type="http://schemas.openxmlformats.org/officeDocument/2006/relationships/image" Target="media/image16.png"/><Relationship Id="rId56" Type="http://schemas.openxmlformats.org/officeDocument/2006/relationships/hyperlink" Target="http://www.rsonline.es" TargetMode="External"/><Relationship Id="rId64" Type="http://schemas.openxmlformats.org/officeDocument/2006/relationships/image" Target="media/image200.png"/><Relationship Id="rId69" Type="http://schemas.openxmlformats.org/officeDocument/2006/relationships/header" Target="header1.xml"/><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www.rsonline.es" TargetMode="External"/><Relationship Id="rId72" Type="http://schemas.openxmlformats.org/officeDocument/2006/relationships/header" Target="header3.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40.png"/><Relationship Id="rId25" Type="http://schemas.openxmlformats.org/officeDocument/2006/relationships/hyperlink" Target="http://www.rsonline.es" TargetMode="External"/><Relationship Id="rId33" Type="http://schemas.openxmlformats.org/officeDocument/2006/relationships/image" Target="media/image12.png"/><Relationship Id="rId38" Type="http://schemas.openxmlformats.org/officeDocument/2006/relationships/image" Target="media/image130.png"/><Relationship Id="rId46" Type="http://schemas.openxmlformats.org/officeDocument/2006/relationships/image" Target="media/image15.png"/><Relationship Id="rId59" Type="http://schemas.openxmlformats.org/officeDocument/2006/relationships/image" Target="media/image18.png"/><Relationship Id="rId67" Type="http://schemas.openxmlformats.org/officeDocument/2006/relationships/hyperlink" Target="https://www.codecogs.com/eqnedit.php?latex=I_C&amp;space;=&amp;space;I_S&amp;space;(e%5e%7b(\frac%7bqV_%7bbe%7d%7d%7bkT%7d)%7d-1)" TargetMode="External"/><Relationship Id="rId20" Type="http://schemas.openxmlformats.org/officeDocument/2006/relationships/image" Target="media/image6.png"/><Relationship Id="rId41" Type="http://schemas.openxmlformats.org/officeDocument/2006/relationships/hyperlink" Target="http://www.rsonline.es" TargetMode="External"/><Relationship Id="rId54" Type="http://schemas.openxmlformats.org/officeDocument/2006/relationships/hyperlink" Target="http://www.rsonline.es" TargetMode="External"/><Relationship Id="rId62" Type="http://schemas.openxmlformats.org/officeDocument/2006/relationships/image" Target="media/image190.png"/><Relationship Id="rId70" Type="http://schemas.openxmlformats.org/officeDocument/2006/relationships/header" Target="header2.xm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rsonline.es" TargetMode="External"/><Relationship Id="rId49" Type="http://schemas.openxmlformats.org/officeDocument/2006/relationships/image" Target="media/image160.png"/><Relationship Id="rId57" Type="http://schemas.openxmlformats.org/officeDocument/2006/relationships/image" Target="media/image17.jpg"/></Relationships>
</file>

<file path=word/_rels/header2.xml.rels><?xml version="1.0" encoding="UTF-8" standalone="yes"?>
<Relationships xmlns="http://schemas.openxmlformats.org/package/2006/relationships"><Relationship Id="rId2" Type="http://schemas.openxmlformats.org/officeDocument/2006/relationships/image" Target="media/image230.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C6166-2A97-4824-8193-E8CDF0233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11792</TotalTime>
  <Pages>36</Pages>
  <Words>5435</Words>
  <Characters>29895</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35260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ROBOT</cp:lastModifiedBy>
  <cp:revision>558</cp:revision>
  <cp:lastPrinted>2013-01-09T08:14:00Z</cp:lastPrinted>
  <dcterms:created xsi:type="dcterms:W3CDTF">2016-01-22T09:56:00Z</dcterms:created>
  <dcterms:modified xsi:type="dcterms:W3CDTF">2017-10-02T08:56:00Z</dcterms:modified>
  <cp:category>Sintetizador Musical</cp:category>
</cp:coreProperties>
</file>