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 w:line="252.00000000000003" w:lineRule="auto"/>
        <w:rPr>
          <w:color w:val="ff0000"/>
          <w:sz w:val="29"/>
          <w:szCs w:val="29"/>
        </w:rPr>
      </w:pPr>
      <w:r w:rsidDel="00000000" w:rsidR="00000000" w:rsidRPr="00000000">
        <w:rPr>
          <w:color w:val="ff0000"/>
          <w:sz w:val="29"/>
          <w:szCs w:val="29"/>
          <w:rtl w:val="0"/>
        </w:rPr>
        <w:t xml:space="preserve">plan: </w:t>
      </w:r>
    </w:p>
    <w:p w:rsidR="00000000" w:rsidDel="00000000" w:rsidP="00000000" w:rsidRDefault="00000000" w:rsidRPr="00000000" w14:paraId="00000002">
      <w:pPr>
        <w:spacing w:after="20" w:line="252.00000000000003" w:lineRule="auto"/>
        <w:rPr>
          <w:color w:val="ff0000"/>
          <w:sz w:val="29"/>
          <w:szCs w:val="29"/>
        </w:rPr>
      </w:pPr>
      <w:r w:rsidDel="00000000" w:rsidR="00000000" w:rsidRPr="00000000">
        <w:rPr>
          <w:color w:val="ff0000"/>
          <w:sz w:val="29"/>
          <w:szCs w:val="29"/>
          <w:rtl w:val="0"/>
        </w:rPr>
        <w:t xml:space="preserve">I) Présentation entreprise</w:t>
      </w:r>
    </w:p>
    <w:p w:rsidR="00000000" w:rsidDel="00000000" w:rsidP="00000000" w:rsidRDefault="00000000" w:rsidRPr="00000000" w14:paraId="00000003">
      <w:pPr>
        <w:numPr>
          <w:ilvl w:val="0"/>
          <w:numId w:val="2"/>
        </w:numPr>
        <w:spacing w:after="20" w:line="252.00000000000003" w:lineRule="auto"/>
        <w:ind w:left="720" w:hanging="360"/>
        <w:rPr>
          <w:color w:val="ff0000"/>
          <w:sz w:val="29"/>
          <w:szCs w:val="29"/>
        </w:rPr>
      </w:pPr>
      <w:r w:rsidDel="00000000" w:rsidR="00000000" w:rsidRPr="00000000">
        <w:rPr>
          <w:color w:val="ff0000"/>
          <w:sz w:val="29"/>
          <w:szCs w:val="29"/>
          <w:rtl w:val="0"/>
        </w:rPr>
        <w:t xml:space="preserve">présentation globale</w:t>
      </w:r>
    </w:p>
    <w:p w:rsidR="00000000" w:rsidDel="00000000" w:rsidP="00000000" w:rsidRDefault="00000000" w:rsidRPr="00000000" w14:paraId="00000004">
      <w:pPr>
        <w:spacing w:after="20" w:line="252.00000000000003" w:lineRule="auto"/>
        <w:ind w:left="720" w:firstLine="0"/>
        <w:rPr>
          <w:sz w:val="29"/>
          <w:szCs w:val="29"/>
        </w:rPr>
      </w:pPr>
      <w:r w:rsidDel="00000000" w:rsidR="00000000" w:rsidRPr="00000000">
        <w:rPr>
          <w:sz w:val="29"/>
          <w:szCs w:val="29"/>
          <w:rtl w:val="0"/>
        </w:rPr>
        <w:t xml:space="preserve">Création : 1er avril 1976.</w:t>
      </w:r>
    </w:p>
    <w:p w:rsidR="00000000" w:rsidDel="00000000" w:rsidP="00000000" w:rsidRDefault="00000000" w:rsidRPr="00000000" w14:paraId="00000005">
      <w:pPr>
        <w:spacing w:after="20" w:line="252.00000000000003" w:lineRule="auto"/>
        <w:ind w:left="720" w:firstLine="0"/>
        <w:rPr>
          <w:sz w:val="29"/>
          <w:szCs w:val="29"/>
        </w:rPr>
      </w:pPr>
      <w:r w:rsidDel="00000000" w:rsidR="00000000" w:rsidRPr="00000000">
        <w:rPr>
          <w:sz w:val="29"/>
          <w:szCs w:val="29"/>
          <w:rtl w:val="0"/>
        </w:rPr>
        <w:t xml:space="preserve">Fondateurs : Steve Wozniak, Ronald Wayne et Steve Jobs.</w:t>
      </w:r>
    </w:p>
    <w:p w:rsidR="00000000" w:rsidDel="00000000" w:rsidP="00000000" w:rsidRDefault="00000000" w:rsidRPr="00000000" w14:paraId="00000006">
      <w:pPr>
        <w:spacing w:after="20" w:line="252.00000000000003" w:lineRule="auto"/>
        <w:ind w:left="720" w:firstLine="0"/>
        <w:rPr>
          <w:sz w:val="29"/>
          <w:szCs w:val="29"/>
        </w:rPr>
      </w:pPr>
      <w:r w:rsidDel="00000000" w:rsidR="00000000" w:rsidRPr="00000000">
        <w:rPr>
          <w:rFonts w:ascii="Arial Unicode MS" w:cs="Arial Unicode MS" w:eastAsia="Arial Unicode MS" w:hAnsi="Arial Unicode MS"/>
          <w:sz w:val="29"/>
          <w:szCs w:val="29"/>
          <w:rtl w:val="0"/>
        </w:rPr>
        <w:t xml:space="preserve">Siège social : cupertino, californie → apple park</w:t>
      </w:r>
    </w:p>
    <w:p w:rsidR="00000000" w:rsidDel="00000000" w:rsidP="00000000" w:rsidRDefault="00000000" w:rsidRPr="00000000" w14:paraId="00000007">
      <w:pPr>
        <w:spacing w:after="20" w:line="252.00000000000003" w:lineRule="auto"/>
        <w:ind w:left="720" w:firstLine="0"/>
        <w:rPr>
          <w:sz w:val="29"/>
          <w:szCs w:val="29"/>
        </w:rPr>
      </w:pPr>
      <w:r w:rsidDel="00000000" w:rsidR="00000000" w:rsidRPr="00000000">
        <w:rPr>
          <w:sz w:val="29"/>
          <w:szCs w:val="29"/>
          <w:rtl w:val="0"/>
        </w:rPr>
        <w:t xml:space="preserve">Direction : tim cook, depuis le 24 août 2011 suite à la démission de steve jobs.</w:t>
      </w:r>
    </w:p>
    <w:p w:rsidR="00000000" w:rsidDel="00000000" w:rsidP="00000000" w:rsidRDefault="00000000" w:rsidRPr="00000000" w14:paraId="00000008">
      <w:pPr>
        <w:spacing w:after="20" w:line="252.00000000000003" w:lineRule="auto"/>
        <w:ind w:left="720" w:firstLine="0"/>
        <w:rPr>
          <w:color w:val="333333"/>
          <w:sz w:val="26"/>
          <w:szCs w:val="26"/>
          <w:highlight w:val="white"/>
        </w:rPr>
      </w:pPr>
      <w:r w:rsidDel="00000000" w:rsidR="00000000" w:rsidRPr="00000000">
        <w:rPr>
          <w:b w:val="1"/>
          <w:color w:val="333333"/>
          <w:sz w:val="26"/>
          <w:szCs w:val="26"/>
          <w:highlight w:val="white"/>
          <w:rtl w:val="0"/>
        </w:rPr>
        <w:t xml:space="preserve">Siège social Apple (france): </w:t>
      </w:r>
      <w:r w:rsidDel="00000000" w:rsidR="00000000" w:rsidRPr="00000000">
        <w:rPr>
          <w:color w:val="333333"/>
          <w:sz w:val="26"/>
          <w:szCs w:val="26"/>
          <w:highlight w:val="white"/>
          <w:rtl w:val="0"/>
        </w:rPr>
        <w:t xml:space="preserve">7 Place d’Iéna</w:t>
      </w:r>
    </w:p>
    <w:p w:rsidR="00000000" w:rsidDel="00000000" w:rsidP="00000000" w:rsidRDefault="00000000" w:rsidRPr="00000000" w14:paraId="00000009">
      <w:pPr>
        <w:spacing w:after="20" w:line="252.00000000000003" w:lineRule="auto"/>
        <w:ind w:left="720" w:firstLine="0"/>
        <w:rPr>
          <w:sz w:val="29"/>
          <w:szCs w:val="29"/>
        </w:rPr>
      </w:pPr>
      <w:r w:rsidDel="00000000" w:rsidR="00000000" w:rsidRPr="00000000">
        <w:rPr>
          <w:b w:val="1"/>
          <w:color w:val="333333"/>
          <w:sz w:val="26"/>
          <w:szCs w:val="26"/>
          <w:highlight w:val="white"/>
          <w:rtl w:val="0"/>
        </w:rPr>
        <w:t xml:space="preserve">Téléphone</w:t>
      </w:r>
      <w:r w:rsidDel="00000000" w:rsidR="00000000" w:rsidRPr="00000000">
        <w:rPr>
          <w:color w:val="333333"/>
          <w:sz w:val="26"/>
          <w:szCs w:val="26"/>
          <w:highlight w:val="white"/>
          <w:rtl w:val="0"/>
        </w:rPr>
        <w:t xml:space="preserve"> (france) : 01 56 52 96 00</w:t>
      </w:r>
      <w:r w:rsidDel="00000000" w:rsidR="00000000" w:rsidRPr="00000000">
        <w:rPr>
          <w:rtl w:val="0"/>
        </w:rPr>
      </w:r>
    </w:p>
    <w:p w:rsidR="00000000" w:rsidDel="00000000" w:rsidP="00000000" w:rsidRDefault="00000000" w:rsidRPr="00000000" w14:paraId="0000000A">
      <w:pPr>
        <w:numPr>
          <w:ilvl w:val="0"/>
          <w:numId w:val="2"/>
        </w:numPr>
        <w:spacing w:after="20" w:line="252.00000000000003" w:lineRule="auto"/>
        <w:ind w:left="720" w:hanging="360"/>
        <w:rPr>
          <w:color w:val="ff0000"/>
          <w:sz w:val="29"/>
          <w:szCs w:val="29"/>
        </w:rPr>
      </w:pPr>
      <w:r w:rsidDel="00000000" w:rsidR="00000000" w:rsidRPr="00000000">
        <w:rPr>
          <w:color w:val="ff0000"/>
          <w:sz w:val="29"/>
          <w:szCs w:val="29"/>
          <w:rtl w:val="0"/>
        </w:rPr>
        <w:t xml:space="preserve">présentation création</w:t>
      </w:r>
    </w:p>
    <w:p w:rsidR="00000000" w:rsidDel="00000000" w:rsidP="00000000" w:rsidRDefault="00000000" w:rsidRPr="00000000" w14:paraId="0000000B">
      <w:pPr>
        <w:ind w:left="720" w:firstLine="0"/>
        <w:rPr>
          <w:color w:val="333333"/>
        </w:rPr>
      </w:pPr>
      <w:r w:rsidDel="00000000" w:rsidR="00000000" w:rsidRPr="00000000">
        <w:rPr>
          <w:color w:val="333333"/>
          <w:rtl w:val="0"/>
        </w:rPr>
        <w:t xml:space="preserve">Apple est créé le 1</w:t>
      </w:r>
      <w:r w:rsidDel="00000000" w:rsidR="00000000" w:rsidRPr="00000000">
        <w:rPr>
          <w:color w:val="333333"/>
          <w:vertAlign w:val="superscript"/>
          <w:rtl w:val="0"/>
        </w:rPr>
        <w:t xml:space="preserve">er</w:t>
      </w:r>
      <w:r w:rsidDel="00000000" w:rsidR="00000000" w:rsidRPr="00000000">
        <w:rPr>
          <w:color w:val="333333"/>
          <w:rtl w:val="0"/>
        </w:rPr>
        <w:t xml:space="preserve"> avril 1976 dans la maison d'enfance de Steve Jobs à Los Altos, puis constituée sous forme de société le 3 janvier 1977. Elle prend diverses facettes coordonnées avec l'évolution du monde informatique qu'elle précède, partant d'un monde sans ordinateur personnel à une société du xxi</w:t>
      </w:r>
      <w:r w:rsidDel="00000000" w:rsidR="00000000" w:rsidRPr="00000000">
        <w:rPr>
          <w:color w:val="333333"/>
          <w:vertAlign w:val="superscript"/>
          <w:rtl w:val="0"/>
        </w:rPr>
        <w:t xml:space="preserve">e</w:t>
      </w:r>
      <w:r w:rsidDel="00000000" w:rsidR="00000000" w:rsidRPr="00000000">
        <w:rPr>
          <w:color w:val="333333"/>
          <w:rtl w:val="0"/>
        </w:rPr>
        <w:t xml:space="preserve"> siècle interconnectée par l'intermédiaire de terminaux fixes et mobiles. Elle est l'un des premiers constructeurs travaillant à la conception de machines moins coûteuses et moins encombrantes face au monopole IBM.</w:t>
      </w:r>
    </w:p>
    <w:p w:rsidR="00000000" w:rsidDel="00000000" w:rsidP="00000000" w:rsidRDefault="00000000" w:rsidRPr="00000000" w14:paraId="0000000C">
      <w:pPr>
        <w:ind w:left="720" w:firstLine="0"/>
        <w:rPr>
          <w:color w:val="333333"/>
        </w:rPr>
      </w:pPr>
      <w:r w:rsidDel="00000000" w:rsidR="00000000" w:rsidRPr="00000000">
        <w:rPr>
          <w:color w:val="333333"/>
          <w:rtl w:val="0"/>
        </w:rPr>
        <w:t xml:space="preserve">Parmi ses produits phares, on trouve l'Apple II, le Macintosh, l'iPod, l'iPhone et l'iPad.</w:t>
      </w:r>
    </w:p>
    <w:p w:rsidR="00000000" w:rsidDel="00000000" w:rsidP="00000000" w:rsidRDefault="00000000" w:rsidRPr="00000000" w14:paraId="0000000D">
      <w:pPr>
        <w:ind w:left="720" w:firstLine="0"/>
        <w:rPr>
          <w:color w:val="333333"/>
        </w:rPr>
      </w:pPr>
      <w:r w:rsidDel="00000000" w:rsidR="00000000" w:rsidRPr="00000000">
        <w:rPr>
          <w:color w:val="333333"/>
          <w:rtl w:val="0"/>
        </w:rPr>
        <w:t xml:space="preserve">L'image d'Apple est étroitement associée à celle de son co-créateur, Steve Jobs. Celui-ci doit quitter l'entreprise en 1985 à la suite d'un conflit avec John Sculley qu'il avait pourtant recruté au poste de directeur général. </w:t>
      </w:r>
    </w:p>
    <w:p w:rsidR="00000000" w:rsidDel="00000000" w:rsidP="00000000" w:rsidRDefault="00000000" w:rsidRPr="00000000" w14:paraId="0000000E">
      <w:pPr>
        <w:ind w:left="720" w:firstLine="0"/>
        <w:rPr>
          <w:color w:val="333333"/>
        </w:rPr>
      </w:pPr>
      <w:r w:rsidDel="00000000" w:rsidR="00000000" w:rsidRPr="00000000">
        <w:rPr>
          <w:color w:val="333333"/>
          <w:rtl w:val="0"/>
        </w:rPr>
        <w:t xml:space="preserve">Il revient prendre la direction de la marque à la pomme en 1997 et se trouve dès lors à l'origine de la réussite planétaire des différents produits lancés depuis cette époque, toujours présentés à un rythme quasi semestriel lors de ses célèbres « keynotes ». Affecté à partir de 2004 par un cancer du pancréas, Steve Jobs doit finalement renoncer à ses fonctions de PDG le 25 août 2011 (continuant cependant d'occuper la fonction de président du conseil d'administration et de directeur d'Apple), et c'est Tim Cook qui lui succède.</w:t>
      </w:r>
    </w:p>
    <w:p w:rsidR="00000000" w:rsidDel="00000000" w:rsidP="00000000" w:rsidRDefault="00000000" w:rsidRPr="00000000" w14:paraId="0000000F">
      <w:pPr>
        <w:ind w:left="720" w:firstLine="0"/>
        <w:rPr>
          <w:color w:val="202122"/>
          <w:sz w:val="21"/>
          <w:szCs w:val="21"/>
          <w:highlight w:val="white"/>
        </w:rPr>
      </w:pPr>
      <w:r w:rsidDel="00000000" w:rsidR="00000000" w:rsidRPr="00000000">
        <w:rPr>
          <w:color w:val="333333"/>
          <w:rtl w:val="0"/>
        </w:rPr>
        <w:t xml:space="preserve">Steve Jobs meurt le 5 octobre 2011, à l'âge de 56 ans. Un hommage lui est rendu sur le site web d'Apple via sa photo et un portrait en noir et blanc avec comme texte « Steve Jobs ; 1955-2011 ».</w:t>
      </w:r>
      <w:r w:rsidDel="00000000" w:rsidR="00000000" w:rsidRPr="00000000">
        <w:rPr>
          <w:rtl w:val="0"/>
        </w:rPr>
      </w:r>
    </w:p>
    <w:p w:rsidR="00000000" w:rsidDel="00000000" w:rsidP="00000000" w:rsidRDefault="00000000" w:rsidRPr="00000000" w14:paraId="00000010">
      <w:pPr>
        <w:spacing w:after="20" w:line="252.00000000000003" w:lineRule="auto"/>
        <w:rPr>
          <w:color w:val="333333"/>
          <w:sz w:val="26"/>
          <w:szCs w:val="26"/>
          <w:highlight w:val="white"/>
        </w:rPr>
      </w:pPr>
      <w:r w:rsidDel="00000000" w:rsidR="00000000" w:rsidRPr="00000000">
        <w:rPr>
          <w:rtl w:val="0"/>
        </w:rPr>
      </w:r>
    </w:p>
    <w:p w:rsidR="00000000" w:rsidDel="00000000" w:rsidP="00000000" w:rsidRDefault="00000000" w:rsidRPr="00000000" w14:paraId="00000011">
      <w:pPr>
        <w:spacing w:after="20" w:line="252.00000000000003" w:lineRule="auto"/>
        <w:ind w:left="720" w:firstLine="0"/>
        <w:rPr>
          <w:color w:val="202122"/>
          <w:sz w:val="29"/>
          <w:szCs w:val="29"/>
        </w:rPr>
      </w:pPr>
      <w:r w:rsidDel="00000000" w:rsidR="00000000" w:rsidRPr="00000000">
        <w:rPr>
          <w:rtl w:val="0"/>
        </w:rPr>
      </w:r>
    </w:p>
    <w:p w:rsidR="00000000" w:rsidDel="00000000" w:rsidP="00000000" w:rsidRDefault="00000000" w:rsidRPr="00000000" w14:paraId="00000012">
      <w:pPr>
        <w:numPr>
          <w:ilvl w:val="0"/>
          <w:numId w:val="2"/>
        </w:numPr>
        <w:spacing w:after="20" w:line="252.00000000000003" w:lineRule="auto"/>
        <w:ind w:left="720" w:hanging="360"/>
        <w:rPr>
          <w:color w:val="ff0000"/>
          <w:sz w:val="29"/>
          <w:szCs w:val="29"/>
        </w:rPr>
      </w:pPr>
      <w:r w:rsidDel="00000000" w:rsidR="00000000" w:rsidRPr="00000000">
        <w:rPr>
          <w:color w:val="ff0000"/>
          <w:sz w:val="29"/>
          <w:szCs w:val="29"/>
          <w:rtl w:val="0"/>
        </w:rPr>
        <w:t xml:space="preserve">présentation implémentation + spécialisation</w:t>
      </w:r>
    </w:p>
    <w:p w:rsidR="00000000" w:rsidDel="00000000" w:rsidP="00000000" w:rsidRDefault="00000000" w:rsidRPr="00000000" w14:paraId="00000013">
      <w:pPr>
        <w:ind w:left="720" w:firstLine="0"/>
        <w:rPr>
          <w:sz w:val="38"/>
          <w:szCs w:val="38"/>
        </w:rPr>
      </w:pPr>
      <w:r w:rsidDel="00000000" w:rsidR="00000000" w:rsidRPr="00000000">
        <w:rPr>
          <w:sz w:val="38"/>
          <w:szCs w:val="38"/>
          <w:rtl w:val="0"/>
        </w:rPr>
        <w:t xml:space="preserve">Implantation géographique :</w:t>
      </w:r>
    </w:p>
    <w:p w:rsidR="00000000" w:rsidDel="00000000" w:rsidP="00000000" w:rsidRDefault="00000000" w:rsidRPr="00000000" w14:paraId="00000014">
      <w:pPr>
        <w:ind w:left="720" w:firstLine="0"/>
        <w:rPr>
          <w:color w:val="202122"/>
          <w:sz w:val="29"/>
          <w:szCs w:val="29"/>
        </w:rPr>
      </w:pPr>
      <w:r w:rsidDel="00000000" w:rsidR="00000000" w:rsidRPr="00000000">
        <w:rPr>
          <w:sz w:val="21"/>
          <w:szCs w:val="21"/>
          <w:highlight w:val="white"/>
          <w:rtl w:val="0"/>
        </w:rPr>
        <w:t xml:space="preserve">512 magasins Apple store dans le monde dont 20 en france</w:t>
      </w:r>
      <w:r w:rsidDel="00000000" w:rsidR="00000000" w:rsidRPr="00000000">
        <w:rPr>
          <w:rtl w:val="0"/>
        </w:rPr>
      </w:r>
    </w:p>
    <w:p w:rsidR="00000000" w:rsidDel="00000000" w:rsidP="00000000" w:rsidRDefault="00000000" w:rsidRPr="00000000" w14:paraId="00000015">
      <w:pPr>
        <w:ind w:left="720" w:firstLine="0"/>
        <w:rPr>
          <w:sz w:val="21"/>
          <w:szCs w:val="21"/>
          <w:highlight w:val="white"/>
        </w:rPr>
      </w:pPr>
      <w:r w:rsidDel="00000000" w:rsidR="00000000" w:rsidRPr="00000000">
        <w:rPr>
          <w:rtl w:val="0"/>
        </w:rPr>
      </w:r>
    </w:p>
    <w:p w:rsidR="00000000" w:rsidDel="00000000" w:rsidP="00000000" w:rsidRDefault="00000000" w:rsidRPr="00000000" w14:paraId="00000016">
      <w:pPr>
        <w:ind w:left="720" w:firstLine="0"/>
        <w:rPr>
          <w:sz w:val="21"/>
          <w:szCs w:val="21"/>
          <w:highlight w:val="white"/>
        </w:rPr>
      </w:pPr>
      <w:r w:rsidDel="00000000" w:rsidR="00000000" w:rsidRPr="00000000">
        <w:rPr>
          <w:sz w:val="21"/>
          <w:szCs w:val="21"/>
          <w:highlight w:val="white"/>
          <w:rtl w:val="0"/>
        </w:rPr>
        <w:t xml:space="preserve">La répartition géographique du CA est la suivante : Amériques (41,9%), Chine (18,7%), Japon (7,8%), Asie-Pacifique (7,2%) et Europe (24,4%)</w:t>
      </w:r>
    </w:p>
    <w:p w:rsidR="00000000" w:rsidDel="00000000" w:rsidP="00000000" w:rsidRDefault="00000000" w:rsidRPr="00000000" w14:paraId="00000017">
      <w:pPr>
        <w:ind w:left="720" w:firstLine="0"/>
        <w:rPr>
          <w:sz w:val="21"/>
          <w:szCs w:val="21"/>
          <w:highlight w:val="white"/>
        </w:rPr>
      </w:pPr>
      <w:r w:rsidDel="00000000" w:rsidR="00000000" w:rsidRPr="00000000">
        <w:rPr>
          <w:rtl w:val="0"/>
        </w:rPr>
      </w:r>
    </w:p>
    <w:p w:rsidR="00000000" w:rsidDel="00000000" w:rsidP="00000000" w:rsidRDefault="00000000" w:rsidRPr="00000000" w14:paraId="00000018">
      <w:pPr>
        <w:ind w:left="720" w:firstLine="0"/>
        <w:rPr>
          <w:sz w:val="21"/>
          <w:szCs w:val="21"/>
          <w:highlight w:val="white"/>
        </w:rPr>
      </w:pPr>
      <w:r w:rsidDel="00000000" w:rsidR="00000000" w:rsidRPr="00000000">
        <w:rPr>
          <w:sz w:val="21"/>
          <w:szCs w:val="21"/>
          <w:highlight w:val="white"/>
          <w:rtl w:val="0"/>
        </w:rPr>
        <w:t xml:space="preserve">secteur économique : quaternaire</w:t>
      </w:r>
    </w:p>
    <w:p w:rsidR="00000000" w:rsidDel="00000000" w:rsidP="00000000" w:rsidRDefault="00000000" w:rsidRPr="00000000" w14:paraId="00000019">
      <w:pPr>
        <w:rPr>
          <w:color w:val="ff0000"/>
          <w:sz w:val="29"/>
          <w:szCs w:val="29"/>
        </w:rPr>
      </w:pPr>
      <w:r w:rsidDel="00000000" w:rsidR="00000000" w:rsidRPr="00000000">
        <w:rPr/>
        <w:drawing>
          <wp:inline distB="114300" distT="114300" distL="114300" distR="114300">
            <wp:extent cx="4548188" cy="198699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48188" cy="198699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0" w:line="252.00000000000003" w:lineRule="auto"/>
        <w:rPr>
          <w:color w:val="ff0000"/>
          <w:sz w:val="29"/>
          <w:szCs w:val="29"/>
        </w:rPr>
      </w:pPr>
      <w:r w:rsidDel="00000000" w:rsidR="00000000" w:rsidRPr="00000000">
        <w:rPr>
          <w:rtl w:val="0"/>
        </w:rPr>
      </w:r>
    </w:p>
    <w:p w:rsidR="00000000" w:rsidDel="00000000" w:rsidP="00000000" w:rsidRDefault="00000000" w:rsidRPr="00000000" w14:paraId="0000001B">
      <w:pPr>
        <w:spacing w:after="20" w:line="252.00000000000003" w:lineRule="auto"/>
        <w:rPr>
          <w:color w:val="ff0000"/>
          <w:sz w:val="29"/>
          <w:szCs w:val="29"/>
        </w:rPr>
      </w:pPr>
      <w:r w:rsidDel="00000000" w:rsidR="00000000" w:rsidRPr="00000000">
        <w:rPr>
          <w:color w:val="ff0000"/>
          <w:sz w:val="29"/>
          <w:szCs w:val="29"/>
          <w:rtl w:val="0"/>
        </w:rPr>
        <w:t xml:space="preserve">II) economie</w:t>
      </w:r>
    </w:p>
    <w:p w:rsidR="00000000" w:rsidDel="00000000" w:rsidP="00000000" w:rsidRDefault="00000000" w:rsidRPr="00000000" w14:paraId="0000001C">
      <w:pPr>
        <w:numPr>
          <w:ilvl w:val="0"/>
          <w:numId w:val="1"/>
        </w:numPr>
        <w:spacing w:after="20" w:line="252.00000000000003" w:lineRule="auto"/>
        <w:ind w:left="720" w:hanging="360"/>
        <w:rPr>
          <w:color w:val="ff0000"/>
          <w:sz w:val="29"/>
          <w:szCs w:val="29"/>
          <w:u w:val="none"/>
        </w:rPr>
      </w:pPr>
      <w:r w:rsidDel="00000000" w:rsidR="00000000" w:rsidRPr="00000000">
        <w:rPr>
          <w:color w:val="ff0000"/>
          <w:sz w:val="29"/>
          <w:szCs w:val="29"/>
          <w:rtl w:val="0"/>
        </w:rPr>
        <w:t xml:space="preserve">?</w:t>
      </w:r>
    </w:p>
    <w:p w:rsidR="00000000" w:rsidDel="00000000" w:rsidP="00000000" w:rsidRDefault="00000000" w:rsidRPr="00000000" w14:paraId="0000001D">
      <w:pPr>
        <w:spacing w:before="180" w:line="252.00000000000003" w:lineRule="auto"/>
        <w:rPr>
          <w:sz w:val="26"/>
          <w:szCs w:val="26"/>
        </w:rPr>
      </w:pPr>
      <w:r w:rsidDel="00000000" w:rsidR="00000000" w:rsidRPr="00000000">
        <w:rPr>
          <w:sz w:val="28"/>
          <w:szCs w:val="28"/>
          <w:rtl w:val="0"/>
        </w:rPr>
        <w:t xml:space="preserve">Chiffre d’affaire : </w:t>
      </w:r>
      <w:r w:rsidDel="00000000" w:rsidR="00000000" w:rsidRPr="00000000">
        <w:rPr>
          <w:sz w:val="26"/>
          <w:szCs w:val="26"/>
          <w:rtl w:val="0"/>
        </w:rPr>
        <w:t xml:space="preserve">365 817 000 000 de dollars</w:t>
      </w:r>
      <w:r w:rsidDel="00000000" w:rsidR="00000000" w:rsidRPr="00000000">
        <w:rPr>
          <w:rtl w:val="0"/>
        </w:rPr>
      </w:r>
    </w:p>
    <w:p w:rsidR="00000000" w:rsidDel="00000000" w:rsidP="00000000" w:rsidRDefault="00000000" w:rsidRPr="00000000" w14:paraId="0000001E">
      <w:pPr>
        <w:rPr>
          <w:sz w:val="21"/>
          <w:szCs w:val="21"/>
          <w:highlight w:val="white"/>
        </w:rPr>
      </w:pPr>
      <w:r w:rsidDel="00000000" w:rsidR="00000000" w:rsidRPr="00000000">
        <w:rPr>
          <w:rtl w:val="0"/>
        </w:rPr>
      </w:r>
    </w:p>
    <w:p w:rsidR="00000000" w:rsidDel="00000000" w:rsidP="00000000" w:rsidRDefault="00000000" w:rsidRPr="00000000" w14:paraId="0000001F">
      <w:pPr>
        <w:rPr>
          <w:sz w:val="25"/>
          <w:szCs w:val="25"/>
          <w:highlight w:val="white"/>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Fonts w:ascii="Arial Unicode MS" w:cs="Arial Unicode MS" w:eastAsia="Arial Unicode MS" w:hAnsi="Arial Unicode MS"/>
          <w:sz w:val="26"/>
          <w:szCs w:val="26"/>
          <w:highlight w:val="white"/>
          <w:rtl w:val="0"/>
        </w:rPr>
        <w:t xml:space="preserve">forme juridique: Apple est une société anonyme ; particularité par rapport aux autres statuts : nécessite un capital de départ important (37000€) et les capitaux sont apportés par un grand nombre d’actionnaires (au moins 7). → actionnaires : </w:t>
      </w:r>
      <w:r w:rsidDel="00000000" w:rsidR="00000000" w:rsidRPr="00000000">
        <w:rPr>
          <w:sz w:val="26"/>
          <w:szCs w:val="26"/>
          <w:rtl w:val="0"/>
        </w:rPr>
        <w:t xml:space="preserve">The Vanguard Group (6,64 %) BlackRock (6,34 %) Berkshire Hathaway (7,37 %) Government Pension Fund-Global (9,7 %) </w:t>
      </w:r>
      <w:r w:rsidDel="00000000" w:rsidR="00000000" w:rsidRPr="00000000">
        <w:rPr>
          <w:sz w:val="26"/>
          <w:szCs w:val="26"/>
          <w:rtl w:val="0"/>
        </w:rPr>
        <w:tab/>
      </w:r>
    </w:p>
    <w:p w:rsidR="00000000" w:rsidDel="00000000" w:rsidP="00000000" w:rsidRDefault="00000000" w:rsidRPr="00000000" w14:paraId="00000021">
      <w:pPr>
        <w:rPr>
          <w:sz w:val="29"/>
          <w:szCs w:val="29"/>
        </w:rPr>
      </w:pPr>
      <w:r w:rsidDel="00000000" w:rsidR="00000000" w:rsidRPr="00000000">
        <w:rPr>
          <w:rtl w:val="0"/>
        </w:rPr>
      </w:r>
    </w:p>
    <w:p w:rsidR="00000000" w:rsidDel="00000000" w:rsidP="00000000" w:rsidRDefault="00000000" w:rsidRPr="00000000" w14:paraId="00000022">
      <w:pPr>
        <w:rPr>
          <w:sz w:val="29"/>
          <w:szCs w:val="29"/>
        </w:rPr>
      </w:pPr>
      <w:r w:rsidDel="00000000" w:rsidR="00000000" w:rsidRPr="00000000">
        <w:rPr>
          <w:sz w:val="29"/>
          <w:szCs w:val="29"/>
          <w:rtl w:val="0"/>
        </w:rPr>
        <w:t xml:space="preserve">effectif : 154 000 employés en 2021 contre 137 000 en 2019.</w:t>
      </w:r>
    </w:p>
    <w:p w:rsidR="00000000" w:rsidDel="00000000" w:rsidP="00000000" w:rsidRDefault="00000000" w:rsidRPr="00000000" w14:paraId="00000023">
      <w:pPr>
        <w:numPr>
          <w:ilvl w:val="0"/>
          <w:numId w:val="1"/>
        </w:numPr>
        <w:ind w:left="720" w:hanging="360"/>
        <w:rPr>
          <w:color w:val="ff0000"/>
          <w:sz w:val="29"/>
          <w:szCs w:val="29"/>
        </w:rPr>
      </w:pPr>
      <w:r w:rsidDel="00000000" w:rsidR="00000000" w:rsidRPr="00000000">
        <w:rPr>
          <w:color w:val="ff0000"/>
          <w:sz w:val="29"/>
          <w:szCs w:val="29"/>
          <w:rtl w:val="0"/>
        </w:rPr>
        <w:t xml:space="preserve">analyse</w:t>
      </w:r>
    </w:p>
    <w:p w:rsidR="00000000" w:rsidDel="00000000" w:rsidP="00000000" w:rsidRDefault="00000000" w:rsidRPr="00000000" w14:paraId="00000024">
      <w:pPr>
        <w:ind w:left="720" w:firstLine="0"/>
        <w:rPr>
          <w:color w:val="202122"/>
          <w:sz w:val="29"/>
          <w:szCs w:val="29"/>
        </w:rPr>
      </w:pPr>
      <w:r w:rsidDel="00000000" w:rsidR="00000000" w:rsidRPr="00000000">
        <w:rPr>
          <w:color w:val="202122"/>
          <w:sz w:val="29"/>
          <w:szCs w:val="29"/>
          <w:rtl w:val="0"/>
        </w:rPr>
        <w:t xml:space="preserve">(entre 2015 et 2021)</w:t>
      </w:r>
    </w:p>
    <w:p w:rsidR="00000000" w:rsidDel="00000000" w:rsidP="00000000" w:rsidRDefault="00000000" w:rsidRPr="00000000" w14:paraId="00000025">
      <w:pPr>
        <w:ind w:left="720" w:firstLine="0"/>
        <w:rPr>
          <w:color w:val="202122"/>
          <w:sz w:val="29"/>
          <w:szCs w:val="29"/>
        </w:rPr>
      </w:pPr>
      <w:r w:rsidDel="00000000" w:rsidR="00000000" w:rsidRPr="00000000">
        <w:rPr>
          <w:color w:val="202122"/>
          <w:sz w:val="29"/>
          <w:szCs w:val="29"/>
          <w:rtl w:val="0"/>
        </w:rPr>
        <w:t xml:space="preserve">pour le chiffre d’affaire : 234 milliard de dollar en 2015, ce qui donne un augmentation de 61% dde 2015 à 2021</w:t>
      </w:r>
    </w:p>
    <w:p w:rsidR="00000000" w:rsidDel="00000000" w:rsidP="00000000" w:rsidRDefault="00000000" w:rsidRPr="00000000" w14:paraId="00000026">
      <w:pPr>
        <w:ind w:left="720" w:firstLine="0"/>
        <w:rPr>
          <w:color w:val="202122"/>
          <w:sz w:val="29"/>
          <w:szCs w:val="29"/>
        </w:rPr>
      </w:pPr>
      <w:r w:rsidDel="00000000" w:rsidR="00000000" w:rsidRPr="00000000">
        <w:rPr>
          <w:color w:val="202122"/>
          <w:sz w:val="29"/>
          <w:szCs w:val="29"/>
          <w:rtl w:val="0"/>
        </w:rPr>
        <w:t xml:space="preserve">on passe de 110 000 employés en 2015 à 154 000 en 2021, ce qui équivaut à une augmentation de 40%</w:t>
      </w:r>
    </w:p>
    <w:p w:rsidR="00000000" w:rsidDel="00000000" w:rsidP="00000000" w:rsidRDefault="00000000" w:rsidRPr="00000000" w14:paraId="00000027">
      <w:pPr>
        <w:ind w:left="720" w:firstLine="0"/>
        <w:rPr>
          <w:color w:val="202122"/>
          <w:sz w:val="29"/>
          <w:szCs w:val="29"/>
        </w:rPr>
      </w:pPr>
      <w:r w:rsidDel="00000000" w:rsidR="00000000" w:rsidRPr="00000000">
        <w:rPr>
          <w:rtl w:val="0"/>
        </w:rPr>
      </w:r>
    </w:p>
    <w:p w:rsidR="00000000" w:rsidDel="00000000" w:rsidP="00000000" w:rsidRDefault="00000000" w:rsidRPr="00000000" w14:paraId="00000028">
      <w:pPr>
        <w:ind w:left="720" w:firstLine="0"/>
        <w:rPr>
          <w:color w:val="202122"/>
          <w:sz w:val="29"/>
          <w:szCs w:val="29"/>
        </w:rPr>
      </w:pPr>
      <w:r w:rsidDel="00000000" w:rsidR="00000000" w:rsidRPr="00000000">
        <w:rPr>
          <w:rtl w:val="0"/>
        </w:rPr>
      </w:r>
    </w:p>
    <w:p w:rsidR="00000000" w:rsidDel="00000000" w:rsidP="00000000" w:rsidRDefault="00000000" w:rsidRPr="00000000" w14:paraId="00000029">
      <w:pPr>
        <w:rPr>
          <w:sz w:val="29"/>
          <w:szCs w:val="29"/>
        </w:rPr>
      </w:pPr>
      <w:r w:rsidDel="00000000" w:rsidR="00000000" w:rsidRPr="00000000">
        <w:rPr>
          <w:sz w:val="29"/>
          <w:szCs w:val="29"/>
          <w:rtl w:val="0"/>
        </w:rPr>
        <w:tab/>
      </w:r>
    </w:p>
    <w:p w:rsidR="00000000" w:rsidDel="00000000" w:rsidP="00000000" w:rsidRDefault="00000000" w:rsidRPr="00000000" w14:paraId="0000002A">
      <w:pPr>
        <w:spacing w:after="20" w:line="252.00000000000003" w:lineRule="auto"/>
        <w:ind w:left="0" w:firstLine="0"/>
        <w:rPr>
          <w:color w:val="ff0000"/>
          <w:sz w:val="29"/>
          <w:szCs w:val="29"/>
        </w:rPr>
      </w:pPr>
      <w:r w:rsidDel="00000000" w:rsidR="00000000" w:rsidRPr="00000000">
        <w:rPr>
          <w:color w:val="ff0000"/>
          <w:sz w:val="29"/>
          <w:szCs w:val="29"/>
          <w:rtl w:val="0"/>
        </w:rPr>
        <w:t xml:space="preserve">III) ecologie </w:t>
      </w:r>
    </w:p>
    <w:p w:rsidR="00000000" w:rsidDel="00000000" w:rsidP="00000000" w:rsidRDefault="00000000" w:rsidRPr="00000000" w14:paraId="0000002B">
      <w:pPr>
        <w:numPr>
          <w:ilvl w:val="0"/>
          <w:numId w:val="3"/>
        </w:numPr>
        <w:spacing w:after="0" w:afterAutospacing="0" w:line="252.00000000000003" w:lineRule="auto"/>
        <w:ind w:left="720" w:hanging="360"/>
        <w:rPr>
          <w:color w:val="202122"/>
          <w:sz w:val="26"/>
          <w:szCs w:val="26"/>
          <w:u w:val="none"/>
        </w:rPr>
      </w:pPr>
      <w:r w:rsidDel="00000000" w:rsidR="00000000" w:rsidRPr="00000000">
        <w:rPr>
          <w:color w:val="202122"/>
          <w:sz w:val="26"/>
          <w:szCs w:val="26"/>
          <w:rtl w:val="0"/>
        </w:rPr>
        <w:t xml:space="preserve">Apple s’est engagé que d’ici 2030 les produits vendus seront neutres en carbone.</w:t>
      </w:r>
      <w:r w:rsidDel="00000000" w:rsidR="00000000" w:rsidRPr="00000000">
        <w:rPr>
          <w:rtl w:val="0"/>
        </w:rPr>
      </w:r>
    </w:p>
    <w:p w:rsidR="00000000" w:rsidDel="00000000" w:rsidP="00000000" w:rsidRDefault="00000000" w:rsidRPr="00000000" w14:paraId="0000002C">
      <w:pPr>
        <w:numPr>
          <w:ilvl w:val="0"/>
          <w:numId w:val="3"/>
        </w:numPr>
        <w:spacing w:after="0" w:afterAutospacing="0" w:line="285.7152" w:lineRule="auto"/>
        <w:ind w:left="720" w:hanging="360"/>
        <w:rPr>
          <w:color w:val="1d1d1f"/>
          <w:sz w:val="26"/>
          <w:szCs w:val="26"/>
          <w:highlight w:val="white"/>
          <w:u w:val="none"/>
        </w:rPr>
      </w:pPr>
      <w:r w:rsidDel="00000000" w:rsidR="00000000" w:rsidRPr="00000000">
        <w:rPr>
          <w:color w:val="1d1d1f"/>
          <w:sz w:val="26"/>
          <w:szCs w:val="26"/>
          <w:highlight w:val="white"/>
          <w:rtl w:val="0"/>
        </w:rPr>
        <w:t xml:space="preserve">70 %de réduction de la consommation énergétique moyenne de leurs produits depuis 2008</w:t>
      </w:r>
    </w:p>
    <w:p w:rsidR="00000000" w:rsidDel="00000000" w:rsidP="00000000" w:rsidRDefault="00000000" w:rsidRPr="00000000" w14:paraId="0000002D">
      <w:pPr>
        <w:numPr>
          <w:ilvl w:val="0"/>
          <w:numId w:val="3"/>
        </w:numPr>
        <w:spacing w:after="0" w:afterAutospacing="0" w:line="285.7152" w:lineRule="auto"/>
        <w:ind w:left="720" w:hanging="360"/>
        <w:rPr>
          <w:color w:val="1d1d1f"/>
          <w:sz w:val="26"/>
          <w:szCs w:val="26"/>
          <w:highlight w:val="white"/>
          <w:u w:val="none"/>
        </w:rPr>
      </w:pPr>
      <w:r w:rsidDel="00000000" w:rsidR="00000000" w:rsidRPr="00000000">
        <w:rPr>
          <w:color w:val="1d1d1f"/>
          <w:sz w:val="26"/>
          <w:szCs w:val="26"/>
          <w:highlight w:val="white"/>
          <w:rtl w:val="0"/>
        </w:rPr>
        <w:t xml:space="preserve">10 GW d’énergie propre fournie à leur chaîne logistique de fabrication</w:t>
      </w:r>
    </w:p>
    <w:p w:rsidR="00000000" w:rsidDel="00000000" w:rsidP="00000000" w:rsidRDefault="00000000" w:rsidRPr="00000000" w14:paraId="0000002E">
      <w:pPr>
        <w:numPr>
          <w:ilvl w:val="0"/>
          <w:numId w:val="3"/>
        </w:numPr>
        <w:spacing w:after="0" w:afterAutospacing="0" w:line="285.7152" w:lineRule="auto"/>
        <w:ind w:left="720" w:hanging="360"/>
        <w:rPr>
          <w:color w:val="1d1d1f"/>
          <w:sz w:val="26"/>
          <w:szCs w:val="26"/>
          <w:highlight w:val="white"/>
          <w:u w:val="none"/>
        </w:rPr>
      </w:pPr>
      <w:r w:rsidDel="00000000" w:rsidR="00000000" w:rsidRPr="00000000">
        <w:rPr>
          <w:color w:val="1d1d1f"/>
          <w:sz w:val="26"/>
          <w:szCs w:val="26"/>
          <w:highlight w:val="white"/>
          <w:rtl w:val="0"/>
        </w:rPr>
        <w:t xml:space="preserve">nouveau boîtier en aluminium 100% recyclé</w:t>
      </w:r>
    </w:p>
    <w:p w:rsidR="00000000" w:rsidDel="00000000" w:rsidP="00000000" w:rsidRDefault="00000000" w:rsidRPr="00000000" w14:paraId="0000002F">
      <w:pPr>
        <w:numPr>
          <w:ilvl w:val="0"/>
          <w:numId w:val="3"/>
        </w:numPr>
        <w:spacing w:after="0" w:afterAutospacing="0" w:line="285.7152" w:lineRule="auto"/>
        <w:ind w:left="720" w:hanging="360"/>
        <w:rPr>
          <w:color w:val="1d1d1f"/>
          <w:sz w:val="26"/>
          <w:szCs w:val="26"/>
          <w:highlight w:val="white"/>
          <w:u w:val="none"/>
        </w:rPr>
      </w:pPr>
      <w:r w:rsidDel="00000000" w:rsidR="00000000" w:rsidRPr="00000000">
        <w:rPr>
          <w:color w:val="1d1d1f"/>
          <w:sz w:val="26"/>
          <w:szCs w:val="26"/>
          <w:highlight w:val="white"/>
          <w:rtl w:val="0"/>
        </w:rPr>
        <w:t xml:space="preserve">retirer les chargeurs: </w:t>
      </w:r>
      <w:r w:rsidDel="00000000" w:rsidR="00000000" w:rsidRPr="00000000">
        <w:rPr>
          <w:color w:val="202122"/>
          <w:sz w:val="26"/>
          <w:szCs w:val="26"/>
          <w:highlight w:val="white"/>
          <w:rtl w:val="0"/>
        </w:rPr>
        <w:t xml:space="preserve">En les retirant des coffrets d’iPhone 12, nous estimons avoir évité l’extraction de plus de 550 000 tonnes de minerai de cuivre, d’étain et de zinc.</w:t>
      </w:r>
    </w:p>
    <w:p w:rsidR="00000000" w:rsidDel="00000000" w:rsidP="00000000" w:rsidRDefault="00000000" w:rsidRPr="00000000" w14:paraId="00000030">
      <w:pPr>
        <w:numPr>
          <w:ilvl w:val="0"/>
          <w:numId w:val="3"/>
        </w:numPr>
        <w:spacing w:after="0" w:afterAutospacing="0" w:line="285.7152" w:lineRule="auto"/>
        <w:ind w:left="720" w:hanging="360"/>
        <w:rPr>
          <w:color w:val="202122"/>
          <w:sz w:val="26"/>
          <w:szCs w:val="26"/>
          <w:highlight w:val="white"/>
        </w:rPr>
      </w:pPr>
      <w:r w:rsidDel="00000000" w:rsidR="00000000" w:rsidRPr="00000000">
        <w:rPr>
          <w:color w:val="202122"/>
          <w:sz w:val="26"/>
          <w:szCs w:val="26"/>
          <w:highlight w:val="white"/>
          <w:rtl w:val="0"/>
        </w:rPr>
        <w:t xml:space="preserve">Avec Conservation International (CI) et Goldman Sachs, nous avons créé le Restore Fund, un fonds de restauration de 200 millions de dollars, afin d’investir dans des solutions naturelles pour le climat tout en cherchant à générer un retour sur investissement.</w:t>
      </w:r>
    </w:p>
    <w:p w:rsidR="00000000" w:rsidDel="00000000" w:rsidP="00000000" w:rsidRDefault="00000000" w:rsidRPr="00000000" w14:paraId="00000031">
      <w:pPr>
        <w:numPr>
          <w:ilvl w:val="0"/>
          <w:numId w:val="3"/>
        </w:numPr>
        <w:spacing w:after="0" w:afterAutospacing="0" w:line="285.7152" w:lineRule="auto"/>
        <w:ind w:left="720" w:hanging="360"/>
        <w:rPr>
          <w:color w:val="202122"/>
          <w:sz w:val="26"/>
          <w:szCs w:val="26"/>
          <w:highlight w:val="white"/>
        </w:rPr>
      </w:pPr>
      <w:r w:rsidDel="00000000" w:rsidR="00000000" w:rsidRPr="00000000">
        <w:rPr>
          <w:color w:val="1d1d1f"/>
          <w:sz w:val="26"/>
          <w:szCs w:val="26"/>
          <w:highlight w:val="white"/>
          <w:rtl w:val="0"/>
        </w:rPr>
        <w:t xml:space="preserve">72% de plastique à usage unique en moins dans les emballages par rapport à 2015</w:t>
      </w:r>
    </w:p>
    <w:p w:rsidR="00000000" w:rsidDel="00000000" w:rsidP="00000000" w:rsidRDefault="00000000" w:rsidRPr="00000000" w14:paraId="00000032">
      <w:pPr>
        <w:numPr>
          <w:ilvl w:val="0"/>
          <w:numId w:val="3"/>
        </w:numPr>
        <w:spacing w:after="20" w:line="285.7152" w:lineRule="auto"/>
        <w:ind w:left="720" w:hanging="360"/>
        <w:rPr>
          <w:color w:val="1d1d1f"/>
          <w:sz w:val="26"/>
          <w:szCs w:val="26"/>
          <w:highlight w:val="white"/>
        </w:rPr>
      </w:pPr>
      <w:r w:rsidDel="00000000" w:rsidR="00000000" w:rsidRPr="00000000">
        <w:rPr>
          <w:color w:val="1d1d1f"/>
          <w:sz w:val="26"/>
          <w:szCs w:val="26"/>
          <w:highlight w:val="white"/>
          <w:rtl w:val="0"/>
        </w:rPr>
        <w:t xml:space="preserve">2x plus de tungstène, de terres rares et de cobalt recyclés dans nos produits en 2021</w:t>
      </w:r>
    </w:p>
    <w:p w:rsidR="00000000" w:rsidDel="00000000" w:rsidP="00000000" w:rsidRDefault="00000000" w:rsidRPr="00000000" w14:paraId="00000033">
      <w:pPr>
        <w:spacing w:after="20" w:line="252.00000000000003" w:lineRule="auto"/>
        <w:ind w:left="0" w:firstLine="0"/>
        <w:rPr>
          <w:color w:val="202122"/>
          <w:sz w:val="29"/>
          <w:szCs w:val="29"/>
        </w:rPr>
      </w:pPr>
      <w:r w:rsidDel="00000000" w:rsidR="00000000" w:rsidRPr="00000000">
        <w:rPr>
          <w:rtl w:val="0"/>
        </w:rPr>
      </w:r>
    </w:p>
    <w:p w:rsidR="00000000" w:rsidDel="00000000" w:rsidP="00000000" w:rsidRDefault="00000000" w:rsidRPr="00000000" w14:paraId="00000034">
      <w:pPr>
        <w:rPr>
          <w:sz w:val="21"/>
          <w:szCs w:val="21"/>
          <w:highlight w:val="white"/>
        </w:rPr>
      </w:pPr>
      <w:r w:rsidDel="00000000" w:rsidR="00000000" w:rsidRPr="00000000">
        <w:rPr>
          <w:rtl w:val="0"/>
        </w:rPr>
      </w:r>
    </w:p>
    <w:p w:rsidR="00000000" w:rsidDel="00000000" w:rsidP="00000000" w:rsidRDefault="00000000" w:rsidRPr="00000000" w14:paraId="00000035">
      <w:pPr>
        <w:rPr>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