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chambre phrase voix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Vous vous trouvez dans la chambre C-0742, une catastrophe est survenue et le mode urgence s’est activé bloquant la porte de la chambre, trouvez le code d’urgence afin d’en sortir.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voix hall: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bienvenue dans le hall passager, dû au mode urgence les accès sont momentanément rétreint, référez-vous au service correspondant afin d’accéder à plus de privilèges.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voi salle administrative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Vous vous trouvez désormais au service administratif, cependant vous n’êtes pas un membre de l’administration, vous n'avez donc pas l'accès aux installations présentes dans cette salle en tant que simple passager.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voix avant sortie du vaisseau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vite dépêchez-vous le vaisseau va s'autodétruire dans très peu de temps, il ne vous reste plus qu'à déverrouiller l'accès au vaisseau afin de pouvoir en sortir, trouver un moyen d’obtenir les accès du commandant du vaisseau.</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phrase deblocage dossier securise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Ancien : </w:t>
      </w:r>
      <w:r w:rsidDel="00000000" w:rsidR="00000000" w:rsidRPr="00000000">
        <w:rPr>
          <w:rtl w:val="0"/>
        </w:rPr>
        <w:t xml:space="preserve">Pour </w:t>
      </w:r>
      <w:r w:rsidDel="00000000" w:rsidR="00000000" w:rsidRPr="00000000">
        <w:rPr>
          <w:b w:val="1"/>
          <w:rtl w:val="0"/>
        </w:rPr>
        <w:t xml:space="preserve">avoir le code</w:t>
      </w:r>
      <w:r w:rsidDel="00000000" w:rsidR="00000000" w:rsidRPr="00000000">
        <w:rPr>
          <w:rtl w:val="0"/>
        </w:rPr>
        <w:t xml:space="preserve"> que vous souhaitez, utilisez une requête sur le code de déverrouillage avec  une condition vérifiant le </w:t>
      </w:r>
      <w:r w:rsidDel="00000000" w:rsidR="00000000" w:rsidRPr="00000000">
        <w:rPr>
          <w:b w:val="1"/>
          <w:rtl w:val="0"/>
        </w:rPr>
        <w:t xml:space="preserve">nom du dossier sécurisé a partir du nom du dossier;</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Nouveau : </w:t>
      </w:r>
      <w:r w:rsidDel="00000000" w:rsidR="00000000" w:rsidRPr="00000000">
        <w:rPr>
          <w:rtl w:val="0"/>
        </w:rPr>
        <w:t xml:space="preserve">Pour </w:t>
      </w:r>
      <w:r w:rsidDel="00000000" w:rsidR="00000000" w:rsidRPr="00000000">
        <w:rPr>
          <w:b w:val="1"/>
          <w:rtl w:val="0"/>
        </w:rPr>
        <w:t xml:space="preserve">avoir le code </w:t>
      </w:r>
      <w:r w:rsidDel="00000000" w:rsidR="00000000" w:rsidRPr="00000000">
        <w:rPr>
          <w:rtl w:val="0"/>
        </w:rPr>
        <w:t xml:space="preserve">que vous souhaitez, utilisez une requête visant à obtenir le code de déverrouillage correspondant au </w:t>
      </w:r>
      <w:r w:rsidDel="00000000" w:rsidR="00000000" w:rsidRPr="00000000">
        <w:rPr>
          <w:b w:val="1"/>
          <w:rtl w:val="0"/>
        </w:rPr>
        <w:t xml:space="preserve">dossier sécurisé</w:t>
      </w:r>
      <w:r w:rsidDel="00000000" w:rsidR="00000000" w:rsidRPr="00000000">
        <w:rPr>
          <w:rtl w:val="0"/>
        </w:rPr>
        <w:t xml:space="preserve"> avec comme condition le </w:t>
      </w:r>
      <w:r w:rsidDel="00000000" w:rsidR="00000000" w:rsidRPr="00000000">
        <w:rPr>
          <w:b w:val="1"/>
          <w:rtl w:val="0"/>
        </w:rPr>
        <w:t xml:space="preserve">nom du fichier sécurisé</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