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Idées pour le tour début :</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numPr>
          <w:ilvl w:val="0"/>
          <w:numId w:val="1"/>
        </w:numPr>
        <w:ind w:left="720" w:hanging="360"/>
        <w:rPr/>
      </w:pPr>
      <w:r w:rsidDel="00000000" w:rsidR="00000000" w:rsidRPr="00000000">
        <w:rPr>
          <w:rtl w:val="0"/>
        </w:rPr>
        <w:t xml:space="preserve">aider (et facturer) les startups dans leur levée de fonds (préparer leur pitch, connaissances, contrats, trouver des investisseurs, autres ?) mais du coup on est entre prestataire de services et apporteur d'affaire </w:t>
      </w:r>
    </w:p>
    <w:p w:rsidR="00000000" w:rsidDel="00000000" w:rsidP="00000000" w:rsidRDefault="00000000" w:rsidRPr="00000000" w14:paraId="00000004">
      <w:pPr>
        <w:ind w:left="720" w:firstLine="0"/>
        <w:rPr/>
      </w:pPr>
      <w:r w:rsidDel="00000000" w:rsidR="00000000" w:rsidRPr="00000000">
        <w:rPr>
          <w:rtl w:val="0"/>
        </w:rPr>
        <w:t xml:space="preserve">mais n ‘importe quelle startup même celles dans lesquelles on ne croit pas ?</w:t>
      </w:r>
    </w:p>
    <w:p w:rsidR="00000000" w:rsidDel="00000000" w:rsidP="00000000" w:rsidRDefault="00000000" w:rsidRPr="00000000" w14:paraId="00000005">
      <w:pPr>
        <w:ind w:left="720" w:firstLine="0"/>
        <w:rPr/>
      </w:pPr>
      <w:r w:rsidDel="00000000" w:rsidR="00000000" w:rsidRPr="00000000">
        <w:rPr>
          <w:rtl w:val="0"/>
        </w:rPr>
        <w:t xml:space="preserve">si non, uniquement celles dans lesquelles on croit, post audit, mais cela réduit considérablement notre nombre de clients possibles.</w:t>
      </w:r>
    </w:p>
    <w:p w:rsidR="00000000" w:rsidDel="00000000" w:rsidP="00000000" w:rsidRDefault="00000000" w:rsidRPr="00000000" w14:paraId="00000006">
      <w:pPr>
        <w:ind w:left="720" w:firstLine="0"/>
        <w:rPr/>
      </w:pPr>
      <w:r w:rsidDel="00000000" w:rsidR="00000000" w:rsidRPr="00000000">
        <w:rPr>
          <w:rtl w:val="0"/>
        </w:rPr>
        <w:t xml:space="preserve">et si on trouve des investisseurs pour des boîtes en lesquelles on ne croit pas, ça nous crame en termes de réputation et même juridiquement il peut éventuellement y avoir des retombées.</w:t>
      </w:r>
    </w:p>
    <w:p w:rsidR="00000000" w:rsidDel="00000000" w:rsidP="00000000" w:rsidRDefault="00000000" w:rsidRPr="00000000" w14:paraId="00000007">
      <w:pPr>
        <w:ind w:left="720" w:firstLine="0"/>
        <w:rPr/>
      </w:pPr>
      <w:r w:rsidDel="00000000" w:rsidR="00000000" w:rsidRPr="00000000">
        <w:rPr>
          <w:rtl w:val="0"/>
        </w:rPr>
        <w:t xml:space="preserve">avantage de l'idée globale : peut-être plus facile que de trouver des investisseurs via notre plateforme, mais pas sûr du tout !!!, plus légal juridiquement, faire de l acquisition client pour d autres boîtes susceptible de faciliter notre propre acquisition clients futurs (réseau d'investisseurs). mais pour taux de conversion significatif il faut confiance des investisseurs en nous, donc sélection rigoureuse et exigente des startups nécessaire. or un apporteur d'affaires peut-il choisir ses clients (sûrement oui, mais directement ou seulement indirectement).</w:t>
      </w:r>
    </w:p>
    <w:p w:rsidR="00000000" w:rsidDel="00000000" w:rsidP="00000000" w:rsidRDefault="00000000" w:rsidRPr="00000000" w14:paraId="00000008">
      <w:pPr>
        <w:numPr>
          <w:ilvl w:val="0"/>
          <w:numId w:val="4"/>
        </w:numPr>
        <w:ind w:left="720" w:hanging="360"/>
        <w:rPr>
          <w:u w:val="none"/>
        </w:rPr>
      </w:pPr>
      <w:r w:rsidDel="00000000" w:rsidR="00000000" w:rsidRPr="00000000">
        <w:rPr>
          <w:rtl w:val="0"/>
        </w:rPr>
        <w:t xml:space="preserve">quel acteur rencontre le plus de difficulté en VC ? moi je dirais que ce sont les investisseurs retail/particuliers, les startups sont plus souvent aidées (incubateur, BpiFrance, d'autres ?)...</w:t>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Idées pour au début, dans les prochains mois :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quelques startups dans lesquelles investir en acquérant des parts lors de levées de fonds (uniquement lors de levées de fonds ?)</w:t>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un lowest ticket à déterminer</w:t>
      </w:r>
    </w:p>
    <w:p w:rsidR="00000000" w:rsidDel="00000000" w:rsidP="00000000" w:rsidRDefault="00000000" w:rsidRPr="00000000" w14:paraId="0000000E">
      <w:pPr>
        <w:numPr>
          <w:ilvl w:val="0"/>
          <w:numId w:val="2"/>
        </w:numPr>
        <w:ind w:left="720" w:hanging="360"/>
        <w:rPr>
          <w:u w:val="none"/>
        </w:rPr>
      </w:pPr>
      <w:r w:rsidDel="00000000" w:rsidR="00000000" w:rsidRPr="00000000">
        <w:rPr>
          <w:rtl w:val="0"/>
        </w:rPr>
        <w:t xml:space="preserve">une commission sur l’investissement initial</w:t>
      </w:r>
    </w:p>
    <w:p w:rsidR="00000000" w:rsidDel="00000000" w:rsidP="00000000" w:rsidRDefault="00000000" w:rsidRPr="00000000" w14:paraId="0000000F">
      <w:pPr>
        <w:numPr>
          <w:ilvl w:val="0"/>
          <w:numId w:val="2"/>
        </w:numPr>
        <w:ind w:left="720" w:hanging="360"/>
        <w:rPr>
          <w:u w:val="none"/>
        </w:rPr>
      </w:pPr>
      <w:r w:rsidDel="00000000" w:rsidR="00000000" w:rsidRPr="00000000">
        <w:rPr>
          <w:rtl w:val="0"/>
        </w:rPr>
        <w:t xml:space="preserve">0 commission sur achats sur marché secondaire</w:t>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commission sur ventes sur marché secondaire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est-ce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Autres idées, tous termes confondus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numPr>
          <w:ilvl w:val="0"/>
          <w:numId w:val="3"/>
        </w:numPr>
        <w:ind w:left="720" w:hanging="360"/>
        <w:rPr>
          <w:u w:val="none"/>
        </w:rPr>
      </w:pPr>
      <w:r w:rsidDel="00000000" w:rsidR="00000000" w:rsidRPr="00000000">
        <w:rPr>
          <w:rtl w:val="0"/>
        </w:rPr>
        <w:t xml:space="preserve">est-ce n’importe quel investisseur inscrit sur notre plateforme (resp. n’importe quel investisseur ayant acquis des parts dans des startups que nous avons sélectionnées sans passer par notre plateforme) peut acquérir des parts de startup sur une sorte de marché secondaire (a minima même logique) sans avoir investi dans une levée de fonds de ladite startup ?</w:t>
      </w:r>
    </w:p>
    <w:p w:rsidR="00000000" w:rsidDel="00000000" w:rsidP="00000000" w:rsidRDefault="00000000" w:rsidRPr="00000000" w14:paraId="00000017">
      <w:pPr>
        <w:numPr>
          <w:ilvl w:val="0"/>
          <w:numId w:val="3"/>
        </w:numPr>
        <w:ind w:left="720" w:hanging="360"/>
        <w:rPr>
          <w:u w:val="none"/>
        </w:rPr>
      </w:pPr>
      <w:r w:rsidDel="00000000" w:rsidR="00000000" w:rsidRPr="00000000">
        <w:rPr>
          <w:rtl w:val="0"/>
        </w:rPr>
        <w:t xml:space="preserve">est-ce que deux investisseurs ayant des parts dans deux startups différentes, toutes deux sélectionnées sur notre plateforme, peuvent échanger parts contre parts (pas nécessairement la totalité, ça peut dépendre des valo respectives des deux startups) ou bien obligés que l un vendre d abord à l’autre, ce qui demande un apport supplémentaire pour l’un, puis ensuite l autre peut vendre ? en réalité, est-ce vraiment problématique ? si les parts ne sont pas liquides, plutôt, mais sinon le problème ne se pose plus il me semble.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