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dans 10 ans : être devenu la bourse des startups.</w:t>
      </w:r>
    </w:p>
    <w:p w:rsidR="00000000" w:rsidDel="00000000" w:rsidP="00000000" w:rsidRDefault="00000000" w:rsidRPr="00000000" w14:paraId="00000002">
      <w:pPr>
        <w:spacing w:after="240" w:before="240" w:lineRule="auto"/>
        <w:ind w:left="0" w:firstLine="0"/>
        <w:rPr/>
      </w:pP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au début : on crée une marketplace appelée Liquid+ où on met en relation des investisseurs et des startups, que l'on a sélectionnés au préalable, les investisseurs payent directement les startup et nous on s'occupe de tout (contrats juridiques, poser les questions des investisseurs aux startups). on met aussi en relation des investisseurs qui détiennent des parts dans les startups que nous avons sélectionnées pour qu ils puissent vendre et acheter des parts des startups proposées. nos avantages : rendre possible la liquidité, des lowest tickets relativement accessibles, une réactivité et une prise en charge par nous qui font gagner du temps, un tracking des investissements, . On prend des commissions sur chaque transactions (hormis achat sur marketplace secondaire), commissions qui sont payées directement par l'investisseur à notre plateforme/compte (grille de commissions), on fait des audits de startups et des audits des marchés de startups, très bon en analyse du marché parisien, on se concentre sur les startups parisiennes </w:t>
      </w:r>
    </w:p>
    <w:p w:rsidR="00000000" w:rsidDel="00000000" w:rsidP="00000000" w:rsidRDefault="00000000" w:rsidRPr="00000000" w14:paraId="00000004">
      <w:pPr>
        <w:spacing w:after="240" w:before="240" w:lineRule="auto"/>
        <w:ind w:left="0" w:firstLine="0"/>
        <w:rPr/>
      </w:pPr>
      <w:r w:rsidDel="00000000" w:rsidR="00000000" w:rsidRPr="00000000">
        <w:rPr>
          <w:rtl w:val="0"/>
        </w:rPr>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en fait on est deux jeunes avec peu d'argent qui voulons mettre en relation des investisseurs (n'importe lesquels, avec un lowest ticket assez bas) et des startups que nous sélectionnons sur le volet, on voudrait aussi avoir une sorte de marché secondaire, i.e. que les investisseurs inscrits sur notre plateforme puissent revendre leurs parts dans les startups entre eux.</w:t>
      </w:r>
    </w:p>
    <w:p w:rsidR="00000000" w:rsidDel="00000000" w:rsidP="00000000" w:rsidRDefault="00000000" w:rsidRPr="00000000" w14:paraId="00000006">
      <w:pPr>
        <w:spacing w:after="240" w:before="240" w:lineRule="auto"/>
        <w:ind w:left="0" w:firstLine="0"/>
        <w:rPr/>
      </w:pP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Pourquoi un investisseur utiliserait-il notre plateforme plutôt que Blast, Anaxago, Tudigo, Lita ou WiSEED ou autres concurrents ? (parmi les 1ères étapes de conception du MVP, sonder le marché ?)</w:t>
      </w:r>
    </w:p>
    <w:p w:rsidR="00000000" w:rsidDel="00000000" w:rsidP="00000000" w:rsidRDefault="00000000" w:rsidRPr="00000000" w14:paraId="00000008">
      <w:pPr>
        <w:spacing w:after="240" w:before="240" w:lineRule="auto"/>
        <w:ind w:left="720" w:firstLine="0"/>
        <w:rPr/>
      </w:pPr>
      <w:r w:rsidDel="00000000" w:rsidR="00000000" w:rsidRPr="00000000">
        <w:rPr>
          <w:rtl w:val="0"/>
        </w:rPr>
      </w:r>
    </w:p>
    <w:p w:rsidR="00000000" w:rsidDel="00000000" w:rsidP="00000000" w:rsidRDefault="00000000" w:rsidRPr="00000000" w14:paraId="00000009">
      <w:pPr>
        <w:numPr>
          <w:ilvl w:val="0"/>
          <w:numId w:val="5"/>
        </w:numPr>
        <w:spacing w:after="240" w:before="240" w:lineRule="auto"/>
        <w:ind w:left="720" w:hanging="360"/>
        <w:rPr>
          <w:u w:val="none"/>
        </w:rPr>
      </w:pPr>
      <w:r w:rsidDel="00000000" w:rsidR="00000000" w:rsidRPr="00000000">
        <w:rPr>
          <w:rtl w:val="0"/>
        </w:rPr>
        <w:t xml:space="preserve">monter une entreprise/société qui permet à des particuliers (et autres ? particuliers via société ?) d'investir, à partir de montants relativement faibles, dans des entreprises non cotées en bourse, tout particulièrement dans des startups, sélectionnées sur le volet au préalable, lors des levées de fonds de celles-ci, ainsi que d'acheter et revendre leurs parts entre eux (les différents shareholders) (les shareholders qui passent uniquement par nous pour l'investissement initial ou bien tous les shareholders des startups sélectionnées même s'ils n'ont pas acquis initialement leurs parts via notre société ?).</w:t>
      </w:r>
    </w:p>
    <w:p w:rsidR="00000000" w:rsidDel="00000000" w:rsidP="00000000" w:rsidRDefault="00000000" w:rsidRPr="00000000" w14:paraId="0000000A">
      <w:pPr>
        <w:spacing w:after="240" w:before="240" w:lineRule="auto"/>
        <w:rPr/>
      </w:pPr>
      <w:r w:rsidDel="00000000" w:rsidR="00000000" w:rsidRPr="00000000">
        <w:rPr>
          <w:rtl w:val="0"/>
        </w:rPr>
        <w:t xml:space="preserve">notre société répond-elle à des besoins ? si oui, à quels besoins ? quels sont les agents économiques concernés par notre société ?</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besoins des startups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besoins des investisseurs : liquidité, confiance (en notre société, en ses fondateurs/équipes), maximiser la rentabilité tout en minimisant le risque, selon les investisseurs investir avec peu d'argent, gagner du temps dans la sélection des startups et/ou déléguer l'expertise, besoin d’être rassurés, payer moins d’impôts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besoins des marchés économiques :</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besoins de l'Etat :</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rtl w:val="0"/>
        </w:rPr>
        <w:t xml:space="preserve">notre société :</w:t>
      </w:r>
    </w:p>
    <w:p w:rsidR="00000000" w:rsidDel="00000000" w:rsidP="00000000" w:rsidRDefault="00000000" w:rsidRPr="00000000" w14:paraId="00000010">
      <w:pPr>
        <w:spacing w:after="240" w:before="240" w:lineRule="auto"/>
        <w:rPr/>
      </w:pPr>
      <w:r w:rsidDel="00000000" w:rsidR="00000000" w:rsidRPr="00000000">
        <w:rPr>
          <w:rtl w:val="0"/>
        </w:rPr>
        <w:t xml:space="preserve">étapes de réalisation du projet :</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créer une app et un site</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créer une page Linkedin, mettre à jours nos pages Linkedin respectives, créer des postes très qualitatifs (startup préselectionnées &amp; expertise/actualité plus générale), peut-être 5 postes par semaine, mais surtout se concentrer sur la qualité, chercher à comprendre comment être le plus visible possible (algorithme), veille et analyse des pages et feed Linkedin des entreprises et sociétés dans le monde de l'investissement et des startups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maîtriser la fiscalité et la législation pour ce genre de projets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créer une entreprise / société</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nous rendre à des événements pour dénicher éventuellement des startups, sonder le marché, les écosystèmes startups, et réseauter, notamment peut-être trouver les premiers abonnés de notre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dénicher les premières startups : événements,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dénicher les premiers investisseurs : événements, Linkedin, forums (internet, discords, spécialisés dans investissement/startups/Blast/..., etc.)</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veiller le marché</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à partir d'un certain moment, faire de la pub</w:t>
      </w:r>
    </w:p>
    <w:p w:rsidR="00000000" w:rsidDel="00000000" w:rsidP="00000000" w:rsidRDefault="00000000" w:rsidRPr="00000000" w14:paraId="0000001A">
      <w:pPr>
        <w:spacing w:after="240" w:before="240" w:lineRule="auto"/>
        <w:rPr/>
      </w:pPr>
      <w:r w:rsidDel="00000000" w:rsidR="00000000" w:rsidRPr="00000000">
        <w:rPr>
          <w:rtl w:val="0"/>
        </w:rPr>
        <w:t xml:space="preserve">le marché actuel :</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nos concurrents de près :</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nos concurrents d'un peu plus loin :</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qui sont nos investisseurs potentiels :</w:t>
      </w:r>
    </w:p>
    <w:p w:rsidR="00000000" w:rsidDel="00000000" w:rsidP="00000000" w:rsidRDefault="00000000" w:rsidRPr="00000000" w14:paraId="0000001E">
      <w:pPr>
        <w:spacing w:after="240" w:before="240" w:lineRule="auto"/>
        <w:rPr/>
      </w:pPr>
      <w:r w:rsidDel="00000000" w:rsidR="00000000" w:rsidRPr="00000000">
        <w:rPr>
          <w:rtl w:val="0"/>
        </w:rPr>
        <w:t xml:space="preserve">notre stratégie temporellement :</w:t>
      </w:r>
    </w:p>
    <w:tbl>
      <w:tblPr>
        <w:tblStyle w:val="Table1"/>
        <w:tblW w:w="5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65"/>
        <w:gridCol w:w="1940"/>
        <w:tblGridChange w:id="0">
          <w:tblGrid>
            <w:gridCol w:w="3665"/>
            <w:gridCol w:w="19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terme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stratégie / étapes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premières semaines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premier mois et demi - deux mois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jusqu'à avoir trouver x investisseurs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spacing w:after="240" w:before="240" w:lineRule="auto"/>
        <w:rPr/>
      </w:pPr>
      <w:r w:rsidDel="00000000" w:rsidR="00000000" w:rsidRPr="00000000">
        <w:rPr>
          <w:rtl w:val="0"/>
        </w:rPr>
        <w:t xml:space="preserve">notre modèle économique :</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besoins économiques selon les termes :</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stratégies selon les termes pour satisfaire ces besoins :</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