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D55" w:rsidRDefault="00556A88">
      <w:pPr>
        <w:jc w:val="center"/>
        <w:rPr>
          <w:b/>
        </w:rPr>
      </w:pPr>
      <w:r>
        <w:rPr>
          <w:b/>
        </w:rPr>
        <w:t>Requisitos no funcionales</w:t>
      </w:r>
    </w:p>
    <w:p w:rsidR="00E30D55" w:rsidRDefault="00E30D55">
      <w:pPr>
        <w:jc w:val="center"/>
        <w:rPr>
          <w:b/>
        </w:rPr>
      </w:pPr>
    </w:p>
    <w:p w:rsidR="00E30D55" w:rsidRDefault="00E30D55">
      <w:pPr>
        <w:jc w:val="center"/>
        <w:rPr>
          <w:b/>
        </w:rPr>
      </w:pPr>
    </w:p>
    <w:p w:rsidR="00E30D55" w:rsidRDefault="00E30D55">
      <w:pPr>
        <w:jc w:val="center"/>
        <w:rPr>
          <w:b/>
        </w:rPr>
      </w:pPr>
    </w:p>
    <w:p w:rsidR="00E30D55" w:rsidRDefault="00E30D55">
      <w:pPr>
        <w:jc w:val="center"/>
        <w:rPr>
          <w:b/>
        </w:rPr>
      </w:pPr>
    </w:p>
    <w:p w:rsidR="00E30D55" w:rsidRDefault="00E30D55">
      <w:pPr>
        <w:jc w:val="center"/>
        <w:rPr>
          <w:b/>
        </w:rPr>
      </w:pPr>
    </w:p>
    <w:p w:rsidR="00E30D55" w:rsidRDefault="00E30D55">
      <w:pPr>
        <w:jc w:val="center"/>
      </w:pPr>
    </w:p>
    <w:tbl>
      <w:tblPr>
        <w:tblStyle w:val="a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30D55" w:rsidRDefault="00556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único del requerimiento</w:t>
            </w:r>
          </w:p>
          <w:p w:rsidR="00E30D55" w:rsidRDefault="00E30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30D55" w:rsidRDefault="00556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RNF01</w:t>
            </w:r>
          </w:p>
        </w:tc>
      </w:tr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Nombre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30D55" w:rsidRDefault="00556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Rendimiento</w:t>
            </w:r>
          </w:p>
        </w:tc>
      </w:tr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30D55" w:rsidRDefault="00556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 del requerimiento</w:t>
            </w:r>
          </w:p>
          <w:p w:rsidR="00E30D55" w:rsidRDefault="00E30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spacing w:line="240" w:lineRule="auto"/>
            </w:pPr>
          </w:p>
          <w:p w:rsidR="00E30D55" w:rsidRDefault="00556A88">
            <w:pPr>
              <w:spacing w:line="240" w:lineRule="auto"/>
            </w:pPr>
            <w:r>
              <w:t>El sistema debe tener un tiempo de respuesta máximo de 2 segundos en la mayoría de las acciones</w:t>
            </w:r>
          </w:p>
        </w:tc>
      </w:tr>
    </w:tbl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tbl>
      <w:tblPr>
        <w:tblStyle w:val="a0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Número único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RNF02</w:t>
            </w:r>
          </w:p>
        </w:tc>
      </w:tr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Nombre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Escalabilidad</w:t>
            </w:r>
          </w:p>
        </w:tc>
      </w:tr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Descripción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spacing w:line="240" w:lineRule="auto"/>
            </w:pPr>
          </w:p>
          <w:p w:rsidR="00E30D55" w:rsidRDefault="00556A88">
            <w:pPr>
              <w:spacing w:line="240" w:lineRule="auto"/>
              <w:rPr>
                <w:sz w:val="28"/>
                <w:szCs w:val="28"/>
              </w:rPr>
            </w:pPr>
            <w:r>
              <w:t>La plataforma debe ser capaz de manejar hasta 1000 usuarios simultáneos sin afectar el rendimiento.</w:t>
            </w:r>
          </w:p>
          <w:p w:rsidR="00E30D55" w:rsidRDefault="00E30D55">
            <w:pPr>
              <w:spacing w:line="240" w:lineRule="auto"/>
            </w:pPr>
          </w:p>
        </w:tc>
      </w:tr>
    </w:tbl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tbl>
      <w:tblPr>
        <w:tblStyle w:val="a1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Número único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RNF03</w:t>
            </w:r>
          </w:p>
        </w:tc>
      </w:tr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Nombre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Seguridad</w:t>
            </w:r>
          </w:p>
        </w:tc>
      </w:tr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Descripción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spacing w:line="240" w:lineRule="auto"/>
            </w:pPr>
          </w:p>
          <w:p w:rsidR="00E30D55" w:rsidRDefault="00556A88">
            <w:pPr>
              <w:spacing w:line="240" w:lineRule="auto"/>
              <w:rPr>
                <w:sz w:val="28"/>
                <w:szCs w:val="28"/>
              </w:rPr>
            </w:pPr>
            <w:r>
              <w:t>Los datos personales de los usuarios deben estar encriptados para garantizar su confidencialidad y proteger la información sensible.</w:t>
            </w:r>
          </w:p>
          <w:p w:rsidR="00E30D55" w:rsidRDefault="00E30D55">
            <w:pPr>
              <w:spacing w:line="240" w:lineRule="auto"/>
            </w:pPr>
          </w:p>
          <w:p w:rsidR="00E30D55" w:rsidRDefault="00E30D55">
            <w:pPr>
              <w:spacing w:line="240" w:lineRule="auto"/>
            </w:pPr>
          </w:p>
        </w:tc>
      </w:tr>
    </w:tbl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tbl>
      <w:tblPr>
        <w:tblStyle w:val="a2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Número único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RNF04</w:t>
            </w:r>
          </w:p>
        </w:tc>
      </w:tr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Nombre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Disponibilidad</w:t>
            </w:r>
          </w:p>
        </w:tc>
      </w:tr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Descripción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spacing w:line="240" w:lineRule="auto"/>
            </w:pPr>
          </w:p>
          <w:p w:rsidR="00E30D55" w:rsidRDefault="00556A88">
            <w:pPr>
              <w:spacing w:line="240" w:lineRule="auto"/>
              <w:rPr>
                <w:sz w:val="28"/>
                <w:szCs w:val="28"/>
              </w:rPr>
            </w:pPr>
            <w:r>
              <w:t>El sistema debe estar disponible las 24 horas, los 7 días de la semana, con una disponibilidad del 99,9%.</w:t>
            </w:r>
          </w:p>
          <w:p w:rsidR="00E30D55" w:rsidRDefault="00E30D55">
            <w:pPr>
              <w:spacing w:line="240" w:lineRule="auto"/>
            </w:pPr>
          </w:p>
          <w:p w:rsidR="00E30D55" w:rsidRDefault="00E30D55">
            <w:pPr>
              <w:spacing w:line="240" w:lineRule="auto"/>
            </w:pPr>
          </w:p>
          <w:p w:rsidR="00E30D55" w:rsidRDefault="00E30D55">
            <w:pPr>
              <w:spacing w:line="240" w:lineRule="auto"/>
            </w:pPr>
          </w:p>
        </w:tc>
      </w:tr>
    </w:tbl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tbl>
      <w:tblPr>
        <w:tblStyle w:val="a3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Número único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RNF05</w:t>
            </w:r>
          </w:p>
        </w:tc>
      </w:tr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Nombre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Usabilidad</w:t>
            </w:r>
          </w:p>
        </w:tc>
      </w:tr>
      <w:tr w:rsidR="00E30D55">
        <w:trPr>
          <w:trHeight w:val="1515"/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Descripción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spacing w:line="240" w:lineRule="auto"/>
            </w:pPr>
          </w:p>
          <w:p w:rsidR="00E30D55" w:rsidRDefault="00556A88">
            <w:pPr>
              <w:spacing w:line="240" w:lineRule="auto"/>
            </w:pPr>
            <w:r>
              <w:t>La interfaz de usuario debe ser intuitiva, amigable y fácil de navegar para brindar una experiencia de usuario óptima.</w:t>
            </w:r>
          </w:p>
          <w:p w:rsidR="00E30D55" w:rsidRDefault="00E30D55">
            <w:pPr>
              <w:spacing w:line="240" w:lineRule="auto"/>
            </w:pPr>
          </w:p>
          <w:p w:rsidR="00E30D55" w:rsidRDefault="00E30D55">
            <w:pPr>
              <w:spacing w:line="240" w:lineRule="auto"/>
            </w:pPr>
          </w:p>
          <w:p w:rsidR="00E30D55" w:rsidRDefault="00E30D55">
            <w:pPr>
              <w:spacing w:line="240" w:lineRule="auto"/>
            </w:pPr>
          </w:p>
        </w:tc>
      </w:tr>
    </w:tbl>
    <w:p w:rsidR="00E30D55" w:rsidRDefault="00E30D55">
      <w:pPr>
        <w:jc w:val="center"/>
      </w:pPr>
    </w:p>
    <w:p w:rsidR="00E30D55" w:rsidRDefault="00E30D55">
      <w:pPr>
        <w:jc w:val="center"/>
      </w:pPr>
    </w:p>
    <w:tbl>
      <w:tblPr>
        <w:tblStyle w:val="a4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Número único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RNF06</w:t>
            </w:r>
          </w:p>
        </w:tc>
      </w:tr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Nombre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Compatibilidad</w:t>
            </w:r>
          </w:p>
        </w:tc>
      </w:tr>
      <w:tr w:rsidR="00E30D55">
        <w:trPr>
          <w:trHeight w:val="1515"/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Descripción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spacing w:line="240" w:lineRule="auto"/>
            </w:pPr>
          </w:p>
          <w:p w:rsidR="00E30D55" w:rsidRDefault="00556A88">
            <w:pPr>
              <w:spacing w:line="240" w:lineRule="auto"/>
            </w:pPr>
            <w:r>
              <w:t>La tienda debe ser accesible desde distintos navegadores web</w:t>
            </w:r>
          </w:p>
        </w:tc>
      </w:tr>
    </w:tbl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tbl>
      <w:tblPr>
        <w:tblStyle w:val="a5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Número único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RNF07</w:t>
            </w:r>
          </w:p>
        </w:tc>
      </w:tr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Nombre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Mantenimiento</w:t>
            </w:r>
          </w:p>
        </w:tc>
      </w:tr>
      <w:tr w:rsidR="00E30D55">
        <w:trPr>
          <w:trHeight w:val="1515"/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Descripción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spacing w:line="240" w:lineRule="auto"/>
            </w:pPr>
          </w:p>
          <w:p w:rsidR="00E30D55" w:rsidRDefault="00556A88">
            <w:pPr>
              <w:spacing w:line="240" w:lineRule="auto"/>
            </w:pPr>
            <w:r>
              <w:t>El sistema debe ser modular para facilitar las actualizaciones y el mantenimiento a largo plazo.</w:t>
            </w:r>
          </w:p>
        </w:tc>
      </w:tr>
    </w:tbl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tbl>
      <w:tblPr>
        <w:tblStyle w:val="a6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Número único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RNF07</w:t>
            </w:r>
          </w:p>
        </w:tc>
      </w:tr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Nombre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Mantenimiento</w:t>
            </w:r>
          </w:p>
        </w:tc>
      </w:tr>
      <w:tr w:rsidR="00E30D55">
        <w:trPr>
          <w:trHeight w:val="1515"/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Descripción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spacing w:line="240" w:lineRule="auto"/>
            </w:pPr>
          </w:p>
          <w:p w:rsidR="00E30D55" w:rsidRDefault="00556A88">
            <w:pPr>
              <w:spacing w:line="240" w:lineRule="auto"/>
            </w:pPr>
            <w:r>
              <w:t>El sistema debe ser modular para facilitar las actualizaciones y el mantenimiento a largo plazo.</w:t>
            </w:r>
          </w:p>
        </w:tc>
      </w:tr>
    </w:tbl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tbl>
      <w:tblPr>
        <w:tblStyle w:val="a7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Número único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RNF08</w:t>
            </w:r>
          </w:p>
        </w:tc>
      </w:tr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Nombre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Portabilidad</w:t>
            </w:r>
          </w:p>
        </w:tc>
      </w:tr>
      <w:tr w:rsidR="00E30D55">
        <w:trPr>
          <w:trHeight w:val="1515"/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Descripción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spacing w:line="240" w:lineRule="auto"/>
            </w:pPr>
          </w:p>
          <w:p w:rsidR="00E30D55" w:rsidRDefault="00556A88">
            <w:pPr>
              <w:spacing w:line="240" w:lineRule="auto"/>
            </w:pPr>
            <w:r>
              <w:t>El sitio debe funcionar sin problemas en diferentes sistemas operativos y dispositivos.</w:t>
            </w:r>
          </w:p>
        </w:tc>
      </w:tr>
    </w:tbl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tbl>
      <w:tblPr>
        <w:tblStyle w:val="a8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Número único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RNF09</w:t>
            </w:r>
          </w:p>
        </w:tc>
      </w:tr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Nombre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Confiabilidad</w:t>
            </w:r>
          </w:p>
        </w:tc>
      </w:tr>
      <w:tr w:rsidR="00E30D55">
        <w:trPr>
          <w:trHeight w:val="1515"/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Descripción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spacing w:line="240" w:lineRule="auto"/>
            </w:pPr>
          </w:p>
          <w:p w:rsidR="00E30D55" w:rsidRDefault="00556A88">
            <w:pPr>
              <w:spacing w:line="240" w:lineRule="auto"/>
              <w:rPr>
                <w:sz w:val="28"/>
                <w:szCs w:val="28"/>
              </w:rPr>
            </w:pPr>
            <w:r>
              <w:t>El sistema debe estar preparado para recuperarse automáticamente ante fallos del servidor u otros errores críticos.</w:t>
            </w:r>
          </w:p>
          <w:p w:rsidR="00E30D55" w:rsidRDefault="00E30D55">
            <w:pPr>
              <w:spacing w:line="240" w:lineRule="auto"/>
            </w:pPr>
          </w:p>
        </w:tc>
      </w:tr>
    </w:tbl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tbl>
      <w:tblPr>
        <w:tblStyle w:val="a9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Número único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RNF10</w:t>
            </w:r>
          </w:p>
        </w:tc>
      </w:tr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Nombre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Soporte</w:t>
            </w:r>
          </w:p>
        </w:tc>
      </w:tr>
      <w:tr w:rsidR="00E30D55">
        <w:trPr>
          <w:trHeight w:val="1515"/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Descripción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spacing w:line="240" w:lineRule="auto"/>
            </w:pPr>
          </w:p>
          <w:p w:rsidR="00E30D55" w:rsidRDefault="00556A88">
            <w:pPr>
              <w:spacing w:line="240" w:lineRule="auto"/>
              <w:rPr>
                <w:sz w:val="28"/>
                <w:szCs w:val="28"/>
              </w:rPr>
            </w:pPr>
            <w:r>
              <w:t>El sistema debe contar con un plan de soporte al cliente para resolver dudas, problemas técnicos y otros inconvenientes.</w:t>
            </w:r>
          </w:p>
          <w:p w:rsidR="00E30D55" w:rsidRDefault="00E30D55">
            <w:pPr>
              <w:spacing w:line="240" w:lineRule="auto"/>
            </w:pPr>
          </w:p>
        </w:tc>
      </w:tr>
    </w:tbl>
    <w:p w:rsidR="00E30D55" w:rsidRDefault="00E30D55">
      <w:pPr>
        <w:jc w:val="center"/>
      </w:pPr>
    </w:p>
    <w:p w:rsidR="00E30D55" w:rsidRDefault="00E30D55">
      <w:pPr>
        <w:jc w:val="center"/>
      </w:pPr>
    </w:p>
    <w:p w:rsidR="00E30D55" w:rsidRDefault="00E30D55">
      <w:pPr>
        <w:jc w:val="center"/>
      </w:pPr>
    </w:p>
    <w:tbl>
      <w:tblPr>
        <w:tblStyle w:val="aa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Número único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RNF11</w:t>
            </w:r>
          </w:p>
        </w:tc>
      </w:tr>
      <w:tr w:rsidR="00E30D55">
        <w:trPr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Nombre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Privacidad</w:t>
            </w:r>
          </w:p>
        </w:tc>
      </w:tr>
      <w:tr w:rsidR="00E30D55">
        <w:trPr>
          <w:trHeight w:val="1515"/>
          <w:jc w:val="center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widowControl w:val="0"/>
              <w:spacing w:line="240" w:lineRule="auto"/>
            </w:pPr>
          </w:p>
          <w:p w:rsidR="00E30D55" w:rsidRDefault="00556A88">
            <w:pPr>
              <w:widowControl w:val="0"/>
              <w:spacing w:line="240" w:lineRule="auto"/>
            </w:pPr>
            <w:r>
              <w:t>Descripción del requerimiento</w:t>
            </w:r>
          </w:p>
          <w:p w:rsidR="00E30D55" w:rsidRDefault="00E30D55">
            <w:pPr>
              <w:widowControl w:val="0"/>
              <w:spacing w:line="240" w:lineRule="auto"/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D55" w:rsidRDefault="00E30D55">
            <w:pPr>
              <w:spacing w:line="240" w:lineRule="auto"/>
            </w:pPr>
          </w:p>
          <w:p w:rsidR="00E30D55" w:rsidRDefault="00556A88">
            <w:pPr>
              <w:spacing w:line="240" w:lineRule="auto"/>
              <w:rPr>
                <w:sz w:val="28"/>
                <w:szCs w:val="28"/>
              </w:rPr>
            </w:pPr>
            <w:r>
              <w:t>Se deben implementar medidas para proteger la información personal de los usuarios, cumpliendo con la legislación de protección de datos vigente en la región.</w:t>
            </w:r>
          </w:p>
          <w:p w:rsidR="00E30D55" w:rsidRDefault="00E30D55">
            <w:pPr>
              <w:spacing w:line="240" w:lineRule="auto"/>
            </w:pPr>
          </w:p>
          <w:p w:rsidR="00E30D55" w:rsidRDefault="00E30D55">
            <w:pPr>
              <w:spacing w:line="240" w:lineRule="auto"/>
            </w:pPr>
          </w:p>
        </w:tc>
      </w:tr>
    </w:tbl>
    <w:p w:rsidR="00E30D55" w:rsidRDefault="00E30D55">
      <w:pPr>
        <w:jc w:val="center"/>
      </w:pPr>
    </w:p>
    <w:sectPr w:rsidR="00E30D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D55"/>
    <w:rsid w:val="00556A88"/>
    <w:rsid w:val="00E3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F2B3C3-3BA0-4B21-82E4-D7F5996A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JEISON STIVEN</cp:lastModifiedBy>
  <cp:revision>2</cp:revision>
  <dcterms:created xsi:type="dcterms:W3CDTF">2024-12-08T23:50:00Z</dcterms:created>
  <dcterms:modified xsi:type="dcterms:W3CDTF">2024-12-08T23:50:00Z</dcterms:modified>
</cp:coreProperties>
</file>