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人力銀行職缺蒐集與能力落差分析</w:t>
      </w:r>
    </w:p>
    <w:p>
      <w:pPr>
        <w:pBdr>
          <w:bottom w:val="single" w:color="999999" w:sz="6" w:space="6"/>
        </w:pBdr>
        <w:spacing w:after="20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系級：＿＿＿＿＿　　學號：＿＿＿＿＿＿＿　　姓名：＿＿＿＿＿</w:t>
      </w:r>
    </w:p>
    <w:p>
      <w:pPr>
        <w:pStyle w:val="Heading1"/>
        <w:spacing w:after="140" w:before="3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一、Bartender 餐酒館專業調酒師（敦南店）　※最有興趣之工作</w:t>
      </w:r>
    </w:p>
    <w:p>
      <w:pPr>
        <w:spacing w:after="140" w:before="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Toasteria Cafe　吐司利亞國際餐飲股份有限公司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3"/>
          <w:szCs w:val="23"/>
        </w:rPr>
        <w:t xml:space="preserve">所欠缺或需加強的地方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學歷：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高中職以上　（符合）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工作經驗：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吧檯或調酒相關經驗 1 年以上　（欠缺）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英文：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聽／中等、說／中等　（需加強）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條件：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基本調酒技巧、酒類知識、丙級飲料調製技術士　（欠缺）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【職務說明】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負責吧檯調酒與飲品調製、備料出杯與器具清洗、吧檯區域整潔維護；向客人介紹酒單與搭餐建議、控管酒水使用量與每日補貨登記，並支援外場服務與現場氣氛營造。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【職務類別】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調酒師／吧台人員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【管理責任】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非管理職，無需負擔管理責任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【工作性質】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全職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【詳細上班地點】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台北市大安區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【工作待遇】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月薪 33,000 ～ 40,000 元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【休假制度】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依公司規定（年度特休、國定假日雙倍薪或擇日補休）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3"/>
          <w:szCs w:val="23"/>
        </w:rPr>
        <w:t xml:space="preserve">工作條件限制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【學歷要求】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高中職以上（不拘）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【科系限制】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不拘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【工作經驗】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具吧檯或調酒相關實務經驗 1 年以上為佳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【語文條件】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中文流利；英文具基本會話能力尤佳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【擅長工具】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不拘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【工作技能】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具備基本調酒技巧與酒類專業知識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【其它條件】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喜愛與顧客互動、樂於分享飲品知識；可配合排班與站班體力需求</w:t>
      </w:r>
    </w:p>
    <w:p>
      <w:pPr>
        <w:pStyle w:val="Heading1"/>
        <w:spacing w:after="140" w:before="3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二、聲音專案合作夥伴（配樂／混音／音效）（需求人數：5 人）</w:t>
      </w:r>
    </w:p>
    <w:p>
      <w:pPr>
        <w:spacing w:after="140" w:before="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臺灣各種吧股份有限公司（臺灣吧 Taiwan Bar）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3"/>
          <w:szCs w:val="23"/>
        </w:rPr>
        <w:t xml:space="preserve">所欠缺或需加強的地方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學歷：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不拘　（符合）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工作經驗：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 年以上相關工作經驗　（欠缺）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擅長工具：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Reaper、Logic Pro、Pro Tools 等數位音訊工作站　（欠缺）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條件：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配樂、編曲、音效、混音、錄音　（欠缺）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其它：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可證明能力之個人作品集　（欠缺）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【職務說明】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為公司各類影像作品創作搭配之配樂與音效，並執行混音、作曲編曲與錄音等工作。本職缺為長期履歷蒐集，投遞後若有合適案件即由專案夥伴聯繫合作。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【職務類別】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音效設計師／混音師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【管理責任】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非管理職，無需負擔管理責任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【工作性質】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接案（Freelance）、100% 遠端工作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【詳細上班地點】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台北市大同區承德路二段 193 號 2 樓（可完全遠端）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【工作待遇】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論件計酬，每件 3,000 ～ 40,000 元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3"/>
          <w:szCs w:val="23"/>
        </w:rPr>
        <w:t xml:space="preserve">工作條件限制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【學歷要求】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不拘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【科系限制】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不拘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【工作經驗】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 年以上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【語文條件】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中文流利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【擅長工具】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數位音訊工作站（DAW）與錄混音相關軟體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【工作技能】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配樂、編曲、音效、混音、錄音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【其它條件】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應徵須填寫線上表單並附上個人作品。2. 長期關注臺灣吧、熟悉其內容與角色 IP（黑啤、小黑啤）者尤佳。</w:t>
      </w:r>
    </w:p>
    <w:p>
      <w:pPr>
        <w:pStyle w:val="Heading1"/>
        <w:spacing w:after="140" w:before="3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三、Junior Software Engineer 初階軟體工程師（需求人數：2 人）</w:t>
      </w:r>
    </w:p>
    <w:p>
      <w:pPr>
        <w:spacing w:after="140" w:before="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Synpulse Taiwan Ltd.　星普思管理諮詢有限公司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3"/>
          <w:szCs w:val="23"/>
        </w:rPr>
        <w:t xml:space="preserve">所欠缺或需加強的地方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學歷：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大學以上、資訊工程相關科系　（符合）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工作經驗：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不拘　（符合）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英文：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聽／流利、說／流利、讀／流利、寫／流利　（需加強）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擅長工具：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Red Hat Enterprise Linux（需加強）、Bash／Korn Shell（需加強）、Oracle Database、SQL*Plus、PL/SQL（欠缺）、OpenShift／Kubernetes（欠缺）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工作技能：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TCP/IP、DNS（需加強）、防火牆、SSL/TLS（欠缺）</w:t>
      </w:r>
    </w:p>
    <w:p>
      <w:pPr>
        <w:spacing w:after="40" w:line="300"/>
        <w:ind w:left="2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條件：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Ansible、CI/CD 工具（欠缺）、Avaloq 核心銀行系統與金融業背景（欠缺）、個人 Git 程式碼儲存庫（需加強）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【職務說明】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隸屬核心銀行系統平台團隊，採 SRE（Site Reliability Engineering）模式運作。1. 開發 Linux 與 Oracle 環境之監控、告警與健檢自動化。2. 以 Shell（Bash／ksh）撰寫自動化工具。3. 撰寫 PL/SQL 與維運腳本以支援批次處理及資料流。4. 維運運行於 Linux 平台之 Avaloq 應用系統。5. 監控系統效能、執行健檢並提供維運支援。6. 調查事件、排除問題並協調相關單位解決。7. 參與專案自導入至上線後支援之完整生命週期。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【職務類別】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軟體設計工程師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【管理責任】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非管理職，無需負擔管理責任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【工作性質】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全職、部分遠端（混合辦公）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【詳細上班地點】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台北市信義區基隆路二段 125 號 9 樓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【工作待遇】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月薪 45,000 ～ 70,000 元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【休假制度】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優於法定之年假與全薪病假，女性員工每月生理假</w:t>
      </w:r>
    </w:p>
    <w:p>
      <w:pPr>
        <w:pStyle w:val="Heading2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3"/>
          <w:szCs w:val="23"/>
        </w:rPr>
        <w:t xml:space="preserve">工作條件限制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【學歷要求】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大學以上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【科系限制】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資訊工程、資訊管理、工程相關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【工作經驗】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不拘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【語文條件】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英文、中文 -- 聽／流利、說／流利、讀／流利、寫／流利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【擅長工具】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Red Hat Enterprise Linux（RHEL）、Bash／Korn Shell、Oracle Database 與 SQL*Plus、OpenShift／Kubernetes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【工作技能】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網路基礎觀念（TCP/IP、DNS、防火牆、SSL/TLS）、良好的分析與問題解決能力、嚴謹的維運流程紀律</w:t>
      </w:r>
    </w:p>
    <w:p>
      <w:pPr>
        <w:spacing w:after="60" w:line="300"/>
        <w:ind w:left="2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【其它條件】 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應徵履歷請隨附個人 Git／程式碼儲存庫連結。2. 具 Oracle RAC、Data Guard、RMAN 經驗者佳。3. 具 Ansible、Git、CI/CD 工具使用經驗者佳。4. 具 Windows Server 管理經驗者佳。5. 具銀行、金融服務或核心銀行維運背景者佳。6. 熟悉 Avaloq 核心銀行系統（具證照尤佳）。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8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2026-09-14T03:49:59.800Z</dcterms:created>
  <dcterms:modified xsi:type="dcterms:W3CDTF">2026-09-14T03:49:59.811Z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