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78D80107" w14:textId="7D274006" w:rsidR="00660C1D" w:rsidRPr="00326329" w:rsidRDefault="00157D5A" w:rsidP="009A088F">
      <w:pPr>
        <w:spacing w:line="276" w:lineRule="auto"/>
        <w:ind w:left="-142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157D5A">
        <w:rPr>
          <w:rFonts w:asciiTheme="majorBidi" w:hAnsiTheme="majorBidi" w:cstheme="majorBidi"/>
          <w:b/>
          <w:bCs/>
          <w:noProof/>
          <w:sz w:val="28"/>
          <w:szCs w:val="28"/>
          <w:rtl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15B0C3F3" wp14:editId="764BB043">
                <wp:simplePos x="0" y="0"/>
                <wp:positionH relativeFrom="leftMargin">
                  <wp:posOffset>81642</wp:posOffset>
                </wp:positionH>
                <wp:positionV relativeFrom="paragraph">
                  <wp:posOffset>-282303</wp:posOffset>
                </wp:positionV>
                <wp:extent cx="723900" cy="236888"/>
                <wp:effectExtent l="0" t="0" r="0" b="0"/>
                <wp:wrapNone/>
                <wp:docPr id="2059944831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723900" cy="23688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3DF184" w14:textId="6143D0C3" w:rsidR="00157D5A" w:rsidRPr="00660C1D" w:rsidRDefault="00660C1D" w:rsidP="00660C1D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</w:pPr>
                            <w:r w:rsidRPr="00660C1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18"/>
                                <w:szCs w:val="18"/>
                              </w:rPr>
                              <w:t>LittleSteps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B0C3F3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left:0;text-align:left;margin-left:6.45pt;margin-top:-22.25pt;width:57pt;height:18.65pt;flip:x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" filled="f" stroked="f">
                <v:textbox>
                  <w:txbxContent>
                    <w:p w14:paraId="673DF184" w14:textId="6143D0C3" w:rsidR="00157D5A" w:rsidRPr="00660C1D" w:rsidRDefault="00660C1D" w:rsidP="00660C1D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</w:pPr>
                      <w:r w:rsidRPr="00660C1D">
                        <w:rPr>
                          <w:rFonts w:asciiTheme="majorBidi" w:hAnsiTheme="majorBidi" w:cstheme="majorBidi"/>
                          <w:b/>
                          <w:bCs/>
                          <w:sz w:val="18"/>
                          <w:szCs w:val="18"/>
                        </w:rPr>
                        <w:t>LittleSteps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C12E4">
        <w:rPr>
          <w:noProof/>
        </w:rPr>
        <w:drawing>
          <wp:anchor distT="0" distB="0" distL="114300" distR="114300" simplePos="0" relativeHeight="251757568" behindDoc="0" locked="0" layoutInCell="1" allowOverlap="1" wp14:anchorId="00E92CBC" wp14:editId="6C6C2E19">
            <wp:simplePos x="0" y="0"/>
            <wp:positionH relativeFrom="margin">
              <wp:align>center</wp:align>
            </wp:positionH>
            <wp:positionV relativeFrom="paragraph">
              <wp:posOffset>-940435</wp:posOffset>
            </wp:positionV>
            <wp:extent cx="2838450" cy="940909"/>
            <wp:effectExtent l="0" t="0" r="0" b="0"/>
            <wp:wrapNone/>
            <wp:docPr id="5267242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94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2FA" w:rsidRPr="0043240B">
        <w:rPr>
          <w:rFonts w:asciiTheme="majorBidi" w:hAnsiTheme="majorBidi" w:cstheme="majorBidi"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26496" behindDoc="1" locked="0" layoutInCell="1" allowOverlap="1" wp14:anchorId="5077E7A0" wp14:editId="70C9C9E4">
                <wp:simplePos x="0" y="0"/>
                <wp:positionH relativeFrom="page">
                  <wp:align>right</wp:align>
                </wp:positionH>
                <wp:positionV relativeFrom="paragraph">
                  <wp:posOffset>-908050</wp:posOffset>
                </wp:positionV>
                <wp:extent cx="7588250" cy="895350"/>
                <wp:effectExtent l="0" t="0" r="12700" b="19050"/>
                <wp:wrapNone/>
                <wp:docPr id="1136922821" name="מלבן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88250" cy="895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94C72E" w14:textId="55C5D52E" w:rsidR="00A82297" w:rsidRPr="00A82297" w:rsidRDefault="00660C1D" w:rsidP="00A82297">
                            <w:p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E1F8D4C" wp14:editId="576EEEA3">
                                  <wp:extent cx="791210" cy="791210"/>
                                  <wp:effectExtent l="0" t="0" r="8890" b="8890"/>
                                  <wp:docPr id="1617200999" name="תמונה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91210" cy="7912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CC4042" w14:textId="77777777" w:rsidR="00A82297" w:rsidRDefault="00A82297" w:rsidP="00A8229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77E7A0" id="מלבן 1" o:spid="_x0000_s1027" style="position:absolute;left:0;text-align:left;margin-left:546.3pt;margin-top:-71.5pt;width:597.5pt;height:70.5pt;z-index:-2516899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" fillcolor="#4472c4 [3204]" strokecolor="#09101d [484]" strokeweight="1pt">
                <v:textbox>
                  <w:txbxContent>
                    <w:p w14:paraId="7794C72E" w14:textId="55C5D52E" w:rsidR="00A82297" w:rsidRPr="00A82297" w:rsidRDefault="00660C1D" w:rsidP="00A82297">
                      <w:p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14:ligatures w14:val="none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E1F8D4C" wp14:editId="576EEEA3">
                            <wp:extent cx="791210" cy="791210"/>
                            <wp:effectExtent l="0" t="0" r="8890" b="8890"/>
                            <wp:docPr id="1617200999" name="תמונה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1210" cy="7912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2CC4042" w14:textId="77777777" w:rsidR="00A82297" w:rsidRDefault="00A82297" w:rsidP="00A82297">
                      <w:pPr>
                        <w:jc w:val="center"/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660C1D" w:rsidRPr="00326329">
        <w:rPr>
          <w:rFonts w:asciiTheme="majorBidi" w:hAnsiTheme="majorBidi" w:cstheme="majorBidi"/>
          <w:b/>
          <w:bCs/>
          <w:sz w:val="36"/>
          <w:szCs w:val="36"/>
        </w:rPr>
        <w:t>A System for diagnosing and providing solutions for growth deficiency in children</w:t>
      </w:r>
    </w:p>
    <w:p w14:paraId="104826C1" w14:textId="0039B651" w:rsidR="00CE02FA" w:rsidRPr="0043240B" w:rsidRDefault="00660C1D" w:rsidP="00660C1D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Bar Bitton</w:t>
      </w:r>
      <w:r w:rsidR="00CE02FA" w:rsidRPr="0043240B">
        <w:rPr>
          <w:rFonts w:asciiTheme="majorBidi" w:hAnsiTheme="majorBidi" w:cstheme="majorBidi"/>
          <w:b/>
          <w:bCs/>
          <w:sz w:val="28"/>
          <w:szCs w:val="28"/>
        </w:rPr>
        <w:t xml:space="preserve"> &amp; </w:t>
      </w:r>
      <w:r>
        <w:rPr>
          <w:rFonts w:asciiTheme="majorBidi" w:hAnsiTheme="majorBidi" w:cstheme="majorBidi"/>
          <w:b/>
          <w:bCs/>
          <w:sz w:val="28"/>
          <w:szCs w:val="28"/>
        </w:rPr>
        <w:t>Randa Assadi</w:t>
      </w:r>
    </w:p>
    <w:p w14:paraId="67120228" w14:textId="68077DF4" w:rsidR="001C4B5C" w:rsidRPr="0043240B" w:rsidRDefault="002524F2" w:rsidP="00CE02F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792E84">
        <w:rPr>
          <w:rFonts w:asciiTheme="majorBidi" w:hAnsiTheme="majorBidi" w:cstheme="majorBidi"/>
          <w:noProof/>
          <w:rtl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5F4ED907" wp14:editId="4FE3C333">
                <wp:simplePos x="0" y="0"/>
                <wp:positionH relativeFrom="column">
                  <wp:posOffset>-628650</wp:posOffset>
                </wp:positionH>
                <wp:positionV relativeFrom="paragraph">
                  <wp:posOffset>329565</wp:posOffset>
                </wp:positionV>
                <wp:extent cx="3384550" cy="3200400"/>
                <wp:effectExtent l="19050" t="19050" r="25400" b="19050"/>
                <wp:wrapSquare wrapText="bothSides"/>
                <wp:docPr id="217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3384550" cy="32004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38100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CAD475" w14:textId="3D853E0E" w:rsidR="00671701" w:rsidRPr="00031381" w:rsidRDefault="00671701" w:rsidP="003D16F7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r w:rsidRPr="00031381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</w:rPr>
                              <w:t>Research Impact</w:t>
                            </w:r>
                          </w:p>
                          <w:p w14:paraId="2F7E5593" w14:textId="03C65BFF" w:rsidR="00031381" w:rsidRPr="00031381" w:rsidRDefault="00031381" w:rsidP="00031381">
                            <w:pPr>
                              <w:rPr>
                                <w:sz w:val="24"/>
                                <w:szCs w:val="24"/>
                                <w:lang w:val="en-IL"/>
                              </w:rPr>
                            </w:pP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• </w:t>
                            </w:r>
                            <w:r w:rsidRPr="00031381">
                              <w:rPr>
                                <w:b/>
                                <w:bCs/>
                                <w:sz w:val="24"/>
                                <w:szCs w:val="24"/>
                                <w:lang w:val="en-IL"/>
                              </w:rPr>
                              <w:t>Early Detection</w:t>
                            </w: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 –Supports early identification of </w:t>
                            </w:r>
                            <w:proofErr w:type="spellStart"/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>pediatric</w:t>
                            </w:r>
                            <w:proofErr w:type="spellEnd"/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 growth disorders (including FTT).</w:t>
                            </w:r>
                          </w:p>
                          <w:p w14:paraId="1CA5A459" w14:textId="6BC3F789" w:rsidR="00031381" w:rsidRPr="00031381" w:rsidRDefault="00031381" w:rsidP="00031381">
                            <w:pPr>
                              <w:rPr>
                                <w:sz w:val="24"/>
                                <w:szCs w:val="24"/>
                                <w:lang w:val="en-IL"/>
                              </w:rPr>
                            </w:pP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• </w:t>
                            </w:r>
                            <w:r w:rsidRPr="00031381">
                              <w:rPr>
                                <w:b/>
                                <w:bCs/>
                                <w:sz w:val="24"/>
                                <w:szCs w:val="24"/>
                                <w:lang w:val="en-IL"/>
                              </w:rPr>
                              <w:t>Accessible AI Support</w:t>
                            </w: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 –Provides simple, AI-assisted diagnostic guidance for parents and non-specialist clinicians.</w:t>
                            </w:r>
                          </w:p>
                          <w:p w14:paraId="199EA9CD" w14:textId="57FC41EC" w:rsidR="00031381" w:rsidRPr="00031381" w:rsidRDefault="00031381" w:rsidP="00031381">
                            <w:pPr>
                              <w:rPr>
                                <w:sz w:val="24"/>
                                <w:szCs w:val="24"/>
                                <w:lang w:val="en-IL"/>
                              </w:rPr>
                            </w:pP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• </w:t>
                            </w:r>
                            <w:r w:rsidRPr="00031381">
                              <w:rPr>
                                <w:b/>
                                <w:bCs/>
                                <w:sz w:val="24"/>
                                <w:szCs w:val="24"/>
                                <w:lang w:val="en-IL"/>
                              </w:rPr>
                              <w:t>Safety-First Approach</w:t>
                            </w: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 –Prioritizes critical symptoms and encourages timely medical evaluation.</w:t>
                            </w:r>
                          </w:p>
                          <w:p w14:paraId="76E4CB2D" w14:textId="0379DE05" w:rsidR="00031381" w:rsidRPr="00031381" w:rsidRDefault="00031381" w:rsidP="00031381">
                            <w:pPr>
                              <w:rPr>
                                <w:sz w:val="24"/>
                                <w:szCs w:val="24"/>
                                <w:lang w:val="en-IL"/>
                              </w:rPr>
                            </w:pP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• </w:t>
                            </w:r>
                            <w:r w:rsidRPr="00031381">
                              <w:rPr>
                                <w:b/>
                                <w:bCs/>
                                <w:sz w:val="24"/>
                                <w:szCs w:val="24"/>
                                <w:lang w:val="en-IL"/>
                              </w:rPr>
                              <w:t>Evidence-Based Reasoning</w:t>
                            </w: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 –Uses CDC growth standards and explainable AI insights.</w:t>
                            </w:r>
                          </w:p>
                          <w:p w14:paraId="425375E8" w14:textId="75470CC7" w:rsidR="00031381" w:rsidRPr="00031381" w:rsidRDefault="00031381" w:rsidP="00031381">
                            <w:pPr>
                              <w:rPr>
                                <w:sz w:val="24"/>
                                <w:szCs w:val="24"/>
                                <w:lang w:val="en-IL"/>
                              </w:rPr>
                            </w:pP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• </w:t>
                            </w:r>
                            <w:r w:rsidRPr="00031381">
                              <w:rPr>
                                <w:b/>
                                <w:bCs/>
                                <w:sz w:val="24"/>
                                <w:szCs w:val="24"/>
                                <w:lang w:val="en-IL"/>
                              </w:rPr>
                              <w:t>Reduced Diagnostic Delays</w:t>
                            </w: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 xml:space="preserve"> –Helps improve decision-making and early </w:t>
                            </w:r>
                            <w:proofErr w:type="spellStart"/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>interventi</w:t>
                            </w:r>
                            <w:proofErr w:type="spellEnd"/>
                            <w:r w:rsidRPr="00031381">
                              <w:rPr>
                                <w:sz w:val="24"/>
                                <w:szCs w:val="24"/>
                              </w:rPr>
                              <w:t>o</w:t>
                            </w:r>
                            <w:r w:rsidRPr="00031381">
                              <w:rPr>
                                <w:sz w:val="24"/>
                                <w:szCs w:val="24"/>
                                <w:lang w:val="en-IL"/>
                              </w:rPr>
                              <w:t>n.</w:t>
                            </w:r>
                          </w:p>
                          <w:p w14:paraId="448216C4" w14:textId="7E7747A0" w:rsidR="00792E84" w:rsidRPr="00031381" w:rsidRDefault="00792E84">
                            <w:pPr>
                              <w:rPr>
                                <w:sz w:val="20"/>
                                <w:szCs w:val="20"/>
                                <w:lang w:val="en-I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ED907" id="_x0000_s1028" type="#_x0000_t202" style="position:absolute;left:0;text-align:left;margin-left:-49.5pt;margin-top:25.95pt;width:266.5pt;height:252pt;flip:x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" fillcolor="#d9e2f3 [660]" strokecolor="#4472c4 [3204]" strokeweight="3pt">
                <v:textbox>
                  <w:txbxContent>
                    <w:p w14:paraId="43CAD475" w14:textId="3D853E0E" w:rsidR="00671701" w:rsidRPr="00031381" w:rsidRDefault="00671701" w:rsidP="003D16F7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4472C4" w:themeColor="accent1"/>
                          <w:sz w:val="24"/>
                          <w:szCs w:val="24"/>
                        </w:rPr>
                      </w:pPr>
                      <w:r w:rsidRPr="00031381">
                        <w:rPr>
                          <w:rFonts w:asciiTheme="majorBidi" w:hAnsiTheme="majorBidi" w:cstheme="majorBidi"/>
                          <w:b/>
                          <w:bCs/>
                          <w:color w:val="4472C4" w:themeColor="accent1"/>
                          <w:sz w:val="24"/>
                          <w:szCs w:val="24"/>
                        </w:rPr>
                        <w:t>Research Impact</w:t>
                      </w:r>
                    </w:p>
                    <w:p w14:paraId="2F7E5593" w14:textId="03C65BFF" w:rsidR="00031381" w:rsidRPr="00031381" w:rsidRDefault="00031381" w:rsidP="00031381">
                      <w:pPr>
                        <w:rPr>
                          <w:sz w:val="24"/>
                          <w:szCs w:val="24"/>
                          <w:lang w:val="en-IL"/>
                        </w:rPr>
                      </w:pP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• </w:t>
                      </w:r>
                      <w:r w:rsidRPr="00031381">
                        <w:rPr>
                          <w:b/>
                          <w:bCs/>
                          <w:sz w:val="24"/>
                          <w:szCs w:val="24"/>
                          <w:lang w:val="en-IL"/>
                        </w:rPr>
                        <w:t>Early Detection</w:t>
                      </w: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 –Supports early identification of </w:t>
                      </w:r>
                      <w:proofErr w:type="spellStart"/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>pediatric</w:t>
                      </w:r>
                      <w:proofErr w:type="spellEnd"/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 growth disorders (including FTT).</w:t>
                      </w:r>
                    </w:p>
                    <w:p w14:paraId="1CA5A459" w14:textId="6BC3F789" w:rsidR="00031381" w:rsidRPr="00031381" w:rsidRDefault="00031381" w:rsidP="00031381">
                      <w:pPr>
                        <w:rPr>
                          <w:sz w:val="24"/>
                          <w:szCs w:val="24"/>
                          <w:lang w:val="en-IL"/>
                        </w:rPr>
                      </w:pP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• </w:t>
                      </w:r>
                      <w:r w:rsidRPr="00031381">
                        <w:rPr>
                          <w:b/>
                          <w:bCs/>
                          <w:sz w:val="24"/>
                          <w:szCs w:val="24"/>
                          <w:lang w:val="en-IL"/>
                        </w:rPr>
                        <w:t>Accessible AI Support</w:t>
                      </w: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 –Provides simple, AI-assisted diagnostic guidance for parents and non-specialist clinicians.</w:t>
                      </w:r>
                    </w:p>
                    <w:p w14:paraId="199EA9CD" w14:textId="57FC41EC" w:rsidR="00031381" w:rsidRPr="00031381" w:rsidRDefault="00031381" w:rsidP="00031381">
                      <w:pPr>
                        <w:rPr>
                          <w:sz w:val="24"/>
                          <w:szCs w:val="24"/>
                          <w:lang w:val="en-IL"/>
                        </w:rPr>
                      </w:pP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• </w:t>
                      </w:r>
                      <w:r w:rsidRPr="00031381">
                        <w:rPr>
                          <w:b/>
                          <w:bCs/>
                          <w:sz w:val="24"/>
                          <w:szCs w:val="24"/>
                          <w:lang w:val="en-IL"/>
                        </w:rPr>
                        <w:t>Safety-First Approach</w:t>
                      </w: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 –Prioritizes critical symptoms and encourages timely medical evaluation.</w:t>
                      </w:r>
                    </w:p>
                    <w:p w14:paraId="76E4CB2D" w14:textId="0379DE05" w:rsidR="00031381" w:rsidRPr="00031381" w:rsidRDefault="00031381" w:rsidP="00031381">
                      <w:pPr>
                        <w:rPr>
                          <w:sz w:val="24"/>
                          <w:szCs w:val="24"/>
                          <w:lang w:val="en-IL"/>
                        </w:rPr>
                      </w:pP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• </w:t>
                      </w:r>
                      <w:r w:rsidRPr="00031381">
                        <w:rPr>
                          <w:b/>
                          <w:bCs/>
                          <w:sz w:val="24"/>
                          <w:szCs w:val="24"/>
                          <w:lang w:val="en-IL"/>
                        </w:rPr>
                        <w:t>Evidence-Based Reasoning</w:t>
                      </w: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 –Uses CDC growth standards and explainable AI insights.</w:t>
                      </w:r>
                    </w:p>
                    <w:p w14:paraId="425375E8" w14:textId="75470CC7" w:rsidR="00031381" w:rsidRPr="00031381" w:rsidRDefault="00031381" w:rsidP="00031381">
                      <w:pPr>
                        <w:rPr>
                          <w:sz w:val="24"/>
                          <w:szCs w:val="24"/>
                          <w:lang w:val="en-IL"/>
                        </w:rPr>
                      </w:pP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• </w:t>
                      </w:r>
                      <w:r w:rsidRPr="00031381">
                        <w:rPr>
                          <w:b/>
                          <w:bCs/>
                          <w:sz w:val="24"/>
                          <w:szCs w:val="24"/>
                          <w:lang w:val="en-IL"/>
                        </w:rPr>
                        <w:t>Reduced Diagnostic Delays</w:t>
                      </w: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 xml:space="preserve"> –Helps improve decision-making and early </w:t>
                      </w:r>
                      <w:proofErr w:type="spellStart"/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>interventi</w:t>
                      </w:r>
                      <w:proofErr w:type="spellEnd"/>
                      <w:r w:rsidRPr="00031381">
                        <w:rPr>
                          <w:sz w:val="24"/>
                          <w:szCs w:val="24"/>
                        </w:rPr>
                        <w:t>o</w:t>
                      </w:r>
                      <w:r w:rsidRPr="00031381">
                        <w:rPr>
                          <w:sz w:val="24"/>
                          <w:szCs w:val="24"/>
                          <w:lang w:val="en-IL"/>
                        </w:rPr>
                        <w:t>n.</w:t>
                      </w:r>
                    </w:p>
                    <w:p w14:paraId="448216C4" w14:textId="7E7747A0" w:rsidR="00792E84" w:rsidRPr="00031381" w:rsidRDefault="00792E84">
                      <w:pPr>
                        <w:rPr>
                          <w:sz w:val="20"/>
                          <w:szCs w:val="20"/>
                          <w:lang w:val="en-IL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E02FA" w:rsidRPr="0043240B">
        <w:rPr>
          <w:rFonts w:asciiTheme="majorBidi" w:hAnsiTheme="majorBidi" w:cstheme="majorBidi"/>
          <w:b/>
          <w:bCs/>
          <w:sz w:val="28"/>
          <w:szCs w:val="28"/>
        </w:rPr>
        <w:t>Advisor: Dr. Natali Levi</w:t>
      </w:r>
    </w:p>
    <w:p w14:paraId="76DA1310" w14:textId="78BC11E2" w:rsidR="001C4B5C" w:rsidRPr="0043240B" w:rsidRDefault="002524F2" w:rsidP="00CE02F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AE42B50" wp14:editId="3FFADF3F">
                <wp:simplePos x="0" y="0"/>
                <wp:positionH relativeFrom="margin">
                  <wp:posOffset>2762250</wp:posOffset>
                </wp:positionH>
                <wp:positionV relativeFrom="paragraph">
                  <wp:posOffset>7671</wp:posOffset>
                </wp:positionV>
                <wp:extent cx="3612412" cy="3206750"/>
                <wp:effectExtent l="19050" t="19050" r="26670" b="12700"/>
                <wp:wrapNone/>
                <wp:docPr id="106161177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2412" cy="32067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38100">
                          <a:solidFill>
                            <a:schemeClr val="accent1"/>
                          </a:solidFill>
                        </a:ln>
                      </wps:spPr>
                      <wps:txbx>
                        <w:txbxContent>
                          <w:p w14:paraId="0D378DCC" w14:textId="78CA19F7" w:rsidR="000B37C0" w:rsidRPr="00F847E3" w:rsidRDefault="00FA0248" w:rsidP="003D16F7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r w:rsidRPr="00F847E3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</w:rPr>
                              <w:t>Model</w:t>
                            </w:r>
                          </w:p>
                          <w:p w14:paraId="724574D6" w14:textId="77777777" w:rsidR="00F847E3" w:rsidRPr="00F847E3" w:rsidRDefault="00F847E3" w:rsidP="00F847E3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</w:pP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t xml:space="preserve">• 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val="en-IL"/>
                              </w:rPr>
                              <w:t>Hybrid Decision Model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t xml:space="preserve"> –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br/>
                              <w:t>Combines CDC-based growth percentile calculations with AI reasoning for explainable assessment.</w:t>
                            </w:r>
                          </w:p>
                          <w:p w14:paraId="6DA01952" w14:textId="77777777" w:rsidR="00F847E3" w:rsidRPr="00F847E3" w:rsidRDefault="00F847E3" w:rsidP="00F847E3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</w:pP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t xml:space="preserve">• 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val="en-IL"/>
                              </w:rPr>
                              <w:t>Symptom-Aware Safety Logic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t xml:space="preserve"> –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br/>
                              <w:t>Integrates clinical red-flag detection to prioritize urgent medical cases.</w:t>
                            </w:r>
                          </w:p>
                          <w:p w14:paraId="31F84811" w14:textId="77777777" w:rsidR="00F847E3" w:rsidRPr="00F847E3" w:rsidRDefault="00F847E3" w:rsidP="00F847E3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</w:pP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t xml:space="preserve">• 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val="en-IL"/>
                              </w:rPr>
                              <w:t>Continuous Model Improvement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t xml:space="preserve"> –</w:t>
                            </w:r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br/>
                              <w:t xml:space="preserve">Designed for future refinement using additional validated </w:t>
                            </w:r>
                            <w:proofErr w:type="spellStart"/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t>pediatric</w:t>
                            </w:r>
                            <w:proofErr w:type="spellEnd"/>
                            <w:r w:rsidRPr="00F847E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val="en-IL"/>
                              </w:rPr>
                              <w:t xml:space="preserve"> cases and feedback.</w:t>
                            </w:r>
                          </w:p>
                          <w:p w14:paraId="6D8BC34B" w14:textId="77777777" w:rsidR="009457A4" w:rsidRPr="00F847E3" w:rsidRDefault="009457A4" w:rsidP="003D16F7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  <w:lang w:val="en-I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42B50" id="_x0000_s1029" type="#_x0000_t202" style="position:absolute;left:0;text-align:left;margin-left:217.5pt;margin-top:.6pt;width:284.45pt;height:252.5pt;z-index: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" fillcolor="#d9e2f3 [660]" strokecolor="#4472c4 [3204]" strokeweight="3pt">
                <v:textbox>
                  <w:txbxContent>
                    <w:p w14:paraId="0D378DCC" w14:textId="78CA19F7" w:rsidR="000B37C0" w:rsidRPr="00F847E3" w:rsidRDefault="00FA0248" w:rsidP="003D16F7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4472C4" w:themeColor="accent1"/>
                          <w:sz w:val="24"/>
                          <w:szCs w:val="24"/>
                        </w:rPr>
                      </w:pPr>
                      <w:r w:rsidRPr="00F847E3">
                        <w:rPr>
                          <w:rFonts w:asciiTheme="majorBidi" w:hAnsiTheme="majorBidi" w:cstheme="majorBidi"/>
                          <w:b/>
                          <w:bCs/>
                          <w:color w:val="4472C4" w:themeColor="accent1"/>
                          <w:sz w:val="24"/>
                          <w:szCs w:val="24"/>
                        </w:rPr>
                        <w:t>Model</w:t>
                      </w:r>
                    </w:p>
                    <w:p w14:paraId="724574D6" w14:textId="77777777" w:rsidR="00F847E3" w:rsidRPr="00F847E3" w:rsidRDefault="00F847E3" w:rsidP="00F847E3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</w:pP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t xml:space="preserve">• </w:t>
                      </w:r>
                      <w:r w:rsidRPr="00F847E3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val="en-IL"/>
                        </w:rPr>
                        <w:t>Hybrid Decision Model</w:t>
                      </w: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t xml:space="preserve"> –</w:t>
                      </w: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br/>
                        <w:t>Combines CDC-based growth percentile calculations with AI reasoning for explainable assessment.</w:t>
                      </w:r>
                    </w:p>
                    <w:p w14:paraId="6DA01952" w14:textId="77777777" w:rsidR="00F847E3" w:rsidRPr="00F847E3" w:rsidRDefault="00F847E3" w:rsidP="00F847E3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</w:pP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t xml:space="preserve">• </w:t>
                      </w:r>
                      <w:r w:rsidRPr="00F847E3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val="en-IL"/>
                        </w:rPr>
                        <w:t>Symptom-Aware Safety Logic</w:t>
                      </w: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t xml:space="preserve"> –</w:t>
                      </w: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br/>
                        <w:t>Integrates clinical red-flag detection to prioritize urgent medical cases.</w:t>
                      </w:r>
                    </w:p>
                    <w:p w14:paraId="31F84811" w14:textId="77777777" w:rsidR="00F847E3" w:rsidRPr="00F847E3" w:rsidRDefault="00F847E3" w:rsidP="00F847E3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</w:pP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t xml:space="preserve">• </w:t>
                      </w:r>
                      <w:r w:rsidRPr="00F847E3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val="en-IL"/>
                        </w:rPr>
                        <w:t>Continuous Model Improvement</w:t>
                      </w: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t xml:space="preserve"> –</w:t>
                      </w:r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br/>
                        <w:t xml:space="preserve">Designed for future refinement using additional validated </w:t>
                      </w:r>
                      <w:proofErr w:type="spellStart"/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t>pediatric</w:t>
                      </w:r>
                      <w:proofErr w:type="spellEnd"/>
                      <w:r w:rsidRPr="00F847E3">
                        <w:rPr>
                          <w:rFonts w:asciiTheme="majorBidi" w:hAnsiTheme="majorBidi" w:cstheme="majorBidi"/>
                          <w:sz w:val="24"/>
                          <w:szCs w:val="24"/>
                          <w:lang w:val="en-IL"/>
                        </w:rPr>
                        <w:t xml:space="preserve"> cases and feedback.</w:t>
                      </w:r>
                    </w:p>
                    <w:p w14:paraId="6D8BC34B" w14:textId="77777777" w:rsidR="009457A4" w:rsidRPr="00F847E3" w:rsidRDefault="009457A4" w:rsidP="003D16F7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4472C4" w:themeColor="accent1"/>
                          <w:sz w:val="24"/>
                          <w:szCs w:val="24"/>
                          <w:lang w:val="en-IL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59271C7" w14:textId="62FA6361" w:rsidR="00A2519D" w:rsidRPr="0043240B" w:rsidRDefault="00A2519D" w:rsidP="001C4B5C">
      <w:pPr>
        <w:jc w:val="center"/>
        <w:rPr>
          <w:rFonts w:asciiTheme="majorBidi" w:hAnsiTheme="majorBidi" w:cstheme="majorBidi"/>
        </w:rPr>
      </w:pPr>
    </w:p>
    <w:p w14:paraId="5B87EAAA" w14:textId="31CE3AED" w:rsidR="00116D60" w:rsidRPr="00116D60" w:rsidRDefault="000E67CF" w:rsidP="00116D60">
      <w:pPr>
        <w:rPr>
          <w:rFonts w:asciiTheme="majorBidi" w:hAnsiTheme="majorBidi" w:cstheme="majorBidi"/>
        </w:rPr>
      </w:pPr>
      <w:r w:rsidRPr="00792E84">
        <w:rPr>
          <w:rFonts w:asciiTheme="majorBidi" w:hAnsiTheme="majorBidi" w:cstheme="majorBidi"/>
          <w:noProof/>
          <w:rtl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29676BFE" wp14:editId="46B950A0">
                <wp:simplePos x="0" y="0"/>
                <wp:positionH relativeFrom="margin">
                  <wp:posOffset>2758440</wp:posOffset>
                </wp:positionH>
                <wp:positionV relativeFrom="paragraph">
                  <wp:posOffset>2646680</wp:posOffset>
                </wp:positionV>
                <wp:extent cx="3615055" cy="2836545"/>
                <wp:effectExtent l="19050" t="19050" r="23495" b="20955"/>
                <wp:wrapSquare wrapText="bothSides"/>
                <wp:docPr id="1065529009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3615055" cy="283654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38100">
                          <a:solidFill>
                            <a:schemeClr val="accent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7B4831" w14:textId="4E34350D" w:rsidR="00235618" w:rsidRPr="00235618" w:rsidRDefault="00EB08C9" w:rsidP="0023561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836D43" wp14:editId="6C50CF72">
                                  <wp:extent cx="1458685" cy="2705992"/>
                                  <wp:effectExtent l="0" t="0" r="8255" b="0"/>
                                  <wp:docPr id="1459588592" name="תמונה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13414615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71739" cy="273020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t xml:space="preserve">    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E40F83" wp14:editId="1F33DBA0">
                                  <wp:extent cx="1431925" cy="2707005"/>
                                  <wp:effectExtent l="0" t="0" r="0" b="0"/>
                                  <wp:docPr id="737509651" name="תמונה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2077888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1925" cy="27070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A9390FA" w14:textId="6FA27D24" w:rsidR="00F45B4F" w:rsidRPr="00F45B4F" w:rsidRDefault="00F45B4F" w:rsidP="00F45B4F">
                            <w:pPr>
                              <w:rPr>
                                <w:b/>
                                <w:bCs/>
                              </w:rPr>
                            </w:pPr>
                            <w:r w:rsidRPr="00F45B4F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2AC9EAC2" w14:textId="2A2D8EC1" w:rsidR="00F45B4F" w:rsidRPr="00F45B4F" w:rsidRDefault="00F45B4F" w:rsidP="00F45B4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6E210F39" w14:textId="72C343D9" w:rsidR="00792E84" w:rsidRPr="000B37C0" w:rsidRDefault="00792E84" w:rsidP="00F45B4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76BFE" id="_x0000_s1030" type="#_x0000_t202" style="position:absolute;margin-left:217.2pt;margin-top:208.4pt;width:284.65pt;height:223.35pt;flip:x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" fillcolor="#d9e2f3 [660]" strokecolor="#4472c4 [3204]" strokeweight="3pt">
                <v:textbox>
                  <w:txbxContent>
                    <w:p w14:paraId="5C7B4831" w14:textId="4E34350D" w:rsidR="00235618" w:rsidRPr="00235618" w:rsidRDefault="00EB08C9" w:rsidP="0023561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6836D43" wp14:editId="6C50CF72">
                            <wp:extent cx="1458685" cy="2705992"/>
                            <wp:effectExtent l="0" t="0" r="8255" b="0"/>
                            <wp:docPr id="1459588592" name="תמונה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13414615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71739" cy="273020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t xml:space="preserve">    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E40F83" wp14:editId="1F33DBA0">
                            <wp:extent cx="1431925" cy="2707005"/>
                            <wp:effectExtent l="0" t="0" r="0" b="0"/>
                            <wp:docPr id="737509651" name="תמונה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2077888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1925" cy="27070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A9390FA" w14:textId="6FA27D24" w:rsidR="00F45B4F" w:rsidRPr="00F45B4F" w:rsidRDefault="00F45B4F" w:rsidP="00F45B4F">
                      <w:pPr>
                        <w:rPr>
                          <w:b/>
                          <w:bCs/>
                        </w:rPr>
                      </w:pPr>
                      <w:r w:rsidRPr="00F45B4F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w:t xml:space="preserve"> </w:t>
                      </w:r>
                    </w:p>
                    <w:p w14:paraId="2AC9EAC2" w14:textId="2A2D8EC1" w:rsidR="00F45B4F" w:rsidRPr="00F45B4F" w:rsidRDefault="00F45B4F" w:rsidP="00F45B4F">
                      <w:pPr>
                        <w:rPr>
                          <w:b/>
                          <w:bCs/>
                        </w:rPr>
                      </w:pPr>
                    </w:p>
                    <w:p w14:paraId="6E210F39" w14:textId="72C343D9" w:rsidR="00792E84" w:rsidRPr="000B37C0" w:rsidRDefault="00792E84" w:rsidP="00F45B4F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97FA685" w14:textId="172DFF61" w:rsidR="00A83F96" w:rsidRPr="00A83F96" w:rsidRDefault="0043240B" w:rsidP="00A83F96">
      <w:pPr>
        <w:rPr>
          <w:rFonts w:asciiTheme="majorBidi" w:hAnsiTheme="majorBidi" w:cstheme="majorBidi"/>
        </w:rPr>
      </w:pPr>
      <w:r w:rsidRPr="0043240B">
        <w:rPr>
          <w:rFonts w:asciiTheme="majorBidi" w:hAnsiTheme="majorBidi" w:cstheme="majorBidi"/>
        </w:rPr>
        <w:t xml:space="preserve"> </w:t>
      </w:r>
    </w:p>
    <w:p w14:paraId="36EB8DAC" w14:textId="42F459C9" w:rsidR="0017449A" w:rsidRDefault="0017449A" w:rsidP="0043240B">
      <w:pPr>
        <w:rPr>
          <w:rFonts w:asciiTheme="majorBidi" w:hAnsiTheme="majorBidi" w:cstheme="majorBidi"/>
        </w:rPr>
      </w:pPr>
    </w:p>
    <w:p w14:paraId="438E51B2" w14:textId="25953D4D" w:rsidR="009E6F90" w:rsidRPr="009E6F90" w:rsidRDefault="009E6F90" w:rsidP="009E6F90">
      <w:pPr>
        <w:rPr>
          <w:rFonts w:asciiTheme="majorBidi" w:hAnsiTheme="majorBidi" w:cstheme="majorBidi"/>
          <w:lang w:val="en-IL"/>
        </w:rPr>
      </w:pPr>
    </w:p>
    <w:p w14:paraId="65219E9C" w14:textId="30098323" w:rsidR="0026080A" w:rsidRPr="0043240B" w:rsidRDefault="000E4C9D" w:rsidP="0043240B">
      <w:pPr>
        <w:rPr>
          <w:rFonts w:asciiTheme="majorBidi" w:hAnsiTheme="majorBidi" w:cstheme="majorBidi"/>
        </w:rPr>
      </w:pPr>
      <w:r w:rsidRPr="000E4C9D">
        <w:rPr>
          <w:rFonts w:asciiTheme="majorBidi" w:hAnsiTheme="majorBidi" w:cstheme="majorBidi"/>
          <w:noProof/>
          <w:rtl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7A2D3122" wp14:editId="69AD0362">
                <wp:simplePos x="0" y="0"/>
                <wp:positionH relativeFrom="column">
                  <wp:posOffset>376204</wp:posOffset>
                </wp:positionH>
                <wp:positionV relativeFrom="paragraph">
                  <wp:posOffset>4531914</wp:posOffset>
                </wp:positionV>
                <wp:extent cx="2642033" cy="1252923"/>
                <wp:effectExtent l="0" t="0" r="25400" b="23495"/>
                <wp:wrapSquare wrapText="bothSides"/>
                <wp:docPr id="1037982770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642033" cy="125292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4C1DBD" w14:textId="591770BE" w:rsidR="000E4C9D" w:rsidRPr="000E4C9D" w:rsidRDefault="000E4C9D" w:rsidP="000E4C9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0E4C9D">
                              <w:rPr>
                                <w:sz w:val="20"/>
                                <w:szCs w:val="20"/>
                              </w:rPr>
                              <w:t xml:space="preserve">• </w:t>
                            </w:r>
                            <w:r w:rsidRPr="000E4C9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 non-FTT cases</w:t>
                            </w:r>
                            <w:r w:rsidRPr="000E4C9D">
                              <w:rPr>
                                <w:sz w:val="20"/>
                                <w:szCs w:val="20"/>
                              </w:rPr>
                              <w:t>, system decisions aligned primarily with physician evaluations.</w:t>
                            </w:r>
                            <w:r w:rsidRPr="000E4C9D">
                              <w:rPr>
                                <w:sz w:val="20"/>
                                <w:szCs w:val="20"/>
                              </w:rPr>
                              <w:br/>
                              <w:t xml:space="preserve">• </w:t>
                            </w:r>
                            <w:r w:rsidRPr="000E4C9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 severe FTT cases</w:t>
                            </w:r>
                            <w:r w:rsidRPr="000E4C9D">
                              <w:rPr>
                                <w:sz w:val="20"/>
                                <w:szCs w:val="20"/>
                              </w:rPr>
                              <w:t>, system behavior showed stronger similarity to the OPM model.</w:t>
                            </w:r>
                            <w:r w:rsidRPr="000E4C9D">
                              <w:rPr>
                                <w:sz w:val="20"/>
                                <w:szCs w:val="20"/>
                              </w:rPr>
                              <w:br/>
                              <w:t xml:space="preserve">• </w:t>
                            </w:r>
                            <w:r w:rsidRPr="000E4C9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Moderate FTT cases</w:t>
                            </w:r>
                            <w:r w:rsidRPr="000E4C9D">
                              <w:rPr>
                                <w:sz w:val="20"/>
                                <w:szCs w:val="20"/>
                              </w:rPr>
                              <w:t xml:space="preserve"> demonstrated the highest disagreement, highlighting the value of AI-assisted decision support.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D3122" id="_x0000_s1031" type="#_x0000_t202" style="position:absolute;margin-left:29.6pt;margin-top:356.85pt;width:208.05pt;height:98.65pt;flip:x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" fillcolor="#d9e2f3 [660]" strokecolor="#4472c4 [3204]" strokeweight="1pt">
                <v:textbox>
                  <w:txbxContent>
                    <w:p w14:paraId="3B4C1DBD" w14:textId="591770BE" w:rsidR="000E4C9D" w:rsidRPr="000E4C9D" w:rsidRDefault="000E4C9D" w:rsidP="000E4C9D">
                      <w:pPr>
                        <w:rPr>
                          <w:sz w:val="20"/>
                          <w:szCs w:val="20"/>
                        </w:rPr>
                      </w:pPr>
                      <w:r w:rsidRPr="000E4C9D">
                        <w:rPr>
                          <w:sz w:val="20"/>
                          <w:szCs w:val="20"/>
                        </w:rPr>
                        <w:t xml:space="preserve">• </w:t>
                      </w:r>
                      <w:r w:rsidRPr="000E4C9D">
                        <w:rPr>
                          <w:b/>
                          <w:bCs/>
                          <w:sz w:val="20"/>
                          <w:szCs w:val="20"/>
                        </w:rPr>
                        <w:t>In non-FTT cases</w:t>
                      </w:r>
                      <w:r w:rsidRPr="000E4C9D">
                        <w:rPr>
                          <w:sz w:val="20"/>
                          <w:szCs w:val="20"/>
                        </w:rPr>
                        <w:t>, system decisions aligned primarily with physician evaluations.</w:t>
                      </w:r>
                      <w:r w:rsidRPr="000E4C9D">
                        <w:rPr>
                          <w:sz w:val="20"/>
                          <w:szCs w:val="20"/>
                        </w:rPr>
                        <w:br/>
                        <w:t xml:space="preserve">• </w:t>
                      </w:r>
                      <w:r w:rsidRPr="000E4C9D">
                        <w:rPr>
                          <w:b/>
                          <w:bCs/>
                          <w:sz w:val="20"/>
                          <w:szCs w:val="20"/>
                        </w:rPr>
                        <w:t>In severe FTT cases</w:t>
                      </w:r>
                      <w:r w:rsidRPr="000E4C9D">
                        <w:rPr>
                          <w:sz w:val="20"/>
                          <w:szCs w:val="20"/>
                        </w:rPr>
                        <w:t>, system behavior showed stronger similarity to the OPM model.</w:t>
                      </w:r>
                      <w:r w:rsidRPr="000E4C9D">
                        <w:rPr>
                          <w:sz w:val="20"/>
                          <w:szCs w:val="20"/>
                        </w:rPr>
                        <w:br/>
                        <w:t xml:space="preserve">• </w:t>
                      </w:r>
                      <w:r w:rsidRPr="000E4C9D">
                        <w:rPr>
                          <w:b/>
                          <w:bCs/>
                          <w:sz w:val="20"/>
                          <w:szCs w:val="20"/>
                        </w:rPr>
                        <w:t>Moderate FTT cases</w:t>
                      </w:r>
                      <w:r w:rsidRPr="000E4C9D">
                        <w:rPr>
                          <w:sz w:val="20"/>
                          <w:szCs w:val="20"/>
                        </w:rPr>
                        <w:t xml:space="preserve"> demonstrated the highest disagreement, highlighting the value of AI-assisted decision support.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9E6F90">
        <w:rPr>
          <w:rFonts w:asciiTheme="majorBidi" w:hAnsiTheme="majorBidi" w:cstheme="majorBidi"/>
          <w:lang w:val="en-IL"/>
        </w:rPr>
        <w:drawing>
          <wp:anchor distT="0" distB="0" distL="114300" distR="114300" simplePos="0" relativeHeight="251764736" behindDoc="0" locked="0" layoutInCell="1" allowOverlap="1" wp14:anchorId="774595BC" wp14:editId="77F8AE94">
            <wp:simplePos x="0" y="0"/>
            <wp:positionH relativeFrom="page">
              <wp:posOffset>-62257</wp:posOffset>
            </wp:positionH>
            <wp:positionV relativeFrom="paragraph">
              <wp:posOffset>3527142</wp:posOffset>
            </wp:positionV>
            <wp:extent cx="2494172" cy="3741258"/>
            <wp:effectExtent l="0" t="0" r="0" b="0"/>
            <wp:wrapNone/>
            <wp:docPr id="597040164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172" cy="3741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A75D2">
        <w:rPr>
          <w:rFonts w:asciiTheme="majorBidi" w:hAnsiTheme="majorBidi" w:cstheme="majorBidi"/>
          <w:noProof/>
          <w:sz w:val="24"/>
          <w:szCs w:val="24"/>
          <w:lang w:val="en-IL"/>
        </w:rPr>
        <w:drawing>
          <wp:anchor distT="0" distB="0" distL="114300" distR="114300" simplePos="0" relativeHeight="251763712" behindDoc="0" locked="0" layoutInCell="1" allowOverlap="1" wp14:anchorId="7DB3459D" wp14:editId="4DD5579E">
            <wp:simplePos x="0" y="0"/>
            <wp:positionH relativeFrom="column">
              <wp:posOffset>2960830</wp:posOffset>
            </wp:positionH>
            <wp:positionV relativeFrom="paragraph">
              <wp:posOffset>4431962</wp:posOffset>
            </wp:positionV>
            <wp:extent cx="3641897" cy="2291443"/>
            <wp:effectExtent l="0" t="0" r="0" b="0"/>
            <wp:wrapNone/>
            <wp:docPr id="132977236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7236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1897" cy="22914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E6F90">
        <w:rPr>
          <w:rFonts w:asciiTheme="majorBidi" w:hAnsiTheme="majorBidi"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3625FAD" wp14:editId="75AF5C6E">
                <wp:simplePos x="0" y="0"/>
                <wp:positionH relativeFrom="margin">
                  <wp:posOffset>-634002</wp:posOffset>
                </wp:positionH>
                <wp:positionV relativeFrom="paragraph">
                  <wp:posOffset>1548675</wp:posOffset>
                </wp:positionV>
                <wp:extent cx="3384550" cy="2827564"/>
                <wp:effectExtent l="19050" t="19050" r="25400" b="11430"/>
                <wp:wrapNone/>
                <wp:docPr id="1566971094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84550" cy="282756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38100">
                          <a:solidFill>
                            <a:schemeClr val="accent1"/>
                          </a:solidFill>
                        </a:ln>
                      </wps:spPr>
                      <wps:txbx>
                        <w:txbxContent>
                          <w:p w14:paraId="370067DD" w14:textId="1DD32CB7" w:rsidR="000B37C0" w:rsidRPr="00F847E3" w:rsidRDefault="00FC10D9" w:rsidP="003D16F7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r w:rsidRPr="00F847E3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</w:rPr>
                              <w:t xml:space="preserve">Future </w:t>
                            </w:r>
                            <w:r w:rsidR="00AA7E3D" w:rsidRPr="00F847E3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4472C4" w:themeColor="accent1"/>
                                <w:sz w:val="24"/>
                                <w:szCs w:val="24"/>
                              </w:rPr>
                              <w:t>Improvements</w:t>
                            </w:r>
                          </w:p>
                          <w:p w14:paraId="7983E1BC" w14:textId="77777777" w:rsidR="00F847E3" w:rsidRPr="004765CC" w:rsidRDefault="00F847E3" w:rsidP="00F847E3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rtl/>
                                <w:lang w:val="en-IL" w:eastAsia="en-IL"/>
                                <w14:ligatures w14:val="none"/>
                              </w:rPr>
                            </w:pP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• 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Expanded </w:t>
                            </w:r>
                            <w:proofErr w:type="spellStart"/>
                            <w:r w:rsidRPr="004765C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>Pediatric</w:t>
                            </w:r>
                            <w:proofErr w:type="spellEnd"/>
                            <w:r w:rsidRPr="004765C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 Dataset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 –</w:t>
                            </w:r>
                          </w:p>
                          <w:p w14:paraId="70E34646" w14:textId="74A859A4" w:rsidR="00F847E3" w:rsidRPr="004765CC" w:rsidRDefault="00F847E3" w:rsidP="00F847E3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</w:pP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Incorporate additional real-world </w:t>
                            </w:r>
                            <w:proofErr w:type="spellStart"/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>pediatric</w:t>
                            </w:r>
                            <w:proofErr w:type="spellEnd"/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 cases to improve accuracy and robustness.</w:t>
                            </w:r>
                          </w:p>
                          <w:p w14:paraId="38A1F821" w14:textId="77777777" w:rsidR="00F847E3" w:rsidRPr="004765CC" w:rsidRDefault="00F847E3" w:rsidP="00F847E3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rtl/>
                                <w:lang w:val="en-IL" w:eastAsia="en-IL"/>
                                <w14:ligatures w14:val="none"/>
                              </w:rPr>
                            </w:pP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• 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>Advanced Trend Analysis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 –</w:t>
                            </w:r>
                          </w:p>
                          <w:p w14:paraId="7A5891B9" w14:textId="5377DE8F" w:rsidR="00F847E3" w:rsidRPr="004765CC" w:rsidRDefault="00F847E3" w:rsidP="00F847E3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rtl/>
                                <w:lang w:val="en-IL" w:eastAsia="en-IL"/>
                                <w14:ligatures w14:val="none"/>
                              </w:rPr>
                            </w:pP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Enhance longitudinal growth </w:t>
                            </w:r>
                            <w:proofErr w:type="spellStart"/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>modeling</w:t>
                            </w:r>
                            <w:proofErr w:type="spellEnd"/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 using longer historical records.</w:t>
                            </w:r>
                          </w:p>
                          <w:p w14:paraId="27317764" w14:textId="77777777" w:rsidR="00F847E3" w:rsidRPr="004765CC" w:rsidRDefault="00F847E3" w:rsidP="00F847E3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rtl/>
                                <w:lang w:val="en-IL" w:eastAsia="en-IL"/>
                                <w14:ligatures w14:val="none"/>
                              </w:rPr>
                            </w:pP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• 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>Improved AI Reasoning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 –</w:t>
                            </w:r>
                          </w:p>
                          <w:p w14:paraId="079D7224" w14:textId="38B8DE35" w:rsidR="00F847E3" w:rsidRPr="004765CC" w:rsidRDefault="00F847E3" w:rsidP="00F847E3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rtl/>
                                <w:lang w:val="en-IL" w:eastAsia="en-IL"/>
                                <w14:ligatures w14:val="none"/>
                              </w:rPr>
                            </w:pP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>Refine prompt design and reasoning logic for clearer and more precise medical explanations.</w:t>
                            </w:r>
                          </w:p>
                          <w:p w14:paraId="53DEB21C" w14:textId="1C2D0ECC" w:rsidR="00F847E3" w:rsidRPr="004765CC" w:rsidRDefault="00F847E3" w:rsidP="00F847E3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</w:pP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• 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>Multilingual Support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t xml:space="preserve"> –</w:t>
                            </w:r>
                            <w:r w:rsidRPr="004765C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val="en-IL" w:eastAsia="en-IL"/>
                                <w14:ligatures w14:val="none"/>
                              </w:rPr>
                              <w:br/>
                              <w:t>Extend support to additional languages for broader accessibility.</w:t>
                            </w:r>
                          </w:p>
                          <w:p w14:paraId="66F4CE51" w14:textId="41298515" w:rsidR="006B1E19" w:rsidRPr="00F847E3" w:rsidRDefault="006B1E19" w:rsidP="00F847E3">
                            <w:pPr>
                              <w:pStyle w:val="a9"/>
                              <w:ind w:left="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25FAD" id="תיבת טקסט 3" o:spid="_x0000_s1032" type="#_x0000_t202" style="position:absolute;margin-left:-49.9pt;margin-top:121.95pt;width:266.5pt;height:222.6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" fillcolor="#d9e2f3 [660]" strokecolor="#4472c4 [3204]" strokeweight="3pt">
                <v:textbox>
                  <w:txbxContent>
                    <w:p w14:paraId="370067DD" w14:textId="1DD32CB7" w:rsidR="000B37C0" w:rsidRPr="00F847E3" w:rsidRDefault="00FC10D9" w:rsidP="003D16F7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4472C4" w:themeColor="accent1"/>
                          <w:sz w:val="24"/>
                          <w:szCs w:val="24"/>
                        </w:rPr>
                      </w:pPr>
                      <w:r w:rsidRPr="00F847E3">
                        <w:rPr>
                          <w:rFonts w:asciiTheme="majorBidi" w:hAnsiTheme="majorBidi" w:cstheme="majorBidi"/>
                          <w:b/>
                          <w:bCs/>
                          <w:color w:val="4472C4" w:themeColor="accent1"/>
                          <w:sz w:val="24"/>
                          <w:szCs w:val="24"/>
                        </w:rPr>
                        <w:t xml:space="preserve">Future </w:t>
                      </w:r>
                      <w:r w:rsidR="00AA7E3D" w:rsidRPr="00F847E3">
                        <w:rPr>
                          <w:rFonts w:asciiTheme="majorBidi" w:hAnsiTheme="majorBidi" w:cstheme="majorBidi"/>
                          <w:b/>
                          <w:bCs/>
                          <w:color w:val="4472C4" w:themeColor="accent1"/>
                          <w:sz w:val="24"/>
                          <w:szCs w:val="24"/>
                        </w:rPr>
                        <w:t>Improvements</w:t>
                      </w:r>
                    </w:p>
                    <w:p w14:paraId="7983E1BC" w14:textId="77777777" w:rsidR="00F847E3" w:rsidRPr="004765CC" w:rsidRDefault="00F847E3" w:rsidP="00F847E3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rtl/>
                          <w:lang w:val="en-IL" w:eastAsia="en-IL"/>
                          <w14:ligatures w14:val="none"/>
                        </w:rPr>
                      </w:pP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• 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Expanded </w:t>
                      </w:r>
                      <w:proofErr w:type="spellStart"/>
                      <w:r w:rsidRPr="004765CC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>Pediatric</w:t>
                      </w:r>
                      <w:proofErr w:type="spellEnd"/>
                      <w:r w:rsidRPr="004765CC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 Dataset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 –</w:t>
                      </w:r>
                    </w:p>
                    <w:p w14:paraId="70E34646" w14:textId="74A859A4" w:rsidR="00F847E3" w:rsidRPr="004765CC" w:rsidRDefault="00F847E3" w:rsidP="00F847E3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</w:pP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Incorporate additional real-world </w:t>
                      </w:r>
                      <w:proofErr w:type="spellStart"/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>pediatric</w:t>
                      </w:r>
                      <w:proofErr w:type="spellEnd"/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 cases to improve accuracy and robustness.</w:t>
                      </w:r>
                    </w:p>
                    <w:p w14:paraId="38A1F821" w14:textId="77777777" w:rsidR="00F847E3" w:rsidRPr="004765CC" w:rsidRDefault="00F847E3" w:rsidP="00F847E3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rtl/>
                          <w:lang w:val="en-IL" w:eastAsia="en-IL"/>
                          <w14:ligatures w14:val="none"/>
                        </w:rPr>
                      </w:pP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• 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>Advanced Trend Analysis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 –</w:t>
                      </w:r>
                    </w:p>
                    <w:p w14:paraId="7A5891B9" w14:textId="5377DE8F" w:rsidR="00F847E3" w:rsidRPr="004765CC" w:rsidRDefault="00F847E3" w:rsidP="00F847E3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rtl/>
                          <w:lang w:val="en-IL" w:eastAsia="en-IL"/>
                          <w14:ligatures w14:val="none"/>
                        </w:rPr>
                      </w:pP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Enhance longitudinal growth </w:t>
                      </w:r>
                      <w:proofErr w:type="spellStart"/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>modeling</w:t>
                      </w:r>
                      <w:proofErr w:type="spellEnd"/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 using longer historical records.</w:t>
                      </w:r>
                    </w:p>
                    <w:p w14:paraId="27317764" w14:textId="77777777" w:rsidR="00F847E3" w:rsidRPr="004765CC" w:rsidRDefault="00F847E3" w:rsidP="00F847E3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rtl/>
                          <w:lang w:val="en-IL" w:eastAsia="en-IL"/>
                          <w14:ligatures w14:val="none"/>
                        </w:rPr>
                      </w:pP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• 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>Improved AI Reasoning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 –</w:t>
                      </w:r>
                    </w:p>
                    <w:p w14:paraId="079D7224" w14:textId="38B8DE35" w:rsidR="00F847E3" w:rsidRPr="004765CC" w:rsidRDefault="00F847E3" w:rsidP="00F847E3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rtl/>
                          <w:lang w:val="en-IL" w:eastAsia="en-IL"/>
                          <w14:ligatures w14:val="none"/>
                        </w:rPr>
                      </w:pP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>Refine prompt design and reasoning logic for clearer and more precise medical explanations.</w:t>
                      </w:r>
                    </w:p>
                    <w:p w14:paraId="53DEB21C" w14:textId="1C2D0ECC" w:rsidR="00F847E3" w:rsidRPr="004765CC" w:rsidRDefault="00F847E3" w:rsidP="00F847E3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</w:pP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• 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>Multilingual Support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t xml:space="preserve"> –</w:t>
                      </w:r>
                      <w:r w:rsidRPr="004765C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val="en-IL" w:eastAsia="en-IL"/>
                          <w14:ligatures w14:val="none"/>
                        </w:rPr>
                        <w:br/>
                        <w:t>Extend support to additional languages for broader accessibility.</w:t>
                      </w:r>
                    </w:p>
                    <w:p w14:paraId="66F4CE51" w14:textId="41298515" w:rsidR="006B1E19" w:rsidRPr="00F847E3" w:rsidRDefault="006B1E19" w:rsidP="00F847E3">
                      <w:pPr>
                        <w:pStyle w:val="a9"/>
                        <w:ind w:left="0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6080A" w:rsidRPr="004324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76A44" w14:textId="77777777" w:rsidR="009B1699" w:rsidRDefault="009B1699" w:rsidP="00EB08C9">
      <w:pPr>
        <w:spacing w:after="0" w:line="240" w:lineRule="auto"/>
      </w:pPr>
      <w:r>
        <w:separator/>
      </w:r>
    </w:p>
  </w:endnote>
  <w:endnote w:type="continuationSeparator" w:id="0">
    <w:p w14:paraId="7F2201B4" w14:textId="77777777" w:rsidR="009B1699" w:rsidRDefault="009B1699" w:rsidP="00EB0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4B920" w14:textId="77777777" w:rsidR="009B1699" w:rsidRDefault="009B1699" w:rsidP="00EB08C9">
      <w:pPr>
        <w:spacing w:after="0" w:line="240" w:lineRule="auto"/>
      </w:pPr>
      <w:r>
        <w:separator/>
      </w:r>
    </w:p>
  </w:footnote>
  <w:footnote w:type="continuationSeparator" w:id="0">
    <w:p w14:paraId="7B194BE9" w14:textId="77777777" w:rsidR="009B1699" w:rsidRDefault="009B1699" w:rsidP="00EB08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A6031"/>
    <w:multiLevelType w:val="hybridMultilevel"/>
    <w:tmpl w:val="ED8835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851CCA"/>
    <w:multiLevelType w:val="hybridMultilevel"/>
    <w:tmpl w:val="45DEE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684526"/>
    <w:multiLevelType w:val="hybridMultilevel"/>
    <w:tmpl w:val="24C64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472F3E"/>
    <w:multiLevelType w:val="hybridMultilevel"/>
    <w:tmpl w:val="2CB0A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DE7D4D"/>
    <w:multiLevelType w:val="hybridMultilevel"/>
    <w:tmpl w:val="6898F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923810">
    <w:abstractNumId w:val="2"/>
  </w:num>
  <w:num w:numId="2" w16cid:durableId="907225054">
    <w:abstractNumId w:val="1"/>
  </w:num>
  <w:num w:numId="3" w16cid:durableId="1294411277">
    <w:abstractNumId w:val="4"/>
  </w:num>
  <w:num w:numId="4" w16cid:durableId="258874508">
    <w:abstractNumId w:val="3"/>
  </w:num>
  <w:num w:numId="5" w16cid:durableId="432171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L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02FA"/>
    <w:rsid w:val="00031381"/>
    <w:rsid w:val="000464E9"/>
    <w:rsid w:val="0005319A"/>
    <w:rsid w:val="0006383F"/>
    <w:rsid w:val="00094BA3"/>
    <w:rsid w:val="000B37C0"/>
    <w:rsid w:val="000E2ECA"/>
    <w:rsid w:val="000E4C9D"/>
    <w:rsid w:val="000E67CF"/>
    <w:rsid w:val="000F2F1A"/>
    <w:rsid w:val="00116D60"/>
    <w:rsid w:val="00154923"/>
    <w:rsid w:val="00157D5A"/>
    <w:rsid w:val="0017449A"/>
    <w:rsid w:val="001C12E4"/>
    <w:rsid w:val="001C4B5C"/>
    <w:rsid w:val="001D7D1A"/>
    <w:rsid w:val="001F6CBB"/>
    <w:rsid w:val="00235618"/>
    <w:rsid w:val="002524F2"/>
    <w:rsid w:val="00255C2F"/>
    <w:rsid w:val="0026080A"/>
    <w:rsid w:val="002852B2"/>
    <w:rsid w:val="00293C7A"/>
    <w:rsid w:val="002A0D55"/>
    <w:rsid w:val="002B030B"/>
    <w:rsid w:val="003209A9"/>
    <w:rsid w:val="00362B81"/>
    <w:rsid w:val="003811E3"/>
    <w:rsid w:val="003939F2"/>
    <w:rsid w:val="003D16F7"/>
    <w:rsid w:val="0043240B"/>
    <w:rsid w:val="00453B45"/>
    <w:rsid w:val="00457617"/>
    <w:rsid w:val="004765CC"/>
    <w:rsid w:val="004A478F"/>
    <w:rsid w:val="004C70FD"/>
    <w:rsid w:val="00504807"/>
    <w:rsid w:val="00511F60"/>
    <w:rsid w:val="005D6F59"/>
    <w:rsid w:val="005D7495"/>
    <w:rsid w:val="00640525"/>
    <w:rsid w:val="00660C1D"/>
    <w:rsid w:val="00671701"/>
    <w:rsid w:val="00673046"/>
    <w:rsid w:val="006867EE"/>
    <w:rsid w:val="006A2523"/>
    <w:rsid w:val="006B1E19"/>
    <w:rsid w:val="007015E9"/>
    <w:rsid w:val="00747E84"/>
    <w:rsid w:val="0077459C"/>
    <w:rsid w:val="00781608"/>
    <w:rsid w:val="00792E84"/>
    <w:rsid w:val="007A3D36"/>
    <w:rsid w:val="007D7F58"/>
    <w:rsid w:val="008215EB"/>
    <w:rsid w:val="00826B5E"/>
    <w:rsid w:val="00855DE3"/>
    <w:rsid w:val="00856F30"/>
    <w:rsid w:val="00890B5F"/>
    <w:rsid w:val="00927000"/>
    <w:rsid w:val="009457A4"/>
    <w:rsid w:val="00952E79"/>
    <w:rsid w:val="009571B8"/>
    <w:rsid w:val="00967724"/>
    <w:rsid w:val="00970010"/>
    <w:rsid w:val="009A088F"/>
    <w:rsid w:val="009B1699"/>
    <w:rsid w:val="009B59D0"/>
    <w:rsid w:val="009E6F90"/>
    <w:rsid w:val="00A2519D"/>
    <w:rsid w:val="00A260BC"/>
    <w:rsid w:val="00A271D0"/>
    <w:rsid w:val="00A5674E"/>
    <w:rsid w:val="00A57BE2"/>
    <w:rsid w:val="00A82297"/>
    <w:rsid w:val="00A83F96"/>
    <w:rsid w:val="00AA6A52"/>
    <w:rsid w:val="00AA7E3D"/>
    <w:rsid w:val="00AC0BC7"/>
    <w:rsid w:val="00AD4012"/>
    <w:rsid w:val="00AD4BA3"/>
    <w:rsid w:val="00AF17E3"/>
    <w:rsid w:val="00AF2546"/>
    <w:rsid w:val="00B014D6"/>
    <w:rsid w:val="00B134C4"/>
    <w:rsid w:val="00B226E8"/>
    <w:rsid w:val="00B34160"/>
    <w:rsid w:val="00B438F8"/>
    <w:rsid w:val="00BE584D"/>
    <w:rsid w:val="00C1148E"/>
    <w:rsid w:val="00CC2BAF"/>
    <w:rsid w:val="00CE02FA"/>
    <w:rsid w:val="00D7640B"/>
    <w:rsid w:val="00D81DE6"/>
    <w:rsid w:val="00DC7699"/>
    <w:rsid w:val="00DF2F50"/>
    <w:rsid w:val="00DF6E10"/>
    <w:rsid w:val="00E1011E"/>
    <w:rsid w:val="00E5788D"/>
    <w:rsid w:val="00E67C70"/>
    <w:rsid w:val="00EA6FA7"/>
    <w:rsid w:val="00EB08C9"/>
    <w:rsid w:val="00EB5B5B"/>
    <w:rsid w:val="00F45B4F"/>
    <w:rsid w:val="00F548A6"/>
    <w:rsid w:val="00F8298B"/>
    <w:rsid w:val="00F847E3"/>
    <w:rsid w:val="00F915DA"/>
    <w:rsid w:val="00FA0248"/>
    <w:rsid w:val="00FC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3A828"/>
  <w15:chartTrackingRefBased/>
  <w15:docId w15:val="{6E489C09-588D-418A-9E20-BF5B42E90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02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02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E02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E02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E02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E02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E02FA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E02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E02F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E02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E02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E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E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E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E02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E02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E02F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E02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E02F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E02F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A83F96"/>
    <w:rPr>
      <w:rFonts w:ascii="Times New Roman" w:hAnsi="Times New Roman" w:cs="Times New Roman"/>
      <w:sz w:val="24"/>
      <w:szCs w:val="24"/>
    </w:rPr>
  </w:style>
  <w:style w:type="character" w:styleId="ae">
    <w:name w:val="Strong"/>
    <w:basedOn w:val="a0"/>
    <w:uiPriority w:val="22"/>
    <w:qFormat/>
    <w:rsid w:val="00F847E3"/>
    <w:rPr>
      <w:b/>
      <w:bCs/>
    </w:rPr>
  </w:style>
  <w:style w:type="paragraph" w:styleId="af">
    <w:name w:val="header"/>
    <w:basedOn w:val="a"/>
    <w:link w:val="af0"/>
    <w:uiPriority w:val="99"/>
    <w:unhideWhenUsed/>
    <w:rsid w:val="00EB08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EB08C9"/>
  </w:style>
  <w:style w:type="paragraph" w:styleId="af1">
    <w:name w:val="footer"/>
    <w:basedOn w:val="a"/>
    <w:link w:val="af2"/>
    <w:uiPriority w:val="99"/>
    <w:unhideWhenUsed/>
    <w:rsid w:val="00EB08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EB08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8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0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1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Yehuda Bitton</dc:creator>
  <cp:keywords/>
  <dc:description/>
  <cp:lastModifiedBy>Yehuda Bitton</cp:lastModifiedBy>
  <cp:revision>87</cp:revision>
  <cp:lastPrinted>2026-01-19T10:38:00Z</cp:lastPrinted>
  <dcterms:created xsi:type="dcterms:W3CDTF">2025-01-25T20:12:00Z</dcterms:created>
  <dcterms:modified xsi:type="dcterms:W3CDTF">2026-01-19T17:05:00Z</dcterms:modified>
</cp:coreProperties>
</file>