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056"/>
        <w:gridCol w:w="2054"/>
        <w:gridCol w:w="2053"/>
      </w:tblGrid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Lab (Tutorial)</w:t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Responsible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Content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Grading</w:t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1: Math basics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Amaury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Bayes rule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Stats/prob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- Classification 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Sampling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Multivariate distribution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possible to make MCQ?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Binary classifier design (pattern reco-like exercise)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More theoretical bonus questions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2: Math basics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Amaury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Optimization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Least square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Lasso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Elastic net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Variational lower bound theory intro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MCQ on linear algebra?</w:t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3: Data-limited scenarios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Antoine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ELM, SVM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4: Imp &amp; structures of DNN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Antoine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LeNet, CNN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5: Imp &amp; structures of DNN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Antoine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benchmarking CNNs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6: Generative models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Anubhab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GAN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7: Generative models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Anubhab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flow models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8: Sequential data analysis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Antoine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Attention mechanism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RNN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Echo state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Tutorial 9: Complex learning scenarios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Anubhab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Transfer learning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20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Project, 3 options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Write 1000 words about a topic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Choose a repo (from a list) replicate the results</w:t>
            </w:r>
          </w:p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Times" w:hAnsi="Times" w:eastAsia="游明朝" w:cs="Arial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游明朝" w:cs="Arial" w:ascii="Times" w:hAnsi="Times"/>
                <w:kern w:val="0"/>
                <w:sz w:val="18"/>
                <w:szCs w:val="18"/>
                <w:lang w:val="en-US" w:eastAsia="en-US" w:bidi="ar-SA"/>
              </w:rPr>
              <w:t>- GAN for incremental learning had a pb)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LibreOffice/7.2.3.2$Linux_X86_64 LibreOffice_project/a49ed84f3d037188bbbcb324f9afc3796d887539</Application>
  <AppVersion>15.0000</AppVersion>
  <Pages>1</Pages>
  <Words>150</Words>
  <Characters>815</Characters>
  <CharactersWithSpaces>929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2021-11-18T09:57:10Z</dcterms:created>
  <dc:creator>Antoine Honoré</dc:creator>
  <dc:description/>
  <dc:language>en-US</dc:language>
  <cp:lastModifiedBy>Antoine Honoré</cp:lastModifiedBy>
  <dcterms:modified xsi:type="dcterms:W3CDTF">2021-11-18T10:45:51Z</dcterms:modified>
  <cp:revision>24</cp:revision>
  <dc:subject/>
  <dc:title/>
</cp:coreProperties>
</file>