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uy73mt6d99z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ClearNet AI - Cyberbullying Detection in Algerian Dialect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Meeting Report - Date: 07/11/2024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6aa84f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Collection: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44"/>
          <w:szCs w:val="44"/>
          <w:rtl w:val="0"/>
        </w:rPr>
        <w:t xml:space="preserve">done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Cleaning: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not remove emojis (check if model is compatible to emojis), same column name,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gather data in one file,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Train the model to check performance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punctuation (remove punctuation inside of words, discord tags and numbers)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our cleaning part to LLM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Labeling: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columns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Cyberbullying: yes/ no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Category: drugs, intimidating speech, violence, misogyny, racism, cursing, harassment , insult, religious extremism, sarcasm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Bad words: the bad words in the sentence that made the sentence offensive and considered bullying (latin and arabic characters)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Rewriting the dictionary in latin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Action Items and Responsibilities: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Data Collection: done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LLM: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sentence-transformers/all-MiniLM-L6-v2 =&gt;YAZID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sentence-transformers/msmarco-MiniLM-L-6-v3 =&gt; KAOUTHAR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Llama 3 =&gt; MIRA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Gema 2 =&gt; RYM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GPT 3 =&gt; BARAA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Training using raw data: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Feed the data to the model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Scatter plot the embeddings of the sentences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for the distances ( meaningful distinguishing ) (performance metric)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Work Plan Overview: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895"/>
        <w:gridCol w:w="1770"/>
        <w:gridCol w:w="1560"/>
        <w:tblGridChange w:id="0">
          <w:tblGrid>
            <w:gridCol w:w="3090"/>
            <w:gridCol w:w="2895"/>
            <w:gridCol w:w="177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Assigned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Issues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0-200 final data labeling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200-400 final data labeling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400-600 final data labeling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kaouthar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Writing in latin 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yazid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Prepare data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baraa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cc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32"/>
          <w:szCs w:val="32"/>
          <w:rtl w:val="0"/>
        </w:rPr>
        <w:t xml:space="preserve">Meetings : every tuesday at 18:30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