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uy73mt6d99z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ClearNet AI - Cyberbullying Detection in Algerian Dialect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Meeting Report - Date: 29/10/2024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Collection: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until  07 November 2024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Labeling: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columns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Cyberbullying: yes/ no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Category: drugs, intimidating speech, violence, misogyny, racism, cursing, harassment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Bad words: the bad words in the sentence that made the sentence offensive and considered bullying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Action Items and Responsibilities: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Data Collection:</w:t>
        <w:br w:type="textWrapping"/>
        <w:t xml:space="preserve">Kaouthar Hani &amp; Mira Siniane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instagram comments gathering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Yazid Slimani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conversational data from discord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Rym, Baraa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test LLMs (english and arabic) and make a review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Baraa: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Ask the school about servers, and tell guessoum that the data is inappropriate ( do we include inappropriate words )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Work Plan Overview:</w:t>
      </w:r>
    </w:p>
    <w:tbl>
      <w:tblPr>
        <w:tblStyle w:val="Table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2895"/>
        <w:gridCol w:w="1770"/>
        <w:gridCol w:w="1560"/>
        <w:tblGridChange w:id="0">
          <w:tblGrid>
            <w:gridCol w:w="3090"/>
            <w:gridCol w:w="2895"/>
            <w:gridCol w:w="1770"/>
            <w:gridCol w:w="1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Assigned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Issues Faced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Gather insta 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Kaouthar Hani, Mira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 conversational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Yazid Slimani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Manual labeling and cleaning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 LLMs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Baraa -  Rym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Next Steps: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 on LLMs to use and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 LLM research and consolidate fi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Await feedback from Professor Guessoum regarding model deployment options.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rtl w:val="0"/>
        </w:rPr>
        <w:t xml:space="preserve">Next meeting: 04/11/2024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rtl w:val="0"/>
        </w:rPr>
        <w:t xml:space="preserve">Deliverables: reports of LLM architectures found, data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