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0A79" w14:textId="14E730FC" w:rsidR="005E5AF2" w:rsidRDefault="00CC4E12" w:rsidP="00CC4E12">
      <w:pPr>
        <w:bidi w:val="0"/>
      </w:pPr>
      <w:r w:rsidRPr="00CC4E12">
        <w:rPr>
          <w:noProof/>
        </w:rPr>
        <w:drawing>
          <wp:inline distT="0" distB="0" distL="0" distR="0" wp14:anchorId="044EEFF1" wp14:editId="7FAD576C">
            <wp:extent cx="5274310" cy="4883785"/>
            <wp:effectExtent l="0" t="0" r="2540" b="0"/>
            <wp:docPr id="16369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05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63C1" w14:textId="77777777" w:rsidR="000376C9" w:rsidRPr="000376C9" w:rsidRDefault="000376C9" w:rsidP="000376C9">
      <w:pPr>
        <w:bidi w:val="0"/>
      </w:pPr>
      <w:r w:rsidRPr="000376C9">
        <w:rPr>
          <w:b/>
          <w:bCs/>
        </w:rPr>
        <w:t>Actors:</w:t>
      </w:r>
    </w:p>
    <w:p w14:paraId="3A52C2B9" w14:textId="77777777" w:rsidR="000376C9" w:rsidRPr="000376C9" w:rsidRDefault="000376C9" w:rsidP="000376C9">
      <w:pPr>
        <w:numPr>
          <w:ilvl w:val="0"/>
          <w:numId w:val="3"/>
        </w:numPr>
        <w:bidi w:val="0"/>
      </w:pPr>
      <w:r w:rsidRPr="000376C9">
        <w:rPr>
          <w:b/>
          <w:bCs/>
        </w:rPr>
        <w:t>Guest</w:t>
      </w:r>
      <w:r w:rsidRPr="000376C9">
        <w:t xml:space="preserve"> — unauthenticated visitor (left)</w:t>
      </w:r>
    </w:p>
    <w:p w14:paraId="1405045B" w14:textId="77777777" w:rsidR="000376C9" w:rsidRPr="000376C9" w:rsidRDefault="000376C9" w:rsidP="000376C9">
      <w:pPr>
        <w:numPr>
          <w:ilvl w:val="0"/>
          <w:numId w:val="3"/>
        </w:numPr>
        <w:bidi w:val="0"/>
      </w:pPr>
      <w:r w:rsidRPr="000376C9">
        <w:rPr>
          <w:b/>
          <w:bCs/>
        </w:rPr>
        <w:t>Registered User</w:t>
      </w:r>
      <w:r w:rsidRPr="000376C9">
        <w:t xml:space="preserve"> — authenticated customer (left, below Guest)</w:t>
      </w:r>
    </w:p>
    <w:p w14:paraId="1F84E609" w14:textId="77777777" w:rsidR="000376C9" w:rsidRPr="000376C9" w:rsidRDefault="000376C9" w:rsidP="000376C9">
      <w:pPr>
        <w:numPr>
          <w:ilvl w:val="0"/>
          <w:numId w:val="3"/>
        </w:numPr>
        <w:bidi w:val="0"/>
      </w:pPr>
      <w:r w:rsidRPr="000376C9">
        <w:rPr>
          <w:b/>
          <w:bCs/>
        </w:rPr>
        <w:t>Admin</w:t>
      </w:r>
      <w:r w:rsidRPr="000376C9">
        <w:t xml:space="preserve"> — store manager (right)</w:t>
      </w:r>
    </w:p>
    <w:p w14:paraId="4879ABFB" w14:textId="77777777" w:rsidR="000376C9" w:rsidRPr="000376C9" w:rsidRDefault="000376C9" w:rsidP="000376C9">
      <w:pPr>
        <w:bidi w:val="0"/>
      </w:pPr>
      <w:r w:rsidRPr="000376C9">
        <w:rPr>
          <w:b/>
          <w:bCs/>
        </w:rPr>
        <w:t>Relationships:</w:t>
      </w:r>
    </w:p>
    <w:p w14:paraId="7EC7854F" w14:textId="77777777" w:rsidR="000376C9" w:rsidRPr="000376C9" w:rsidRDefault="000376C9" w:rsidP="000376C9">
      <w:pPr>
        <w:numPr>
          <w:ilvl w:val="0"/>
          <w:numId w:val="4"/>
        </w:numPr>
        <w:bidi w:val="0"/>
      </w:pPr>
      <w:r w:rsidRPr="000376C9">
        <w:t xml:space="preserve">The hollow triangle arrow between Registered User and Guest is a </w:t>
      </w:r>
      <w:r w:rsidRPr="000376C9">
        <w:rPr>
          <w:b/>
          <w:bCs/>
        </w:rPr>
        <w:t>generalization</w:t>
      </w:r>
      <w:r w:rsidRPr="000376C9">
        <w:t xml:space="preserve"> — meaning Registered User inherits all Guest's use cases (browse, view, search) without repeating the lines</w:t>
      </w:r>
    </w:p>
    <w:p w14:paraId="475232B1" w14:textId="77777777" w:rsidR="000376C9" w:rsidRPr="000376C9" w:rsidRDefault="000376C9" w:rsidP="000376C9">
      <w:pPr>
        <w:numPr>
          <w:ilvl w:val="0"/>
          <w:numId w:val="4"/>
        </w:numPr>
        <w:bidi w:val="0"/>
      </w:pPr>
      <w:r w:rsidRPr="000376C9">
        <w:rPr>
          <w:b/>
          <w:bCs/>
        </w:rPr>
        <w:t>Purple ellipses</w:t>
      </w:r>
      <w:r w:rsidRPr="000376C9">
        <w:t xml:space="preserve"> = Guest/User use cases</w:t>
      </w:r>
    </w:p>
    <w:p w14:paraId="376F880B" w14:textId="77777777" w:rsidR="000376C9" w:rsidRPr="000376C9" w:rsidRDefault="000376C9" w:rsidP="000376C9">
      <w:pPr>
        <w:numPr>
          <w:ilvl w:val="0"/>
          <w:numId w:val="4"/>
        </w:numPr>
        <w:bidi w:val="0"/>
      </w:pPr>
      <w:r w:rsidRPr="000376C9">
        <w:rPr>
          <w:b/>
          <w:bCs/>
        </w:rPr>
        <w:t>Coral ellipses</w:t>
      </w:r>
      <w:r w:rsidRPr="000376C9">
        <w:t xml:space="preserve"> = Admin-only use cases</w:t>
      </w:r>
    </w:p>
    <w:p w14:paraId="03253AE8" w14:textId="0B2F4986" w:rsidR="00421A56" w:rsidRDefault="000376C9" w:rsidP="000376C9">
      <w:pPr>
        <w:numPr>
          <w:ilvl w:val="0"/>
          <w:numId w:val="4"/>
        </w:numPr>
        <w:bidi w:val="0"/>
      </w:pPr>
      <w:r w:rsidRPr="000376C9">
        <w:t xml:space="preserve">The dashed vertical line separates the two zones </w:t>
      </w:r>
      <w:proofErr w:type="spellStart"/>
      <w:r w:rsidRPr="000376C9">
        <w:t>visuall</w:t>
      </w:r>
      <w:proofErr w:type="spellEnd"/>
    </w:p>
    <w:p w14:paraId="3024582C" w14:textId="77777777" w:rsidR="00421A56" w:rsidRDefault="00421A56">
      <w:pPr>
        <w:bidi w:val="0"/>
      </w:pPr>
      <w:r>
        <w:br w:type="page"/>
      </w:r>
    </w:p>
    <w:p w14:paraId="473D0680" w14:textId="02BD8503" w:rsidR="004D1563" w:rsidRDefault="00421A56" w:rsidP="00421A56">
      <w:pPr>
        <w:bidi w:val="0"/>
      </w:pPr>
      <w:r>
        <w:lastRenderedPageBreak/>
        <w:t>If I want also to include the d</w:t>
      </w:r>
      <w:r w:rsidRPr="00421A56">
        <w:t>elivery</w:t>
      </w:r>
      <w:r>
        <w:t xml:space="preserve"> actor</w:t>
      </w:r>
      <w:r>
        <w:br/>
      </w:r>
      <w:r w:rsidR="00D9740A" w:rsidRPr="00D9740A">
        <w:drawing>
          <wp:inline distT="0" distB="0" distL="0" distR="0" wp14:anchorId="3BA47638" wp14:editId="4F4E9C2D">
            <wp:extent cx="5274310" cy="5458460"/>
            <wp:effectExtent l="0" t="0" r="2540" b="8890"/>
            <wp:docPr id="67166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AB8C" w14:textId="77777777" w:rsidR="00D9740A" w:rsidRPr="00D9740A" w:rsidRDefault="00D9740A" w:rsidP="00D9740A">
      <w:pPr>
        <w:bidi w:val="0"/>
      </w:pPr>
      <w:r w:rsidRPr="00D9740A">
        <w:t xml:space="preserve">The </w:t>
      </w:r>
      <w:r w:rsidRPr="00D9740A">
        <w:rPr>
          <w:b/>
          <w:bCs/>
        </w:rPr>
        <w:t>Delivery Person</w:t>
      </w:r>
      <w:r w:rsidRPr="00D9740A">
        <w:t xml:space="preserve"> actor is now included with 3 dedicated use cases:</w:t>
      </w:r>
    </w:p>
    <w:p w14:paraId="34951318" w14:textId="77777777" w:rsidR="00D9740A" w:rsidRPr="00D9740A" w:rsidRDefault="00D9740A" w:rsidP="00D9740A">
      <w:pPr>
        <w:numPr>
          <w:ilvl w:val="0"/>
          <w:numId w:val="5"/>
        </w:numPr>
        <w:bidi w:val="0"/>
      </w:pPr>
      <w:r w:rsidRPr="00D9740A">
        <w:rPr>
          <w:b/>
          <w:bCs/>
        </w:rPr>
        <w:t>View assigned orders</w:t>
      </w:r>
      <w:r w:rsidRPr="00D9740A">
        <w:t xml:space="preserve"> — the delivery person sees which orders are assigned to them</w:t>
      </w:r>
    </w:p>
    <w:p w14:paraId="560A55A9" w14:textId="77777777" w:rsidR="00D9740A" w:rsidRPr="00D9740A" w:rsidRDefault="00D9740A" w:rsidP="00D9740A">
      <w:pPr>
        <w:numPr>
          <w:ilvl w:val="0"/>
          <w:numId w:val="5"/>
        </w:numPr>
        <w:bidi w:val="0"/>
      </w:pPr>
      <w:r w:rsidRPr="00D9740A">
        <w:rPr>
          <w:b/>
          <w:bCs/>
        </w:rPr>
        <w:t>Update delivery status</w:t>
      </w:r>
      <w:r w:rsidRPr="00D9740A">
        <w:t xml:space="preserve"> — marks an order as shipped or delivered</w:t>
      </w:r>
    </w:p>
    <w:p w14:paraId="65851B58" w14:textId="77777777" w:rsidR="00D9740A" w:rsidRPr="00D9740A" w:rsidRDefault="00D9740A" w:rsidP="00D9740A">
      <w:pPr>
        <w:numPr>
          <w:ilvl w:val="0"/>
          <w:numId w:val="5"/>
        </w:numPr>
        <w:bidi w:val="0"/>
      </w:pPr>
      <w:r w:rsidRPr="00D9740A">
        <w:rPr>
          <w:b/>
          <w:bCs/>
        </w:rPr>
        <w:t>Confirm cash payment</w:t>
      </w:r>
      <w:r w:rsidRPr="00D9740A">
        <w:t xml:space="preserve"> — confirms cash was received from the customer (cash on delivery)</w:t>
      </w:r>
    </w:p>
    <w:p w14:paraId="0C5BCEF7" w14:textId="47E2089C" w:rsidR="00D9740A" w:rsidRDefault="00D9740A" w:rsidP="005C1409">
      <w:pPr>
        <w:bidi w:val="0"/>
      </w:pPr>
      <w:r w:rsidRPr="00D9740A">
        <w:t xml:space="preserve">The hollow triangle between </w:t>
      </w:r>
      <w:r w:rsidRPr="00D9740A">
        <w:rPr>
          <w:b/>
          <w:bCs/>
        </w:rPr>
        <w:t>Guest</w:t>
      </w:r>
      <w:r w:rsidRPr="00D9740A">
        <w:t xml:space="preserve"> and </w:t>
      </w:r>
      <w:r w:rsidRPr="00D9740A">
        <w:rPr>
          <w:b/>
          <w:bCs/>
        </w:rPr>
        <w:t>Registered User</w:t>
      </w:r>
      <w:r w:rsidRPr="00D9740A">
        <w:t xml:space="preserve"> is the </w:t>
      </w:r>
      <w:r w:rsidRPr="00D9740A">
        <w:rPr>
          <w:b/>
          <w:bCs/>
        </w:rPr>
        <w:t>generalization</w:t>
      </w:r>
      <w:r w:rsidRPr="00D9740A">
        <w:t xml:space="preserve"> relationship — meaning Registered User inherits all Guest use cases (browse, view, search) without duplicating the lines.</w:t>
      </w:r>
    </w:p>
    <w:sectPr w:rsidR="00D9740A" w:rsidSect="00E06E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F07"/>
    <w:multiLevelType w:val="multilevel"/>
    <w:tmpl w:val="0BA6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11EB"/>
    <w:multiLevelType w:val="multilevel"/>
    <w:tmpl w:val="45B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21CE9"/>
    <w:multiLevelType w:val="multilevel"/>
    <w:tmpl w:val="790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D4650"/>
    <w:multiLevelType w:val="multilevel"/>
    <w:tmpl w:val="5B9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96CAB"/>
    <w:multiLevelType w:val="multilevel"/>
    <w:tmpl w:val="71C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72509">
    <w:abstractNumId w:val="4"/>
  </w:num>
  <w:num w:numId="2" w16cid:durableId="623192901">
    <w:abstractNumId w:val="1"/>
  </w:num>
  <w:num w:numId="3" w16cid:durableId="1508015897">
    <w:abstractNumId w:val="2"/>
  </w:num>
  <w:num w:numId="4" w16cid:durableId="727650733">
    <w:abstractNumId w:val="3"/>
  </w:num>
  <w:num w:numId="5" w16cid:durableId="57285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F2"/>
    <w:rsid w:val="000376C9"/>
    <w:rsid w:val="001E4104"/>
    <w:rsid w:val="00421A56"/>
    <w:rsid w:val="004D1563"/>
    <w:rsid w:val="00502539"/>
    <w:rsid w:val="005C1409"/>
    <w:rsid w:val="005E5AF2"/>
    <w:rsid w:val="00CC4E12"/>
    <w:rsid w:val="00D9740A"/>
    <w:rsid w:val="00E06E59"/>
    <w:rsid w:val="00E4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FFCA4A"/>
  <w15:chartTrackingRefBased/>
  <w15:docId w15:val="{06A2714E-1285-43D9-A7A0-9DCEC791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E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baraa masri</dc:creator>
  <cp:keywords/>
  <dc:description/>
  <cp:lastModifiedBy>baraa masri</cp:lastModifiedBy>
  <cp:revision>8</cp:revision>
  <dcterms:created xsi:type="dcterms:W3CDTF">2026-04-03T15:26:00Z</dcterms:created>
  <dcterms:modified xsi:type="dcterms:W3CDTF">2026-04-06T10:51:00Z</dcterms:modified>
</cp:coreProperties>
</file>