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F-R2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crypto isakmp policy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encryption aes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hash sha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authentication pre-share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group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lifetime 43200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crypto isakmp key IKEpass address 5.206.190.1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crypto isakmp key IKEpass address 5.63.195.2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crypto isakmp key IKEpass address 5.38.152.2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crypto ipsec transform-set SET1 esp-aes esp-sha-hmac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mode tunnel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crypto ipsec profile PROFILE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set transform-set SET1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 dhcp excluded address 172.20.0.250 172.20.0.254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ip dhcp pool FACT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dns-server 8.8.8.8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default-router 172.20.0.254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network 172.20.0.0 255.255.240.0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 Serial0/1/0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ip address 10.0.1.2 255.255.255.252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encapsulation ppp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ppp authentication chap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GigabitEthernet0/0/0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ip address 5.148.200.1 255.255.255.252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no 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interface GigabitEthernet0/0/1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ip address 172.20.0.252 255.255.240.0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standby 1 ip 172.20.0.254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standby 1 priority 150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track 1 interface GigabitEthernet0/0/0 line-protocol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interface Tunnel0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ip address 10.10.10.3 255.255.255.254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tunnel destination 5.38.152.2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interface Tunnel1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ip address 10.10.10.9 255.255.255.254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tunnel destination 5.63.195.2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interface Tunnel2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ip address 10.10.10.14 255.255.255.254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tunnel destination 5.206.190.1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passive-interface GigabitEthernet0/0/1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default-information originate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ip nat inside source list 1 interface Serial0/1/0 overload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!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ip route 10.20.0.0 255.255.255.0 5.38.152.2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ip route 10.20.0.0 255.255.255.0 5.63.195.2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ip route 10.20.1.0 255.255.255.0 5.38.152.2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ip route 10.20.1.0 255.255.255.0 5.63.195.2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ip route 10.20.2.0 255.255.255.0 5.38.152.2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ip route 10.20.2.0 255.255.255.0 5.63.195.2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ip route 10.20.3.0 255.255.255.0 5.38.152.2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ip route 10.20.3.0 255.255.255.0 5.63.195.2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ip route 10.20.254.2 255.255.255.255 serial0/1/0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ip route 192.168.11.0 255.255.255.0 5.206.190.1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ip route 192.168.22.0 255.255.255.128 5.206.190.1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ip route 192.168.33.0 255.255.255.192 5.206.190.1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access-list 1 permit 10.0.0.0 0.31.255.255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access-list 1 permit 172.20.0.0 0.0.15.255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access-list 1 permit 192.168.0.0 0.0.255.255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username DIST1 password CHAPpass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