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A9" w:rsidRPr="00A61DBD" w:rsidRDefault="00832CA9" w:rsidP="00832CA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DBD">
        <w:rPr>
          <w:rFonts w:ascii="Times New Roman" w:hAnsi="Times New Roman" w:cs="Times New Roman"/>
          <w:b/>
          <w:bCs/>
          <w:sz w:val="28"/>
          <w:szCs w:val="28"/>
        </w:rPr>
        <w:t xml:space="preserve">НПУ </w:t>
      </w:r>
      <w:proofErr w:type="spellStart"/>
      <w:r w:rsidRPr="00A61DBD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A61D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DBD">
        <w:rPr>
          <w:rFonts w:ascii="Times New Roman" w:hAnsi="Times New Roman" w:cs="Times New Roman"/>
          <w:b/>
          <w:bCs/>
          <w:sz w:val="28"/>
          <w:szCs w:val="28"/>
        </w:rPr>
        <w:t>М.П.Драгоманова</w:t>
      </w:r>
      <w:proofErr w:type="spellEnd"/>
    </w:p>
    <w:p w:rsidR="00832CA9" w:rsidRPr="00A61DBD" w:rsidRDefault="00832CA9" w:rsidP="00832CA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DBD"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proofErr w:type="spellStart"/>
      <w:r w:rsidRPr="00A61DBD">
        <w:rPr>
          <w:rFonts w:ascii="Times New Roman" w:hAnsi="Times New Roman" w:cs="Times New Roman"/>
          <w:b/>
          <w:bCs/>
          <w:sz w:val="28"/>
          <w:szCs w:val="28"/>
        </w:rPr>
        <w:t>інформатики</w:t>
      </w:r>
      <w:proofErr w:type="spellEnd"/>
    </w:p>
    <w:p w:rsidR="00832CA9" w:rsidRPr="00A61DBD" w:rsidRDefault="00832CA9" w:rsidP="00832CA9">
      <w:pPr>
        <w:pStyle w:val="Default"/>
        <w:spacing w:before="2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Кафедра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комп’ютерної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інженерії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освітніх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вимірювань</w:t>
      </w:r>
      <w:proofErr w:type="spellEnd"/>
    </w:p>
    <w:p w:rsidR="00832CA9" w:rsidRPr="009F4F7C" w:rsidRDefault="00832CA9" w:rsidP="00832CA9">
      <w:pPr>
        <w:pStyle w:val="Default"/>
        <w:spacing w:before="2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1DBD">
        <w:rPr>
          <w:rFonts w:ascii="Times New Roman" w:hAnsi="Times New Roman" w:cs="Times New Roman"/>
          <w:b/>
          <w:bCs/>
          <w:sz w:val="28"/>
          <w:szCs w:val="28"/>
        </w:rPr>
        <w:t>ЛАБОРА</w:t>
      </w:r>
      <w:bookmarkStart w:id="0" w:name="_GoBack"/>
      <w:bookmarkEnd w:id="0"/>
      <w:r w:rsidRPr="00A61DBD">
        <w:rPr>
          <w:rFonts w:ascii="Times New Roman" w:hAnsi="Times New Roman" w:cs="Times New Roman"/>
          <w:b/>
          <w:bCs/>
          <w:sz w:val="28"/>
          <w:szCs w:val="28"/>
        </w:rPr>
        <w:t>ТОРНА РОБОТА №</w:t>
      </w:r>
      <w:r w:rsidRPr="006734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F4F7C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:rsidR="00832CA9" w:rsidRDefault="00832CA9" w:rsidP="00832CA9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ascii="Verdana" w:hAnsi="Verdana"/>
          <w:color w:val="000066"/>
          <w:sz w:val="24"/>
          <w:szCs w:val="24"/>
        </w:rPr>
      </w:pPr>
      <w:r w:rsidRPr="004C4D4B">
        <w:rPr>
          <w:sz w:val="28"/>
          <w:szCs w:val="28"/>
          <w:lang w:val="uk-UA"/>
        </w:rPr>
        <w:t xml:space="preserve">ТЕМА: </w:t>
      </w:r>
      <w:r w:rsidR="001555A4" w:rsidRPr="001555A4">
        <w:rPr>
          <w:rFonts w:eastAsiaTheme="minorHAnsi"/>
          <w:color w:val="000000"/>
          <w:sz w:val="28"/>
          <w:szCs w:val="28"/>
          <w:lang w:val="uk-UA" w:eastAsia="en-US"/>
        </w:rPr>
        <w:t>Асиметричні і гібридні криптосистеми.</w:t>
      </w:r>
    </w:p>
    <w:p w:rsidR="00832CA9" w:rsidRPr="00A61DBD" w:rsidRDefault="00832CA9" w:rsidP="00832CA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1DB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61DBD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832CA9" w:rsidRPr="00A61DBD" w:rsidRDefault="00832CA9" w:rsidP="00832CA9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Безпека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даних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</w:t>
      </w:r>
      <w:proofErr w:type="spellEnd"/>
      <w:r w:rsidRPr="00A61D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:rsidR="00832CA9" w:rsidRPr="00A61DBD" w:rsidRDefault="00832CA9" w:rsidP="00832CA9">
      <w:pPr>
        <w:pStyle w:val="Default"/>
        <w:spacing w:before="216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A61DB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61DBD">
        <w:rPr>
          <w:rFonts w:ascii="Times New Roman" w:hAnsi="Times New Roman" w:cs="Times New Roman"/>
          <w:sz w:val="28"/>
          <w:szCs w:val="28"/>
        </w:rPr>
        <w:t>Кова</w:t>
      </w:r>
      <w:r w:rsidRPr="00A61DBD">
        <w:rPr>
          <w:rFonts w:ascii="Times New Roman" w:hAnsi="Times New Roman" w:cs="Times New Roman"/>
          <w:sz w:val="28"/>
          <w:szCs w:val="28"/>
          <w:lang w:val="uk-UA"/>
        </w:rPr>
        <w:t>ль</w:t>
      </w:r>
      <w:proofErr w:type="spellEnd"/>
      <w:r w:rsidRPr="00A61DBD">
        <w:rPr>
          <w:rFonts w:ascii="Times New Roman" w:hAnsi="Times New Roman" w:cs="Times New Roman"/>
          <w:sz w:val="28"/>
          <w:szCs w:val="28"/>
          <w:lang w:val="uk-UA"/>
        </w:rPr>
        <w:t xml:space="preserve"> О.М.</w:t>
      </w:r>
    </w:p>
    <w:p w:rsidR="00832CA9" w:rsidRPr="00A61DBD" w:rsidRDefault="00832CA9" w:rsidP="00832CA9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1DBD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A61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61DBD">
        <w:rPr>
          <w:rFonts w:ascii="Times New Roman" w:hAnsi="Times New Roman" w:cs="Times New Roman"/>
          <w:sz w:val="28"/>
          <w:szCs w:val="28"/>
          <w:lang w:val="uk-UA"/>
        </w:rPr>
        <w:t>2-ІПЗ</w:t>
      </w:r>
    </w:p>
    <w:p w:rsidR="00832CA9" w:rsidRPr="00A61DBD" w:rsidRDefault="00832CA9" w:rsidP="00832CA9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A61DBD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A61DBD">
        <w:rPr>
          <w:rFonts w:ascii="Times New Roman" w:hAnsi="Times New Roman" w:cs="Times New Roman"/>
          <w:sz w:val="28"/>
          <w:szCs w:val="28"/>
          <w:lang w:val="uk-UA"/>
        </w:rPr>
        <w:t>Інф</w:t>
      </w:r>
      <w:r>
        <w:rPr>
          <w:rFonts w:ascii="Times New Roman" w:hAnsi="Times New Roman" w:cs="Times New Roman"/>
          <w:sz w:val="28"/>
          <w:szCs w:val="28"/>
          <w:lang w:val="uk-UA"/>
        </w:rPr>
        <w:t>орматики</w:t>
      </w:r>
      <w:r w:rsidRPr="00A61D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CA9" w:rsidRPr="00A61DBD" w:rsidRDefault="00832CA9" w:rsidP="00832CA9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proofErr w:type="spellStart"/>
      <w:r w:rsidRPr="00A61DBD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A61D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1DBD">
        <w:rPr>
          <w:rFonts w:ascii="Times New Roman" w:hAnsi="Times New Roman" w:cs="Times New Roman"/>
          <w:sz w:val="28"/>
          <w:szCs w:val="28"/>
        </w:rPr>
        <w:t>професор</w:t>
      </w:r>
      <w:proofErr w:type="spellEnd"/>
      <w:r w:rsidRPr="00A6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DBD">
        <w:rPr>
          <w:rFonts w:ascii="Times New Roman" w:hAnsi="Times New Roman" w:cs="Times New Roman"/>
          <w:sz w:val="28"/>
          <w:szCs w:val="28"/>
        </w:rPr>
        <w:t>Франчук</w:t>
      </w:r>
      <w:proofErr w:type="spellEnd"/>
      <w:r w:rsidRPr="00A61DBD">
        <w:rPr>
          <w:rFonts w:ascii="Times New Roman" w:hAnsi="Times New Roman" w:cs="Times New Roman"/>
          <w:sz w:val="28"/>
          <w:szCs w:val="28"/>
        </w:rPr>
        <w:t xml:space="preserve"> В.М. </w:t>
      </w:r>
    </w:p>
    <w:p w:rsidR="00832CA9" w:rsidRDefault="00832CA9" w:rsidP="00832CA9">
      <w:pPr>
        <w:spacing w:line="360" w:lineRule="auto"/>
        <w:rPr>
          <w:noProof/>
          <w:lang w:eastAsia="ru-RU"/>
        </w:rPr>
      </w:pPr>
      <w:r w:rsidRPr="00012ED2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65576F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A3E3E">
        <w:rPr>
          <w:rFonts w:ascii="Times New Roman" w:hAnsi="Times New Roman"/>
          <w:b/>
          <w:sz w:val="28"/>
          <w:szCs w:val="28"/>
          <w:lang w:val="uk-UA"/>
        </w:rPr>
        <w:lastRenderedPageBreak/>
        <w:t>Kruptos</w:t>
      </w:r>
      <w:proofErr w:type="spellEnd"/>
      <w:r w:rsidRPr="00EA3E3E">
        <w:rPr>
          <w:rFonts w:ascii="Times New Roman" w:hAnsi="Times New Roman"/>
          <w:b/>
          <w:sz w:val="28"/>
          <w:szCs w:val="28"/>
          <w:lang w:val="uk-UA"/>
        </w:rPr>
        <w:t xml:space="preserve"> 2 Professional</w:t>
      </w:r>
      <w:r w:rsidRPr="00EA3E3E">
        <w:rPr>
          <w:rFonts w:ascii="Times New Roman" w:hAnsi="Times New Roman"/>
          <w:sz w:val="28"/>
          <w:szCs w:val="28"/>
          <w:lang w:val="uk-UA"/>
        </w:rPr>
        <w:t xml:space="preserve">, v3.0.27,Steve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Beckett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Kruptos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2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Software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>.</w:t>
      </w:r>
    </w:p>
    <w:p w:rsidR="00832CA9" w:rsidRPr="00EA3E3E" w:rsidRDefault="00832CA9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53000" cy="4953000"/>
            <wp:effectExtent l="0" t="0" r="0" b="0"/>
            <wp:docPr id="1" name="Рисунок 1" descr="https://img.purch.com/r/520x520/aHR0cHM6Ly93d3cudG9wdGVucmV2aWV3cy5jb20vaS9wZHAvYjgwNDQ0ZTY3NGZjN2ZjMTMwOGU5MWQwNjJlMzIyYWYuan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urch.com/r/520x520/aHR0cHM6Ly93d3cudG9wdGVucmV2aWV3cy5jb20vaS9wZHAvYjgwNDQ0ZTY3NGZjN2ZjMTMwOGU5MWQwNjJlMzIyYWYuanB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Ліцензія -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пропрієтарний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програмний засіб. Платна.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Операційна система - Windows XP / Vista / 7, 15мб. вільного дискового простору.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Програма включає просте меню керування, має декілька кнопок для шифрування та дешифрування файлів. Всі результати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корстувач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спостерігає в діалоговому вікні програми, яке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відкивається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після завершення операції.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Наявність інтернет підтримки існує.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Мова інтерфейсу англійська(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опціонально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- російська)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Керування здійснюється мишкою або клавіатурою.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128-бітова система шифрування використовує алгоритм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Blowfish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>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програма зашифровує будь-яку кількість файлів і папок, а також всі відомі формати файлів;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lastRenderedPageBreak/>
        <w:t>потужна і легка у використанні утиліта, яка використовує провідник;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немає прихованого доступу, прихованих ключів або якогось іншого методу декодування зашифрованих даних без правильного пароля;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підтримує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плагін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Windows Explorer, який дозволить Вам зашифрувати / декодувати / роздрібнити файли, використовуючи функції звичайного Microsoft Windows Explorer. Програма інтегрується в Windows Explorer і вона дозволяє працювати з важливими файлами використовуючи контекстне меню Explorer;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ви можете декодувати файл, потім автоматично відкрити програму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Kruptos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2 і повторно зашифрувати файл відразу після завершення його редагування, і все це можна зробити за допомогою натискання всього однієї кнопки;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програма створює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саморозпаковуються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зашифровані файли (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EXEs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), які містять як захищену інформацію, так і необхідне програмне забезпечення для розпакування її змісту. Користувачі можуть розпаковувати зміст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саморозпаковуються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файлів просто запустивши цю програму, як будь-яку другу звичайну програму. Все що необхідно для запуску - це правильний пароль;</w:t>
      </w:r>
    </w:p>
    <w:p w:rsidR="0065576F" w:rsidRPr="00832CA9" w:rsidRDefault="0065576F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програма ретельно і безпечно видаляє файли і їх сліди з Вашого комп'ютера за допомогою інструменту видалення, після чого ці файли не можуть бути відновлені за допомогою звичайного інструмента "скасувати видалення";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Не знайдено.</w:t>
      </w:r>
    </w:p>
    <w:p w:rsidR="0065576F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Застосовується для шифрування та дешифрування файлів, каталогів. В різних офісних структурах, банківських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установах.Або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інших закладах, де потребується особливий рівень безпеки деякої інформації, чи даних.</w:t>
      </w:r>
    </w:p>
    <w:p w:rsidR="00832CA9" w:rsidRDefault="00832CA9" w:rsidP="00832CA9">
      <w:pPr>
        <w:pStyle w:val="a3"/>
        <w:spacing w:before="120" w:after="120" w:line="360" w:lineRule="auto"/>
        <w:ind w:left="-709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16989" cy="2981325"/>
            <wp:effectExtent l="0" t="0" r="3175" b="0"/>
            <wp:docPr id="2" name="Рисунок 2" descr="https://img.purch.com/r/520x520/aHR0cHM6Ly93d3cudG9wdGVucmV2aWV3cy5jb20vaS9wZHAvMDA4NjQwZWVkZGViNGJhMzVhYWMzZDQ1ZTdjZTBiYjQuan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purch.com/r/520x520/aHR0cHM6Ly93d3cudG9wdGVucmV2aWV3cy5jb20vaS9wZHAvMDA4NjQwZWVkZGViNGJhMzVhYWMzZDQ1ZTdjZTBiYjQuanB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3" b="24231"/>
                    <a:stretch/>
                  </pic:blipFill>
                  <pic:spPr bwMode="auto">
                    <a:xfrm>
                      <a:off x="0" y="0"/>
                      <a:ext cx="5623509" cy="298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76F" w:rsidRPr="00D90C31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90C31">
        <w:rPr>
          <w:rFonts w:ascii="Times New Roman" w:hAnsi="Times New Roman"/>
          <w:i/>
          <w:sz w:val="28"/>
          <w:szCs w:val="28"/>
          <w:lang w:val="uk-UA"/>
        </w:rPr>
        <w:t xml:space="preserve">За допомогою пошукової системи глобальної мережі Інтернет знайти, встановити (встановлювати програмні засоби слід на віртуальну машину) та дослідити програмні засоби для </w:t>
      </w:r>
      <w:proofErr w:type="spellStart"/>
      <w:r w:rsidRPr="00D90C31">
        <w:rPr>
          <w:rFonts w:ascii="Times New Roman" w:hAnsi="Times New Roman"/>
          <w:i/>
          <w:sz w:val="28"/>
          <w:szCs w:val="28"/>
          <w:lang w:val="uk-UA"/>
        </w:rPr>
        <w:t>стеганографічного</w:t>
      </w:r>
      <w:proofErr w:type="spellEnd"/>
      <w:r w:rsidRPr="00D90C31">
        <w:rPr>
          <w:rFonts w:ascii="Times New Roman" w:hAnsi="Times New Roman"/>
          <w:i/>
          <w:sz w:val="28"/>
          <w:szCs w:val="28"/>
          <w:lang w:val="uk-UA"/>
        </w:rPr>
        <w:t xml:space="preserve"> захисту даних. Описати 2-3 програмних засоби за схемою поданою у 3-му завданні.</w:t>
      </w:r>
    </w:p>
    <w:p w:rsidR="00832CA9" w:rsidRDefault="00832CA9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832CA9">
        <w:rPr>
          <w:rFonts w:ascii="Times New Roman" w:hAnsi="Times New Roman"/>
          <w:b/>
          <w:sz w:val="28"/>
          <w:szCs w:val="28"/>
          <w:lang w:val="uk-UA"/>
        </w:rPr>
        <w:lastRenderedPageBreak/>
        <w:t>TrueCrypt</w:t>
      </w:r>
      <w:proofErr w:type="spellEnd"/>
      <w:r w:rsidRPr="00832CA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832CA9">
        <w:rPr>
          <w:rFonts w:ascii="Times New Roman" w:hAnsi="Times New Roman"/>
          <w:b/>
          <w:sz w:val="28"/>
          <w:szCs w:val="28"/>
          <w:lang w:val="uk-UA"/>
        </w:rPr>
        <w:t>Foundation</w:t>
      </w:r>
      <w:proofErr w:type="spellEnd"/>
      <w:r w:rsidRPr="00832CA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32CA9" w:rsidRPr="00832CA9" w:rsidRDefault="00832CA9" w:rsidP="009F4F7C">
      <w:pPr>
        <w:spacing w:before="120" w:after="120" w:line="360" w:lineRule="auto"/>
        <w:ind w:left="-426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05450" cy="4686300"/>
            <wp:effectExtent l="0" t="0" r="0" b="0"/>
            <wp:docPr id="5" name="Рисунок 5" descr="ÐÐ°ÑÑÐ¸Ð½ÐºÐ¸ Ð¿Ð¾ Ð·Ð°Ð¿ÑÐ¾ÑÑ TrueCrypt Found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TrueCrypt Founda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A9" w:rsidRPr="00832CA9" w:rsidRDefault="00832CA9" w:rsidP="009F4F7C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Ліцензія -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Collective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License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>(безкоштовна)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Операційна система - Microsoft Windows NT 5+,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Mac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OS X, 4мб вільного дискового простору.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Програма працює і без встановлення на операційну систему. Має просте меню, та кнопки керування. Працює по принципу створення віртуальних зашифрованих логічних дисків. Вони зберігаються у вигляді файлу, і можуть бути легко розпаковані цією ж програмою по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вимозі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>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Інтернет підтримка відсутня.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Мова інтерфейсу англійська (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опціонально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російська).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Керування відбувається мишкою та клавіатурою. Командний рядок в нових версія не підтримується більше.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lastRenderedPageBreak/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вміє створювати зашифрований віртуальний диск: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у файловому контейнері, що дозволяє легко працювати з ним - переносити, копіювати (у тому числі на зовнішні пристрої у вигляді файлу), перейменовувати або видаляти;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у вигляді зашифрованого розділу диска, що робить роботу більш продуктивною і зручною, у версії 5.0 додалася можливість шифрувати системний розділ;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шляхом повного шифрування вмісту пристрою, такого як USB флеш-пам'ять (пристрої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флоппі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>-диск не підтримується з версії 7.0).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Створення зашифрованого віртуального диска у файловому контейнері, у вигляді зашифрованого розділу диска, а також шляхом повного шифрування вмісту пристрою.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Зміна паролів та ключових файлів для томи без втрати зашифрованих даних.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- У список підтримуваних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алгоритмів шифрування входять AES,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Serpent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Twofish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. Можливе використання каскадного шифрування різними шифрами, наприклад: AES +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Twofish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Serpent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>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Всі алгоритми шифрування використовують режим XTS.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дозволяє вибрати одну з трьох хеш-функцій: HMAC-RIPEMD-160, HMAC-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Whirlpool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>, HMAC-SHA-512 для генерації ключів шифрування, солі і ключа заголовка.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Для доступу до зашифрованих даних можна застосовувати пароль (ключову фразу), ключові файли (один або декілька) або їх комбінації.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>- Забезпечення двох рівнів правдоподібного заперечення наявності зашифрованих даних, необхідного в разі вимушеного відкриття пароля користувачем.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lastRenderedPageBreak/>
        <w:t xml:space="preserve">- Підтримка створення зашифрованого динамічного файлу на дисках NTFS. Такі томи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збільшуються в розмірі в міру накопичення нових даних аж до зазначеного максимального розміру.</w:t>
      </w:r>
    </w:p>
    <w:p w:rsidR="00832CA9" w:rsidRPr="00832CA9" w:rsidRDefault="00832CA9" w:rsidP="00832CA9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- Змонтований том в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подібний до звичайного логічного диску, тому з ним можна працювати за допомогою звичайних утиліт перевірки та дефрагментації файлової системи.</w:t>
      </w:r>
    </w:p>
    <w:p w:rsidR="00832CA9" w:rsidRPr="00832CA9" w:rsidRDefault="00832CA9" w:rsidP="00832CA9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32CA9">
        <w:rPr>
          <w:rFonts w:ascii="Times New Roman" w:hAnsi="Times New Roman"/>
          <w:sz w:val="28"/>
          <w:szCs w:val="28"/>
          <w:lang w:val="uk-UA"/>
        </w:rPr>
        <w:t xml:space="preserve">По-перше, це орієнтованість на Windows-системи - багато функціональні можливості, як було зазначено вище, працюють тільки в ОС Windows. По-друге, немає можливості зміни розміру контейнера, до того ж операція дешифрування несистемного розділу далеко не тривіальна і вимагає деяких маніпуляцій з файлами. По-третє, програма не має вбудованого генератора паролів і допускає використання користувачем простих паролів. По-четверте, при зберіганні даних у контейнерах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існує ймовірність повної втрати даних внаслідок видалення файлу-контейнера. Ну і, по-п'яте, зазначу одну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особливість,яка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комусь може послужити на користь, а кому навпаки. Справа в тому, що в багатокористувацької середовищі (термінальний режим) змонтований тому </w:t>
      </w: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TrueCrypt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буде видно і доступний для всіх користувачів без винятку, уникнути доступу до нього можна використанням дозволів NTFS. Та ж ситуація повториться при зміні користувача на системах Windows, починаючи з версії Windows XP</w:t>
      </w:r>
    </w:p>
    <w:p w:rsidR="00832CA9" w:rsidRPr="00832CA9" w:rsidRDefault="00832CA9" w:rsidP="00832CA9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2CA9">
        <w:rPr>
          <w:rFonts w:ascii="Times New Roman" w:hAnsi="Times New Roman"/>
          <w:sz w:val="28"/>
          <w:szCs w:val="28"/>
          <w:lang w:val="uk-UA"/>
        </w:rPr>
        <w:t>Викристовується</w:t>
      </w:r>
      <w:proofErr w:type="spellEnd"/>
      <w:r w:rsidRPr="00832CA9">
        <w:rPr>
          <w:rFonts w:ascii="Times New Roman" w:hAnsi="Times New Roman"/>
          <w:sz w:val="28"/>
          <w:szCs w:val="28"/>
          <w:lang w:val="uk-UA"/>
        </w:rPr>
        <w:t xml:space="preserve"> для шифрування даних, створення цілих розділів локальних дисків з каталогами та файлами які повністю шифруються.</w:t>
      </w:r>
    </w:p>
    <w:p w:rsidR="00832CA9" w:rsidRDefault="00832CA9">
      <w:pPr>
        <w:spacing w:after="160" w:line="259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5576F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A3E3E">
        <w:rPr>
          <w:rFonts w:ascii="Times New Roman" w:hAnsi="Times New Roman"/>
          <w:b/>
          <w:sz w:val="28"/>
          <w:szCs w:val="28"/>
          <w:lang w:val="uk-UA"/>
        </w:rPr>
        <w:lastRenderedPageBreak/>
        <w:t>Text</w:t>
      </w:r>
      <w:proofErr w:type="spellEnd"/>
      <w:r w:rsidRPr="00EA3E3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EA3E3E">
        <w:rPr>
          <w:rFonts w:ascii="Times New Roman" w:hAnsi="Times New Roman"/>
          <w:b/>
          <w:sz w:val="28"/>
          <w:szCs w:val="28"/>
          <w:lang w:val="uk-UA"/>
        </w:rPr>
        <w:t>Hide</w:t>
      </w:r>
      <w:proofErr w:type="spellEnd"/>
      <w:r w:rsidRPr="00EA3E3E">
        <w:rPr>
          <w:rFonts w:ascii="Times New Roman" w:hAnsi="Times New Roman"/>
          <w:b/>
          <w:sz w:val="28"/>
          <w:szCs w:val="28"/>
          <w:lang w:val="uk-UA"/>
        </w:rPr>
        <w:t xml:space="preserve"> 2.0,</w:t>
      </w:r>
      <w:r w:rsidRPr="00EA3E3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The_Krypto_Anarkist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>.</w:t>
      </w:r>
    </w:p>
    <w:p w:rsidR="00832CA9" w:rsidRPr="00832CA9" w:rsidRDefault="00832CA9" w:rsidP="00832CA9">
      <w:pPr>
        <w:pStyle w:val="a3"/>
        <w:spacing w:before="120" w:after="120" w:line="360" w:lineRule="auto"/>
        <w:ind w:left="-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ÐÐ°ÑÑÐ¸Ð½ÐºÐ¸ Ð¿Ð¾ Ð·Ð°Ð¿ÑÐ¾ÑÑ The_Krypto_Anark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Ð°ÑÑÐ¸Ð½ÐºÐ¸ Ð¿Ð¾ Ð·Ð°Ð¿ÑÐ¾ÑÑ The_Krypto_Anark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Безкоштовна.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Windows 98\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Xp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>\Vista\7\8. 2мб вільного місця на HDD.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Програма має 1 блок управління, та 4 кнопки управління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проесом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шифрування.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Інтернет підтримка відсутня.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Мова інтерфейсу - англійська.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 xml:space="preserve">Управління програмою </w:t>
      </w: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здійснюєтсья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за допомогою мишки та клавіатури.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A3E3E">
        <w:rPr>
          <w:rFonts w:ascii="Times New Roman" w:hAnsi="Times New Roman"/>
          <w:sz w:val="28"/>
          <w:szCs w:val="28"/>
          <w:lang w:val="uk-UA"/>
        </w:rPr>
        <w:t>Дозволяє заховати в текстовому файлі будь бінарний файл. Є можливість 32-бітної шифровки інформації, що приховується з паролем.</w:t>
      </w:r>
    </w:p>
    <w:p w:rsidR="0065576F" w:rsidRPr="00EA3E3E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Незнайдено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>.</w:t>
      </w:r>
    </w:p>
    <w:p w:rsidR="0065576F" w:rsidRDefault="0065576F" w:rsidP="00832CA9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A3E3E">
        <w:rPr>
          <w:rFonts w:ascii="Times New Roman" w:hAnsi="Times New Roman"/>
          <w:sz w:val="28"/>
          <w:szCs w:val="28"/>
          <w:lang w:val="uk-UA"/>
        </w:rPr>
        <w:t>Застосовуєтсья</w:t>
      </w:r>
      <w:proofErr w:type="spellEnd"/>
      <w:r w:rsidRPr="00EA3E3E">
        <w:rPr>
          <w:rFonts w:ascii="Times New Roman" w:hAnsi="Times New Roman"/>
          <w:sz w:val="28"/>
          <w:szCs w:val="28"/>
          <w:lang w:val="uk-UA"/>
        </w:rPr>
        <w:t xml:space="preserve"> тільки в обробці текстових файлів.</w:t>
      </w:r>
    </w:p>
    <w:sectPr w:rsidR="0065576F" w:rsidSect="00DB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20E"/>
    <w:multiLevelType w:val="hybridMultilevel"/>
    <w:tmpl w:val="B8703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014C7C"/>
    <w:multiLevelType w:val="hybridMultilevel"/>
    <w:tmpl w:val="19042D9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F225E0"/>
    <w:multiLevelType w:val="hybridMultilevel"/>
    <w:tmpl w:val="96E2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E36B0"/>
    <w:multiLevelType w:val="hybridMultilevel"/>
    <w:tmpl w:val="5B1804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7062D"/>
    <w:multiLevelType w:val="multilevel"/>
    <w:tmpl w:val="2C0C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C62B8"/>
    <w:multiLevelType w:val="hybridMultilevel"/>
    <w:tmpl w:val="AF5611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6B9A"/>
    <w:multiLevelType w:val="hybridMultilevel"/>
    <w:tmpl w:val="9E90A0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300C48"/>
    <w:multiLevelType w:val="hybridMultilevel"/>
    <w:tmpl w:val="B4C21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35022D"/>
    <w:multiLevelType w:val="hybridMultilevel"/>
    <w:tmpl w:val="3D5EB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6F"/>
    <w:rsid w:val="00015E25"/>
    <w:rsid w:val="001555A4"/>
    <w:rsid w:val="001C30DB"/>
    <w:rsid w:val="00236EF4"/>
    <w:rsid w:val="00271219"/>
    <w:rsid w:val="00301282"/>
    <w:rsid w:val="004C5828"/>
    <w:rsid w:val="004D277F"/>
    <w:rsid w:val="005952AA"/>
    <w:rsid w:val="005F76A3"/>
    <w:rsid w:val="005F7B91"/>
    <w:rsid w:val="0065576F"/>
    <w:rsid w:val="006E1216"/>
    <w:rsid w:val="007150D3"/>
    <w:rsid w:val="007247C8"/>
    <w:rsid w:val="007A23CE"/>
    <w:rsid w:val="007C580D"/>
    <w:rsid w:val="007E174F"/>
    <w:rsid w:val="00824728"/>
    <w:rsid w:val="00832CA9"/>
    <w:rsid w:val="00853CC3"/>
    <w:rsid w:val="009F4F7C"/>
    <w:rsid w:val="00B044E8"/>
    <w:rsid w:val="00C7378D"/>
    <w:rsid w:val="00CA0901"/>
    <w:rsid w:val="00D72559"/>
    <w:rsid w:val="00E23423"/>
    <w:rsid w:val="00EF3382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58178-E7A1-43AE-9228-9C6AA7A1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6F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832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">
    <w:name w:val="c3"/>
    <w:basedOn w:val="a0"/>
    <w:rsid w:val="0065576F"/>
  </w:style>
  <w:style w:type="paragraph" w:customStyle="1" w:styleId="a3">
    <w:name w:val="Абзац списку"/>
    <w:basedOn w:val="a"/>
    <w:uiPriority w:val="34"/>
    <w:qFormat/>
    <w:rsid w:val="0065576F"/>
    <w:pPr>
      <w:ind w:left="720"/>
      <w:contextualSpacing/>
    </w:pPr>
  </w:style>
  <w:style w:type="paragraph" w:customStyle="1" w:styleId="c8">
    <w:name w:val="c8"/>
    <w:basedOn w:val="a"/>
    <w:rsid w:val="006557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6557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c22">
    <w:name w:val="c22"/>
    <w:rsid w:val="0065576F"/>
  </w:style>
  <w:style w:type="character" w:customStyle="1" w:styleId="20">
    <w:name w:val="Заголовок 2 Знак"/>
    <w:basedOn w:val="a0"/>
    <w:link w:val="2"/>
    <w:uiPriority w:val="9"/>
    <w:rsid w:val="00832C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832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3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2930-CB47-4737-AEA0-3D9D068A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Роланд Вернер</dc:creator>
  <cp:keywords/>
  <dc:description/>
  <cp:lastModifiedBy>Александр Коваль</cp:lastModifiedBy>
  <cp:revision>6</cp:revision>
  <dcterms:created xsi:type="dcterms:W3CDTF">2015-06-06T07:58:00Z</dcterms:created>
  <dcterms:modified xsi:type="dcterms:W3CDTF">2018-11-27T22:06:00Z</dcterms:modified>
</cp:coreProperties>
</file>