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985" w:rsidRPr="00F57985" w:rsidRDefault="00F57985" w:rsidP="00F57985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5798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НПУ імені </w:t>
      </w:r>
      <w:proofErr w:type="spellStart"/>
      <w:r w:rsidRPr="00F57985">
        <w:rPr>
          <w:rFonts w:ascii="Times New Roman" w:hAnsi="Times New Roman" w:cs="Times New Roman"/>
          <w:b/>
          <w:bCs/>
          <w:sz w:val="28"/>
          <w:szCs w:val="28"/>
          <w:lang w:val="uk-UA"/>
        </w:rPr>
        <w:t>М.П.Драгоманова</w:t>
      </w:r>
      <w:proofErr w:type="spellEnd"/>
    </w:p>
    <w:p w:rsidR="00F57985" w:rsidRPr="00F57985" w:rsidRDefault="00F57985" w:rsidP="00F57985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57985">
        <w:rPr>
          <w:rFonts w:ascii="Times New Roman" w:hAnsi="Times New Roman" w:cs="Times New Roman"/>
          <w:b/>
          <w:bCs/>
          <w:sz w:val="28"/>
          <w:szCs w:val="28"/>
          <w:lang w:val="uk-UA"/>
        </w:rPr>
        <w:t>Факультет інформатики</w:t>
      </w:r>
    </w:p>
    <w:p w:rsidR="00F57985" w:rsidRPr="00F57985" w:rsidRDefault="00F57985" w:rsidP="00F57985">
      <w:pPr>
        <w:pStyle w:val="Default"/>
        <w:spacing w:before="228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5798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Кафедра комп’ютерної інженерії та освітніх вимірювань</w:t>
      </w:r>
    </w:p>
    <w:p w:rsidR="00F57985" w:rsidRPr="00F57985" w:rsidRDefault="00F57985" w:rsidP="00F57985">
      <w:pPr>
        <w:pStyle w:val="Default"/>
        <w:spacing w:before="216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57985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№1</w:t>
      </w:r>
      <w:r w:rsidRPr="00F57985"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</w:p>
    <w:p w:rsidR="00E20495" w:rsidRDefault="00F57985" w:rsidP="00E20495">
      <w:pPr>
        <w:pStyle w:val="2"/>
        <w:shd w:val="clear" w:color="auto" w:fill="FFFFFF"/>
        <w:spacing w:before="150" w:beforeAutospacing="0" w:after="150" w:afterAutospacing="0" w:line="600" w:lineRule="atLeast"/>
        <w:jc w:val="center"/>
        <w:rPr>
          <w:rFonts w:eastAsiaTheme="minorHAnsi"/>
          <w:color w:val="000000"/>
          <w:sz w:val="28"/>
          <w:szCs w:val="28"/>
          <w:lang w:val="uk-UA" w:eastAsia="en-US"/>
        </w:rPr>
      </w:pPr>
      <w:r w:rsidRPr="00F57985">
        <w:rPr>
          <w:sz w:val="28"/>
          <w:szCs w:val="28"/>
          <w:lang w:val="uk-UA"/>
        </w:rPr>
        <w:t xml:space="preserve">ТЕМА: </w:t>
      </w:r>
      <w:r w:rsidR="00E20495" w:rsidRPr="00E20495">
        <w:rPr>
          <w:rFonts w:eastAsiaTheme="minorHAnsi"/>
          <w:color w:val="000000"/>
          <w:sz w:val="28"/>
          <w:szCs w:val="28"/>
          <w:lang w:val="uk-UA" w:eastAsia="en-US"/>
        </w:rPr>
        <w:t xml:space="preserve">Криптографічні та </w:t>
      </w:r>
      <w:proofErr w:type="spellStart"/>
      <w:r w:rsidR="00E20495" w:rsidRPr="00E20495">
        <w:rPr>
          <w:rFonts w:eastAsiaTheme="minorHAnsi"/>
          <w:color w:val="000000"/>
          <w:sz w:val="28"/>
          <w:szCs w:val="28"/>
          <w:lang w:val="uk-UA" w:eastAsia="en-US"/>
        </w:rPr>
        <w:t>стеганографічні</w:t>
      </w:r>
      <w:proofErr w:type="spellEnd"/>
      <w:r w:rsidR="00E20495" w:rsidRPr="00E20495">
        <w:rPr>
          <w:rFonts w:eastAsiaTheme="minorHAnsi"/>
          <w:color w:val="000000"/>
          <w:sz w:val="28"/>
          <w:szCs w:val="28"/>
          <w:lang w:val="uk-UA" w:eastAsia="en-US"/>
        </w:rPr>
        <w:t xml:space="preserve"> програмні засоби. </w:t>
      </w:r>
    </w:p>
    <w:p w:rsidR="00F57985" w:rsidRPr="00F57985" w:rsidRDefault="00F57985" w:rsidP="00E20495">
      <w:pPr>
        <w:pStyle w:val="2"/>
        <w:shd w:val="clear" w:color="auto" w:fill="FFFFFF"/>
        <w:spacing w:before="150" w:beforeAutospacing="0" w:after="150" w:afterAutospacing="0" w:line="600" w:lineRule="atLeast"/>
        <w:jc w:val="center"/>
        <w:rPr>
          <w:sz w:val="28"/>
          <w:szCs w:val="28"/>
          <w:lang w:val="uk-UA"/>
        </w:rPr>
      </w:pPr>
      <w:bookmarkStart w:id="0" w:name="_GoBack"/>
      <w:bookmarkEnd w:id="0"/>
      <w:r w:rsidRPr="00F57985">
        <w:rPr>
          <w:sz w:val="28"/>
          <w:szCs w:val="28"/>
          <w:lang w:val="uk-UA"/>
        </w:rPr>
        <w:t>з курсу</w:t>
      </w:r>
    </w:p>
    <w:p w:rsidR="00F57985" w:rsidRPr="00F57985" w:rsidRDefault="00F57985" w:rsidP="00F57985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5798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«Безпека даних та програм»</w:t>
      </w:r>
    </w:p>
    <w:p w:rsidR="00F57985" w:rsidRPr="00F57985" w:rsidRDefault="00F57985" w:rsidP="00F57985">
      <w:pPr>
        <w:pStyle w:val="Default"/>
        <w:spacing w:before="216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  <w:r w:rsidRPr="00F57985">
        <w:rPr>
          <w:rFonts w:ascii="Times New Roman" w:hAnsi="Times New Roman" w:cs="Times New Roman"/>
          <w:sz w:val="28"/>
          <w:szCs w:val="28"/>
          <w:lang w:val="uk-UA"/>
        </w:rPr>
        <w:t>Студент Коваль О.М.</w:t>
      </w:r>
    </w:p>
    <w:p w:rsidR="00F57985" w:rsidRPr="00F57985" w:rsidRDefault="00F57985" w:rsidP="00F57985">
      <w:pPr>
        <w:pStyle w:val="Default"/>
        <w:spacing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  <w:r w:rsidRPr="00F57985">
        <w:rPr>
          <w:rFonts w:ascii="Times New Roman" w:hAnsi="Times New Roman" w:cs="Times New Roman"/>
          <w:sz w:val="28"/>
          <w:szCs w:val="28"/>
          <w:lang w:val="uk-UA"/>
        </w:rPr>
        <w:t>Група 42-ІПЗ</w:t>
      </w:r>
    </w:p>
    <w:p w:rsidR="00F57985" w:rsidRPr="00F57985" w:rsidRDefault="00F57985" w:rsidP="00F57985">
      <w:pPr>
        <w:pStyle w:val="Default"/>
        <w:spacing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Факультет Інформатики </w:t>
      </w:r>
    </w:p>
    <w:p w:rsidR="00F57985" w:rsidRPr="00F57985" w:rsidRDefault="00F57985" w:rsidP="00F57985">
      <w:pPr>
        <w:pStyle w:val="Default"/>
        <w:spacing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Викладач: професор Франчук В.М. </w:t>
      </w:r>
    </w:p>
    <w:p w:rsidR="00F57985" w:rsidRPr="00F57985" w:rsidRDefault="00F57985" w:rsidP="00F57985">
      <w:pPr>
        <w:spacing w:line="360" w:lineRule="auto"/>
        <w:rPr>
          <w:noProof/>
          <w:lang w:val="uk-UA" w:eastAsia="ru-RU"/>
        </w:rPr>
      </w:pPr>
      <w:r w:rsidRPr="00F57985"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:rsidR="00F57985" w:rsidRPr="00F57985" w:rsidRDefault="00F57985" w:rsidP="00F57985">
      <w:pPr>
        <w:spacing w:before="120" w:after="120"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5798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HashTab</w:t>
      </w:r>
      <w:proofErr w:type="spellEnd"/>
      <w:r w:rsidRPr="00F57985"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57985">
        <w:rPr>
          <w:rFonts w:ascii="Times New Roman" w:hAnsi="Times New Roman" w:cs="Times New Roman"/>
          <w:sz w:val="28"/>
          <w:szCs w:val="28"/>
          <w:lang w:val="uk-UA"/>
        </w:rPr>
        <w:t>Cody</w:t>
      </w:r>
      <w:proofErr w:type="spellEnd"/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57985">
        <w:rPr>
          <w:rFonts w:ascii="Times New Roman" w:hAnsi="Times New Roman" w:cs="Times New Roman"/>
          <w:sz w:val="28"/>
          <w:szCs w:val="28"/>
          <w:lang w:val="uk-UA"/>
        </w:rPr>
        <w:t>Batt</w:t>
      </w:r>
      <w:proofErr w:type="spellEnd"/>
      <w:r w:rsidRPr="00F57985">
        <w:rPr>
          <w:rFonts w:ascii="Times New Roman" w:hAnsi="Times New Roman" w:cs="Times New Roman"/>
          <w:sz w:val="28"/>
          <w:szCs w:val="28"/>
          <w:lang w:val="uk-UA"/>
        </w:rPr>
        <w:t>, 29.01.2013.</w:t>
      </w:r>
    </w:p>
    <w:p w:rsidR="00F57985" w:rsidRPr="00F57985" w:rsidRDefault="00F57985" w:rsidP="00F57985">
      <w:pPr>
        <w:pStyle w:val="a3"/>
        <w:spacing w:before="120" w:after="120" w:line="360" w:lineRule="auto"/>
        <w:ind w:left="-162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867150" cy="4895850"/>
            <wp:effectExtent l="0" t="0" r="0" b="0"/>
            <wp:docPr id="2" name="Рисунок 2" descr="ÐÐ°ÑÑÐ¸Ð½ÐºÐ¸ Ð¿Ð¾ Ð·Ð°Ð¿ÑÐ¾ÑÑ HashTab Cody Ba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HashTab Cody Bat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985" w:rsidRPr="00F57985" w:rsidRDefault="00F57985" w:rsidP="00F57985">
      <w:pPr>
        <w:spacing w:before="120" w:after="120"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57985">
        <w:rPr>
          <w:rFonts w:ascii="Times New Roman" w:hAnsi="Times New Roman" w:cs="Times New Roman"/>
          <w:sz w:val="28"/>
          <w:szCs w:val="28"/>
          <w:lang w:val="uk-UA"/>
        </w:rPr>
        <w:t>2. Програма повністю безкоштовна.</w:t>
      </w:r>
    </w:p>
    <w:p w:rsidR="00F57985" w:rsidRPr="00F57985" w:rsidRDefault="00F57985" w:rsidP="00F57985">
      <w:pPr>
        <w:spacing w:before="120" w:after="120"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57985">
        <w:rPr>
          <w:rFonts w:ascii="Times New Roman" w:hAnsi="Times New Roman" w:cs="Times New Roman"/>
          <w:sz w:val="28"/>
          <w:szCs w:val="28"/>
          <w:lang w:val="uk-UA"/>
        </w:rPr>
        <w:t>3. Windows 7, Vista, XP, 2мб вільного місця на HDD.</w:t>
      </w:r>
    </w:p>
    <w:p w:rsidR="00F57985" w:rsidRPr="00F57985" w:rsidRDefault="00F57985" w:rsidP="00F57985">
      <w:pPr>
        <w:spacing w:before="120" w:after="120"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57985">
        <w:rPr>
          <w:rFonts w:ascii="Times New Roman" w:hAnsi="Times New Roman" w:cs="Times New Roman"/>
          <w:sz w:val="28"/>
          <w:szCs w:val="28"/>
          <w:lang w:val="uk-UA"/>
        </w:rPr>
        <w:t>4. Програма після встановлення знаходиться в пункті "Властивості", будь якого файлу системи. Має звичайне вікно\вкладка, де і відображається стан контрольних сум файлу, також є можливість порівняти цей файл з іншим, для достовірності збігу хеш сум, у вигляді MD5, CRC32, SHA-1.</w:t>
      </w:r>
    </w:p>
    <w:p w:rsidR="00F57985" w:rsidRPr="00F57985" w:rsidRDefault="00F57985" w:rsidP="00F57985">
      <w:pPr>
        <w:spacing w:before="120" w:after="120"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57985">
        <w:rPr>
          <w:rFonts w:ascii="Times New Roman" w:hAnsi="Times New Roman" w:cs="Times New Roman"/>
          <w:sz w:val="28"/>
          <w:szCs w:val="28"/>
          <w:lang w:val="uk-UA"/>
        </w:rPr>
        <w:t>5. Немає інтернет підтримки.</w:t>
      </w:r>
    </w:p>
    <w:p w:rsidR="00F57985" w:rsidRPr="00F57985" w:rsidRDefault="00F57985" w:rsidP="00F57985">
      <w:pPr>
        <w:spacing w:before="120" w:after="120"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57985">
        <w:rPr>
          <w:rFonts w:ascii="Times New Roman" w:hAnsi="Times New Roman" w:cs="Times New Roman"/>
          <w:sz w:val="28"/>
          <w:szCs w:val="28"/>
          <w:lang w:val="uk-UA"/>
        </w:rPr>
        <w:t>6. Мова інтерфейсу - російська.</w:t>
      </w:r>
    </w:p>
    <w:p w:rsidR="00F57985" w:rsidRPr="00F57985" w:rsidRDefault="00F57985" w:rsidP="00F57985">
      <w:pPr>
        <w:spacing w:before="120" w:after="120"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57985">
        <w:rPr>
          <w:rFonts w:ascii="Times New Roman" w:hAnsi="Times New Roman" w:cs="Times New Roman"/>
          <w:sz w:val="28"/>
          <w:szCs w:val="28"/>
          <w:lang w:val="uk-UA"/>
        </w:rPr>
        <w:t>7. Керування відбувається мишкою, при відсутності - клавіатурою.</w:t>
      </w:r>
    </w:p>
    <w:p w:rsidR="00F57985" w:rsidRPr="00F57985" w:rsidRDefault="00F57985" w:rsidP="00F57985">
      <w:pPr>
        <w:spacing w:before="120" w:after="120"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57985">
        <w:rPr>
          <w:rFonts w:ascii="Times New Roman" w:hAnsi="Times New Roman" w:cs="Times New Roman"/>
          <w:sz w:val="28"/>
          <w:szCs w:val="28"/>
          <w:lang w:val="uk-UA"/>
        </w:rPr>
        <w:t>8. Швидкодія, можливість порівняти хеш суму з іншим файлом. Практичність. Легкість в застосуванні. Підходить для всіх типів файлів.</w:t>
      </w:r>
    </w:p>
    <w:p w:rsidR="00F57985" w:rsidRPr="00F57985" w:rsidRDefault="00F57985" w:rsidP="00F57985">
      <w:pPr>
        <w:spacing w:before="120" w:after="120"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57985">
        <w:rPr>
          <w:rFonts w:ascii="Times New Roman" w:hAnsi="Times New Roman" w:cs="Times New Roman"/>
          <w:sz w:val="28"/>
          <w:szCs w:val="28"/>
          <w:lang w:val="uk-UA"/>
        </w:rPr>
        <w:lastRenderedPageBreak/>
        <w:t>9. Немає.</w:t>
      </w:r>
    </w:p>
    <w:p w:rsidR="00F57985" w:rsidRPr="00F57985" w:rsidRDefault="00F57985" w:rsidP="00F57985">
      <w:pPr>
        <w:spacing w:before="120" w:after="120"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57985">
        <w:rPr>
          <w:rFonts w:ascii="Times New Roman" w:hAnsi="Times New Roman" w:cs="Times New Roman"/>
          <w:sz w:val="28"/>
          <w:szCs w:val="28"/>
          <w:lang w:val="uk-UA"/>
        </w:rPr>
        <w:t>10. Для перевірки завантажених файлів на валідність хеш сум. Та порівняння файлів.</w:t>
      </w:r>
      <w:r w:rsidRPr="00F57985">
        <w:t xml:space="preserve"> </w:t>
      </w:r>
      <w:r>
        <w:rPr>
          <w:noProof/>
          <w:lang w:eastAsia="ru-RU"/>
        </w:rPr>
        <w:drawing>
          <wp:inline distT="0" distB="0" distL="0" distR="0">
            <wp:extent cx="5238750" cy="3943350"/>
            <wp:effectExtent l="0" t="0" r="0" b="0"/>
            <wp:docPr id="7" name="Рисунок 7" descr="ÐÐ°ÑÑÐ¸Ð½ÐºÐ¸ Ð¿Ð¾ Ð·Ð°Ð¿ÑÐ¾ÑÑ HashTab Cody Ba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HashTab Cody Bat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985" w:rsidRPr="00F57985" w:rsidRDefault="00F57985" w:rsidP="00F57985">
      <w:pPr>
        <w:spacing w:before="120" w:after="120"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F57985" w:rsidRDefault="00F5798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A92E22" w:rsidRPr="00F57985" w:rsidRDefault="00A92E22" w:rsidP="00F57985">
      <w:pPr>
        <w:pStyle w:val="a3"/>
        <w:spacing w:before="120" w:after="120" w:line="360" w:lineRule="auto"/>
        <w:ind w:left="-207"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5798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Autodesk</w:t>
      </w:r>
      <w:proofErr w:type="spellEnd"/>
      <w:r w:rsidRPr="00F5798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3ds </w:t>
      </w:r>
      <w:proofErr w:type="spellStart"/>
      <w:r w:rsidRPr="00F57985">
        <w:rPr>
          <w:rFonts w:ascii="Times New Roman" w:hAnsi="Times New Roman" w:cs="Times New Roman"/>
          <w:b/>
          <w:sz w:val="28"/>
          <w:szCs w:val="28"/>
          <w:lang w:val="uk-UA"/>
        </w:rPr>
        <w:t>Max</w:t>
      </w:r>
      <w:proofErr w:type="spellEnd"/>
      <w:r w:rsidRPr="00F57985">
        <w:rPr>
          <w:rFonts w:ascii="Times New Roman" w:hAnsi="Times New Roman" w:cs="Times New Roman"/>
          <w:sz w:val="28"/>
          <w:szCs w:val="28"/>
          <w:lang w:val="uk-UA"/>
        </w:rPr>
        <w:t>, 2014 (квітень 2013),</w:t>
      </w:r>
      <w:proofErr w:type="spellStart"/>
      <w:r w:rsidRPr="00F57985">
        <w:rPr>
          <w:rFonts w:ascii="Times New Roman" w:hAnsi="Times New Roman" w:cs="Times New Roman"/>
          <w:sz w:val="28"/>
          <w:szCs w:val="28"/>
          <w:lang w:val="uk-UA"/>
        </w:rPr>
        <w:t>Autodesk</w:t>
      </w:r>
      <w:proofErr w:type="spellEnd"/>
      <w:r w:rsidRPr="00F57985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A92E22" w:rsidRPr="00F57985" w:rsidRDefault="00F57985" w:rsidP="00F57985">
      <w:pPr>
        <w:pStyle w:val="a3"/>
        <w:spacing w:before="120" w:after="120" w:line="360" w:lineRule="auto"/>
        <w:ind w:left="-207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326638"/>
            <wp:effectExtent l="0" t="0" r="0" b="0"/>
            <wp:docPr id="8" name="Рисунок 8" descr="ÐÐ°ÑÑÐ¸Ð½ÐºÐ¸ Ð¿Ð¾ Ð·Ð°Ð¿ÑÐ¾ÑÑ Autodesk 3ds M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Ð°ÑÑÐ¸Ð½ÐºÐ¸ Ð¿Ð¾ Ð·Ð°Ð¿ÑÐ¾ÑÑ Autodesk 3ds Ma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6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E22" w:rsidRPr="00F57985" w:rsidRDefault="00A92E22" w:rsidP="00F57985">
      <w:pPr>
        <w:spacing w:before="120" w:after="120"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2. Ліцензія - </w:t>
      </w:r>
      <w:proofErr w:type="spellStart"/>
      <w:r w:rsidRPr="00F57985">
        <w:rPr>
          <w:rFonts w:ascii="Times New Roman" w:hAnsi="Times New Roman" w:cs="Times New Roman"/>
          <w:sz w:val="28"/>
          <w:szCs w:val="28"/>
          <w:lang w:val="uk-UA"/>
        </w:rPr>
        <w:t>пропрієтарний</w:t>
      </w:r>
      <w:proofErr w:type="spellEnd"/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 програмний засіб.</w:t>
      </w:r>
    </w:p>
    <w:p w:rsidR="00A92E22" w:rsidRPr="00F57985" w:rsidRDefault="00A92E22" w:rsidP="00F57985">
      <w:pPr>
        <w:spacing w:before="120" w:after="120"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3. Операційна </w:t>
      </w:r>
      <w:proofErr w:type="spellStart"/>
      <w:r w:rsidRPr="00F57985">
        <w:rPr>
          <w:rFonts w:ascii="Times New Roman" w:hAnsi="Times New Roman" w:cs="Times New Roman"/>
          <w:sz w:val="28"/>
          <w:szCs w:val="28"/>
          <w:lang w:val="uk-UA"/>
        </w:rPr>
        <w:t>сістема</w:t>
      </w:r>
      <w:proofErr w:type="spellEnd"/>
      <w:r w:rsidRPr="00F57985">
        <w:rPr>
          <w:rFonts w:ascii="Times New Roman" w:hAnsi="Times New Roman" w:cs="Times New Roman"/>
          <w:sz w:val="28"/>
          <w:szCs w:val="28"/>
          <w:lang w:val="uk-UA"/>
        </w:rPr>
        <w:t>: Microsoft ® Windows ® 7 Professional або Microsoft ® Windows ® XP Professional (SP3 або вище) 2</w:t>
      </w:r>
    </w:p>
    <w:p w:rsidR="00A92E22" w:rsidRPr="00F57985" w:rsidRDefault="00A92E22" w:rsidP="00F57985">
      <w:pPr>
        <w:spacing w:before="120" w:after="120"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   Для загальної анімації та відтворення окремих деталей і виробів малої та середньої складності (не більше 1000 деталей або 100 000 полігонів):</w:t>
      </w:r>
    </w:p>
    <w:p w:rsidR="00A92E22" w:rsidRPr="00F57985" w:rsidRDefault="00A92E22" w:rsidP="00F57985">
      <w:pPr>
        <w:spacing w:before="120" w:after="120"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   Процесор </w:t>
      </w:r>
      <w:proofErr w:type="spellStart"/>
      <w:r w:rsidRPr="00F57985">
        <w:rPr>
          <w:rFonts w:ascii="Times New Roman" w:hAnsi="Times New Roman" w:cs="Times New Roman"/>
          <w:sz w:val="28"/>
          <w:szCs w:val="28"/>
          <w:lang w:val="uk-UA"/>
        </w:rPr>
        <w:t>Intel</w:t>
      </w:r>
      <w:proofErr w:type="spellEnd"/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 ® </w:t>
      </w:r>
      <w:proofErr w:type="spellStart"/>
      <w:r w:rsidRPr="00F57985">
        <w:rPr>
          <w:rFonts w:ascii="Times New Roman" w:hAnsi="Times New Roman" w:cs="Times New Roman"/>
          <w:sz w:val="28"/>
          <w:szCs w:val="28"/>
          <w:lang w:val="uk-UA"/>
        </w:rPr>
        <w:t>Pentium</w:t>
      </w:r>
      <w:proofErr w:type="spellEnd"/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 ® 4 з тактовою частотою 1,4 </w:t>
      </w:r>
      <w:proofErr w:type="spellStart"/>
      <w:r w:rsidRPr="00F57985">
        <w:rPr>
          <w:rFonts w:ascii="Times New Roman" w:hAnsi="Times New Roman" w:cs="Times New Roman"/>
          <w:sz w:val="28"/>
          <w:szCs w:val="28"/>
          <w:lang w:val="uk-UA"/>
        </w:rPr>
        <w:t>ГГц</w:t>
      </w:r>
      <w:proofErr w:type="spellEnd"/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 або аналогічний процесор AMD ® з підтримкою SSE2 * 3</w:t>
      </w:r>
    </w:p>
    <w:p w:rsidR="00A92E22" w:rsidRPr="00F57985" w:rsidRDefault="00A92E22" w:rsidP="00F57985">
      <w:pPr>
        <w:spacing w:before="120" w:after="120"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   2 ГБ оперативної пам'яті (рекомендується 4 ГБ)</w:t>
      </w:r>
    </w:p>
    <w:p w:rsidR="00A92E22" w:rsidRPr="00F57985" w:rsidRDefault="00A92E22" w:rsidP="00F57985">
      <w:pPr>
        <w:spacing w:before="120" w:after="120"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   2 ГБ у файлі підкачки (рекомендується 4 ГБ **) 4</w:t>
      </w:r>
    </w:p>
    <w:p w:rsidR="00A92E22" w:rsidRPr="00F57985" w:rsidRDefault="00A92E22" w:rsidP="00F57985">
      <w:pPr>
        <w:spacing w:before="120" w:after="120"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   3 ГБ вільного місця на жорсткому диску</w:t>
      </w:r>
    </w:p>
    <w:p w:rsidR="00A92E22" w:rsidRPr="00F57985" w:rsidRDefault="00A92E22" w:rsidP="00F57985">
      <w:pPr>
        <w:spacing w:before="120" w:after="120"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   Графічний адаптер, що підтримує Direct3D ® 10, Direct3D 9 або OpenGL5</w:t>
      </w:r>
    </w:p>
    <w:p w:rsidR="00A92E22" w:rsidRPr="00F57985" w:rsidRDefault="00A92E22" w:rsidP="00F57985">
      <w:pPr>
        <w:spacing w:before="120" w:after="120"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   Не менш 512 MБ пам'яті на </w:t>
      </w:r>
      <w:proofErr w:type="spellStart"/>
      <w:r w:rsidRPr="00F57985">
        <w:rPr>
          <w:rFonts w:ascii="Times New Roman" w:hAnsi="Times New Roman" w:cs="Times New Roman"/>
          <w:sz w:val="28"/>
          <w:szCs w:val="28"/>
          <w:lang w:val="uk-UA"/>
        </w:rPr>
        <w:t>відеокарті</w:t>
      </w:r>
      <w:proofErr w:type="spellEnd"/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 (рекомендовано 1 ГБ і вище)</w:t>
      </w:r>
    </w:p>
    <w:p w:rsidR="00A92E22" w:rsidRPr="00F57985" w:rsidRDefault="00A92E22" w:rsidP="00F57985">
      <w:pPr>
        <w:spacing w:before="120" w:after="120"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F57985">
        <w:rPr>
          <w:rFonts w:ascii="Times New Roman" w:hAnsi="Times New Roman" w:cs="Times New Roman"/>
          <w:sz w:val="28"/>
          <w:szCs w:val="28"/>
          <w:lang w:val="uk-UA"/>
        </w:rPr>
        <w:t>Трьохкнопкова</w:t>
      </w:r>
      <w:proofErr w:type="spellEnd"/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 миша з встановленим драйвером</w:t>
      </w:r>
    </w:p>
    <w:p w:rsidR="00A92E22" w:rsidRPr="00F57985" w:rsidRDefault="00A92E22" w:rsidP="00F57985">
      <w:pPr>
        <w:spacing w:before="120" w:after="120"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   Привід DVD-ROM6</w:t>
      </w:r>
    </w:p>
    <w:p w:rsidR="00A92E22" w:rsidRPr="00F57985" w:rsidRDefault="00A92E22" w:rsidP="00F57985">
      <w:pPr>
        <w:spacing w:before="120" w:after="120"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5798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4. Програма працює в віконному режимі,  являє собою робочу область навколо якої з чотирьох </w:t>
      </w:r>
      <w:proofErr w:type="spellStart"/>
      <w:r w:rsidRPr="00F57985">
        <w:rPr>
          <w:rFonts w:ascii="Times New Roman" w:hAnsi="Times New Roman" w:cs="Times New Roman"/>
          <w:sz w:val="28"/>
          <w:szCs w:val="28"/>
          <w:lang w:val="uk-UA"/>
        </w:rPr>
        <w:t>сторні</w:t>
      </w:r>
      <w:proofErr w:type="spellEnd"/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 знаходяться елементи керування, інформаційні блоки, панелі управління </w:t>
      </w:r>
      <w:proofErr w:type="spellStart"/>
      <w:r w:rsidRPr="00F57985">
        <w:rPr>
          <w:rFonts w:ascii="Times New Roman" w:hAnsi="Times New Roman" w:cs="Times New Roman"/>
          <w:sz w:val="28"/>
          <w:szCs w:val="28"/>
          <w:lang w:val="uk-UA"/>
        </w:rPr>
        <w:t>обьєктами</w:t>
      </w:r>
      <w:proofErr w:type="spellEnd"/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, тощо. Майже кожна дія </w:t>
      </w:r>
      <w:proofErr w:type="spellStart"/>
      <w:r w:rsidRPr="00F57985">
        <w:rPr>
          <w:rFonts w:ascii="Times New Roman" w:hAnsi="Times New Roman" w:cs="Times New Roman"/>
          <w:sz w:val="28"/>
          <w:szCs w:val="28"/>
          <w:lang w:val="uk-UA"/>
        </w:rPr>
        <w:t>корисувача</w:t>
      </w:r>
      <w:proofErr w:type="spellEnd"/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57985">
        <w:rPr>
          <w:rFonts w:ascii="Times New Roman" w:hAnsi="Times New Roman" w:cs="Times New Roman"/>
          <w:sz w:val="28"/>
          <w:szCs w:val="28"/>
          <w:lang w:val="uk-UA"/>
        </w:rPr>
        <w:t>відображаєтсья</w:t>
      </w:r>
      <w:proofErr w:type="spellEnd"/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 в окремому інформаційному вікні операцій. Тому легко простежити історію виконання тих чи інших процедур.</w:t>
      </w:r>
    </w:p>
    <w:p w:rsidR="00A92E22" w:rsidRPr="00F57985" w:rsidRDefault="00A92E22" w:rsidP="00F57985">
      <w:pPr>
        <w:spacing w:before="120" w:after="120"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5. Підключення до Інтернету для завантаження файлів і доступу до </w:t>
      </w:r>
      <w:proofErr w:type="spellStart"/>
      <w:r w:rsidRPr="00F57985">
        <w:rPr>
          <w:rFonts w:ascii="Times New Roman" w:hAnsi="Times New Roman" w:cs="Times New Roman"/>
          <w:sz w:val="28"/>
          <w:szCs w:val="28"/>
          <w:lang w:val="uk-UA"/>
        </w:rPr>
        <w:t>Autodesk</w:t>
      </w:r>
      <w:proofErr w:type="spellEnd"/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 ® </w:t>
      </w:r>
      <w:proofErr w:type="spellStart"/>
      <w:r w:rsidRPr="00F57985">
        <w:rPr>
          <w:rFonts w:ascii="Times New Roman" w:hAnsi="Times New Roman" w:cs="Times New Roman"/>
          <w:sz w:val="28"/>
          <w:szCs w:val="28"/>
          <w:lang w:val="uk-UA"/>
        </w:rPr>
        <w:t>Subscription</w:t>
      </w:r>
      <w:proofErr w:type="spellEnd"/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57985">
        <w:rPr>
          <w:rFonts w:ascii="Times New Roman" w:hAnsi="Times New Roman" w:cs="Times New Roman"/>
          <w:sz w:val="28"/>
          <w:szCs w:val="28"/>
          <w:lang w:val="uk-UA"/>
        </w:rPr>
        <w:t>Aware</w:t>
      </w:r>
      <w:proofErr w:type="spellEnd"/>
      <w:r w:rsidRPr="00F5798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92E22" w:rsidRPr="00F57985" w:rsidRDefault="00A92E22" w:rsidP="00F57985">
      <w:pPr>
        <w:spacing w:before="120" w:after="120"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57985">
        <w:rPr>
          <w:rFonts w:ascii="Times New Roman" w:hAnsi="Times New Roman" w:cs="Times New Roman"/>
          <w:sz w:val="28"/>
          <w:szCs w:val="28"/>
          <w:lang w:val="uk-UA"/>
        </w:rPr>
        <w:t>6. Мова інтерфейсу - англійська. В наявності є русифікатор, але не в ліцензійному пакеті.</w:t>
      </w:r>
    </w:p>
    <w:p w:rsidR="00A92E22" w:rsidRPr="00F57985" w:rsidRDefault="00A92E22" w:rsidP="00F57985">
      <w:pPr>
        <w:spacing w:before="120" w:after="120"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7. Керування програмою здійснюється за допомогою миші та клавіатури. </w:t>
      </w:r>
    </w:p>
    <w:p w:rsidR="00A92E22" w:rsidRPr="00F57985" w:rsidRDefault="00A92E22" w:rsidP="00F57985">
      <w:pPr>
        <w:spacing w:before="120" w:after="120"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8. Найкращий та </w:t>
      </w:r>
      <w:proofErr w:type="spellStart"/>
      <w:r w:rsidRPr="00F57985">
        <w:rPr>
          <w:rFonts w:ascii="Times New Roman" w:hAnsi="Times New Roman" w:cs="Times New Roman"/>
          <w:sz w:val="28"/>
          <w:szCs w:val="28"/>
          <w:lang w:val="uk-UA"/>
        </w:rPr>
        <w:t>наймасштабний</w:t>
      </w:r>
      <w:proofErr w:type="spellEnd"/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 3D редактор. Постійні оновлення, гнучкість в </w:t>
      </w:r>
      <w:proofErr w:type="spellStart"/>
      <w:r w:rsidRPr="00F57985">
        <w:rPr>
          <w:rFonts w:ascii="Times New Roman" w:hAnsi="Times New Roman" w:cs="Times New Roman"/>
          <w:sz w:val="28"/>
          <w:szCs w:val="28"/>
          <w:lang w:val="uk-UA"/>
        </w:rPr>
        <w:t>налаштуванні,безліч</w:t>
      </w:r>
      <w:proofErr w:type="spellEnd"/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 можливостей зробити одну і ту ж операцію різними шляхами, дуже великий набір </w:t>
      </w:r>
      <w:proofErr w:type="spellStart"/>
      <w:r w:rsidRPr="00F57985">
        <w:rPr>
          <w:rFonts w:ascii="Times New Roman" w:hAnsi="Times New Roman" w:cs="Times New Roman"/>
          <w:sz w:val="28"/>
          <w:szCs w:val="28"/>
          <w:lang w:val="uk-UA"/>
        </w:rPr>
        <w:t>плагінів</w:t>
      </w:r>
      <w:proofErr w:type="spellEnd"/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 та модулів. Наявність роботи з анімацією. Зручний в керуванні. Програма підтримує 2D режим, для побудови графіків на площині, креслення.</w:t>
      </w:r>
    </w:p>
    <w:p w:rsidR="00A92E22" w:rsidRPr="00F57985" w:rsidRDefault="00A92E22" w:rsidP="00F57985">
      <w:pPr>
        <w:spacing w:before="120" w:after="120"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9. На освоєння всіх аспектів редактора потрібно багато часу. Переважно великі системні вимоги. </w:t>
      </w:r>
    </w:p>
    <w:p w:rsidR="00A92E22" w:rsidRPr="00F57985" w:rsidRDefault="00A92E22" w:rsidP="00F57985">
      <w:pPr>
        <w:spacing w:before="120" w:after="120"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10. Застосовується в проектуванні будинків, </w:t>
      </w:r>
      <w:proofErr w:type="spellStart"/>
      <w:r w:rsidRPr="00F57985">
        <w:rPr>
          <w:rFonts w:ascii="Times New Roman" w:hAnsi="Times New Roman" w:cs="Times New Roman"/>
          <w:sz w:val="28"/>
          <w:szCs w:val="28"/>
          <w:lang w:val="uk-UA"/>
        </w:rPr>
        <w:t>автомобілів,ландшафтів</w:t>
      </w:r>
      <w:proofErr w:type="spellEnd"/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, оформлення </w:t>
      </w:r>
      <w:proofErr w:type="spellStart"/>
      <w:r w:rsidRPr="00F57985">
        <w:rPr>
          <w:rFonts w:ascii="Times New Roman" w:hAnsi="Times New Roman" w:cs="Times New Roman"/>
          <w:sz w:val="28"/>
          <w:szCs w:val="28"/>
          <w:lang w:val="uk-UA"/>
        </w:rPr>
        <w:t>інтерьєрів</w:t>
      </w:r>
      <w:proofErr w:type="spellEnd"/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, для відеороликів, </w:t>
      </w:r>
      <w:proofErr w:type="spellStart"/>
      <w:r w:rsidRPr="00F57985">
        <w:rPr>
          <w:rFonts w:ascii="Times New Roman" w:hAnsi="Times New Roman" w:cs="Times New Roman"/>
          <w:sz w:val="28"/>
          <w:szCs w:val="28"/>
          <w:lang w:val="uk-UA"/>
        </w:rPr>
        <w:t>реклам</w:t>
      </w:r>
      <w:proofErr w:type="spellEnd"/>
      <w:r w:rsidRPr="00F57985">
        <w:rPr>
          <w:rFonts w:ascii="Times New Roman" w:hAnsi="Times New Roman" w:cs="Times New Roman"/>
          <w:sz w:val="28"/>
          <w:szCs w:val="28"/>
          <w:lang w:val="uk-UA"/>
        </w:rPr>
        <w:t>, та ін.</w:t>
      </w:r>
    </w:p>
    <w:p w:rsidR="00A92E22" w:rsidRPr="00F57985" w:rsidRDefault="00A92E22" w:rsidP="00F57985">
      <w:pPr>
        <w:spacing w:before="120" w:after="120"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A92E22" w:rsidRPr="00F57985" w:rsidRDefault="00A92E22" w:rsidP="00F57985">
      <w:pPr>
        <w:pStyle w:val="a3"/>
        <w:numPr>
          <w:ilvl w:val="0"/>
          <w:numId w:val="1"/>
        </w:num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57985">
        <w:rPr>
          <w:rFonts w:ascii="Times New Roman" w:hAnsi="Times New Roman" w:cs="Times New Roman"/>
          <w:sz w:val="28"/>
          <w:szCs w:val="28"/>
          <w:lang w:val="uk-UA"/>
        </w:rPr>
        <w:t>За допомогою пошукової системи глобальної мережі Інтернет знайти, встановити (при необхідності встановлювати програмні засоби слід на віртуальну машину) та дослідити програмні засоби для хешування даних. Описати 2-3 програмних засоби за схемою поданою у 3-му завданні.</w:t>
      </w:r>
    </w:p>
    <w:p w:rsidR="00A92E22" w:rsidRPr="00F57985" w:rsidRDefault="00A92E22" w:rsidP="00F57985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57985" w:rsidRDefault="00F5798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A92E22" w:rsidRPr="00F57985" w:rsidRDefault="00711340" w:rsidP="00F57985">
      <w:pPr>
        <w:pStyle w:val="a3"/>
        <w:spacing w:before="120" w:after="120" w:line="360" w:lineRule="auto"/>
        <w:ind w:left="502"/>
        <w:rPr>
          <w:rFonts w:ascii="Times New Roman" w:hAnsi="Times New Roman" w:cs="Times New Roman"/>
          <w:sz w:val="28"/>
          <w:szCs w:val="28"/>
          <w:lang w:val="uk-UA"/>
        </w:rPr>
      </w:pPr>
      <w:r w:rsidRPr="00F5798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Microsoft Office</w:t>
      </w:r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, Microsoft Office 2013 (15.0.4481.1510), </w:t>
      </w:r>
    </w:p>
    <w:p w:rsidR="00711340" w:rsidRDefault="00711340" w:rsidP="00F57985">
      <w:pPr>
        <w:pStyle w:val="a3"/>
        <w:spacing w:before="120" w:after="120" w:line="360" w:lineRule="auto"/>
        <w:ind w:left="-20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57985">
        <w:rPr>
          <w:rFonts w:ascii="Times New Roman" w:hAnsi="Times New Roman" w:cs="Times New Roman"/>
          <w:sz w:val="28"/>
          <w:szCs w:val="28"/>
          <w:lang w:val="uk-UA"/>
        </w:rPr>
        <w:t>Microsoft,www.office.com</w:t>
      </w:r>
    </w:p>
    <w:p w:rsidR="00F57985" w:rsidRPr="00F57985" w:rsidRDefault="00F57985" w:rsidP="00F57985">
      <w:pPr>
        <w:pStyle w:val="a3"/>
        <w:spacing w:before="120" w:after="120" w:line="360" w:lineRule="auto"/>
        <w:ind w:left="-207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143500" cy="2581275"/>
            <wp:effectExtent l="0" t="0" r="0" b="0"/>
            <wp:docPr id="9" name="Рисунок 9" descr="ÐÐ°ÑÑÐ¸Ð½ÐºÐ¸ Ð¿Ð¾ Ð·Ð°Ð¿ÑÐ¾ÑÑ Microsoft 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ÐÐ°ÑÑÐ¸Ð½ÐºÐ¸ Ð¿Ð¾ Ð·Ð°Ð¿ÑÐ¾ÑÑ Microsoft Offi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E22" w:rsidRPr="00F57985" w:rsidRDefault="00A92E22" w:rsidP="00F57985">
      <w:pPr>
        <w:pStyle w:val="a3"/>
        <w:spacing w:before="120" w:after="120" w:line="360" w:lineRule="auto"/>
        <w:ind w:left="-20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5798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>
            <wp:extent cx="5940425" cy="34010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_Sig%20in%20Word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340" w:rsidRPr="00F57985" w:rsidRDefault="00711340" w:rsidP="00F57985">
      <w:pPr>
        <w:spacing w:before="120" w:after="120"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57985">
        <w:rPr>
          <w:rFonts w:ascii="Times New Roman" w:hAnsi="Times New Roman" w:cs="Times New Roman"/>
          <w:sz w:val="28"/>
          <w:szCs w:val="28"/>
          <w:lang w:val="uk-UA"/>
        </w:rPr>
        <w:t>2. Ліцензія Microsoft EULA</w:t>
      </w:r>
    </w:p>
    <w:p w:rsidR="00711340" w:rsidRPr="00F57985" w:rsidRDefault="00711340" w:rsidP="00F57985">
      <w:pPr>
        <w:spacing w:before="120" w:after="120"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3. Microsoft </w:t>
      </w:r>
      <w:proofErr w:type="spellStart"/>
      <w:r w:rsidRPr="00F57985">
        <w:rPr>
          <w:rFonts w:ascii="Times New Roman" w:hAnsi="Times New Roman" w:cs="Times New Roman"/>
          <w:sz w:val="28"/>
          <w:szCs w:val="28"/>
          <w:lang w:val="uk-UA"/>
        </w:rPr>
        <w:t>Windows,Apple</w:t>
      </w:r>
      <w:proofErr w:type="spellEnd"/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57985">
        <w:rPr>
          <w:rFonts w:ascii="Times New Roman" w:hAnsi="Times New Roman" w:cs="Times New Roman"/>
          <w:sz w:val="28"/>
          <w:szCs w:val="28"/>
          <w:lang w:val="uk-UA"/>
        </w:rPr>
        <w:t>Mac</w:t>
      </w:r>
      <w:proofErr w:type="spellEnd"/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 OS </w:t>
      </w:r>
      <w:proofErr w:type="spellStart"/>
      <w:r w:rsidRPr="00F57985">
        <w:rPr>
          <w:rFonts w:ascii="Times New Roman" w:hAnsi="Times New Roman" w:cs="Times New Roman"/>
          <w:sz w:val="28"/>
          <w:szCs w:val="28"/>
          <w:lang w:val="uk-UA"/>
        </w:rPr>
        <w:t>X,Symbian</w:t>
      </w:r>
      <w:proofErr w:type="spellEnd"/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 S60 ,</w:t>
      </w:r>
      <w:proofErr w:type="spellStart"/>
      <w:r w:rsidRPr="00F57985">
        <w:rPr>
          <w:rFonts w:ascii="Times New Roman" w:hAnsi="Times New Roman" w:cs="Times New Roman"/>
          <w:sz w:val="28"/>
          <w:szCs w:val="28"/>
          <w:lang w:val="uk-UA"/>
        </w:rPr>
        <w:t>Android.Windows</w:t>
      </w:r>
      <w:proofErr w:type="spellEnd"/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 2000 </w:t>
      </w:r>
      <w:proofErr w:type="spellStart"/>
      <w:r w:rsidRPr="00F57985">
        <w:rPr>
          <w:rFonts w:ascii="Times New Roman" w:hAnsi="Times New Roman" w:cs="Times New Roman"/>
          <w:sz w:val="28"/>
          <w:szCs w:val="28"/>
          <w:lang w:val="uk-UA"/>
        </w:rPr>
        <w:t>Service</w:t>
      </w:r>
      <w:proofErr w:type="spellEnd"/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57985">
        <w:rPr>
          <w:rFonts w:ascii="Times New Roman" w:hAnsi="Times New Roman" w:cs="Times New Roman"/>
          <w:sz w:val="28"/>
          <w:szCs w:val="28"/>
          <w:lang w:val="uk-UA"/>
        </w:rPr>
        <w:t>Pack</w:t>
      </w:r>
      <w:proofErr w:type="spellEnd"/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 4; Windows Server 2003; Windows Vista; Windows Vista </w:t>
      </w:r>
      <w:proofErr w:type="spellStart"/>
      <w:r w:rsidRPr="00F57985">
        <w:rPr>
          <w:rFonts w:ascii="Times New Roman" w:hAnsi="Times New Roman" w:cs="Times New Roman"/>
          <w:sz w:val="28"/>
          <w:szCs w:val="28"/>
          <w:lang w:val="uk-UA"/>
        </w:rPr>
        <w:t>Service</w:t>
      </w:r>
      <w:proofErr w:type="spellEnd"/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57985">
        <w:rPr>
          <w:rFonts w:ascii="Times New Roman" w:hAnsi="Times New Roman" w:cs="Times New Roman"/>
          <w:sz w:val="28"/>
          <w:szCs w:val="28"/>
          <w:lang w:val="uk-UA"/>
        </w:rPr>
        <w:t>Pack</w:t>
      </w:r>
      <w:proofErr w:type="spellEnd"/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 1; Windows XP </w:t>
      </w:r>
      <w:proofErr w:type="spellStart"/>
      <w:r w:rsidRPr="00F57985">
        <w:rPr>
          <w:rFonts w:ascii="Times New Roman" w:hAnsi="Times New Roman" w:cs="Times New Roman"/>
          <w:sz w:val="28"/>
          <w:szCs w:val="28"/>
          <w:lang w:val="uk-UA"/>
        </w:rPr>
        <w:t>Service</w:t>
      </w:r>
      <w:proofErr w:type="spellEnd"/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57985">
        <w:rPr>
          <w:rFonts w:ascii="Times New Roman" w:hAnsi="Times New Roman" w:cs="Times New Roman"/>
          <w:sz w:val="28"/>
          <w:szCs w:val="28"/>
          <w:lang w:val="uk-UA"/>
        </w:rPr>
        <w:t>Pack</w:t>
      </w:r>
      <w:proofErr w:type="spellEnd"/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 1; Windows XP </w:t>
      </w:r>
      <w:proofErr w:type="spellStart"/>
      <w:r w:rsidRPr="00F57985">
        <w:rPr>
          <w:rFonts w:ascii="Times New Roman" w:hAnsi="Times New Roman" w:cs="Times New Roman"/>
          <w:sz w:val="28"/>
          <w:szCs w:val="28"/>
          <w:lang w:val="uk-UA"/>
        </w:rPr>
        <w:t>Service</w:t>
      </w:r>
      <w:proofErr w:type="spellEnd"/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57985">
        <w:rPr>
          <w:rFonts w:ascii="Times New Roman" w:hAnsi="Times New Roman" w:cs="Times New Roman"/>
          <w:sz w:val="28"/>
          <w:szCs w:val="28"/>
          <w:lang w:val="uk-UA"/>
        </w:rPr>
        <w:t>Pack</w:t>
      </w:r>
      <w:proofErr w:type="spellEnd"/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 2; Windows XP </w:t>
      </w:r>
      <w:proofErr w:type="spellStart"/>
      <w:r w:rsidRPr="00F57985">
        <w:rPr>
          <w:rFonts w:ascii="Times New Roman" w:hAnsi="Times New Roman" w:cs="Times New Roman"/>
          <w:sz w:val="28"/>
          <w:szCs w:val="28"/>
          <w:lang w:val="uk-UA"/>
        </w:rPr>
        <w:t>Service</w:t>
      </w:r>
      <w:proofErr w:type="spellEnd"/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57985">
        <w:rPr>
          <w:rFonts w:ascii="Times New Roman" w:hAnsi="Times New Roman" w:cs="Times New Roman"/>
          <w:sz w:val="28"/>
          <w:szCs w:val="28"/>
          <w:lang w:val="uk-UA"/>
        </w:rPr>
        <w:t>Pack</w:t>
      </w:r>
      <w:proofErr w:type="spellEnd"/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</w:p>
    <w:p w:rsidR="00711340" w:rsidRPr="00F57985" w:rsidRDefault="00711340" w:rsidP="00F57985">
      <w:pPr>
        <w:spacing w:before="120" w:after="120"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57985">
        <w:rPr>
          <w:rFonts w:ascii="Times New Roman" w:hAnsi="Times New Roman" w:cs="Times New Roman"/>
          <w:sz w:val="28"/>
          <w:szCs w:val="28"/>
          <w:lang w:val="uk-UA"/>
        </w:rPr>
        <w:t>Windows 7;Windows Server 2008</w:t>
      </w:r>
    </w:p>
    <w:p w:rsidR="00711340" w:rsidRPr="00F57985" w:rsidRDefault="00711340" w:rsidP="00F57985">
      <w:pPr>
        <w:spacing w:before="120" w:after="120"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5798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4. Програма являє собою повноцінний офісний пакет для роботи з різними типами документів, </w:t>
      </w:r>
      <w:proofErr w:type="spellStart"/>
      <w:r w:rsidRPr="00F57985">
        <w:rPr>
          <w:rFonts w:ascii="Times New Roman" w:hAnsi="Times New Roman" w:cs="Times New Roman"/>
          <w:sz w:val="28"/>
          <w:szCs w:val="28"/>
          <w:lang w:val="uk-UA"/>
        </w:rPr>
        <w:t>включаючі</w:t>
      </w:r>
      <w:proofErr w:type="spellEnd"/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 такі стандарти як. </w:t>
      </w:r>
      <w:proofErr w:type="spellStart"/>
      <w:r w:rsidRPr="00F57985">
        <w:rPr>
          <w:rFonts w:ascii="Times New Roman" w:hAnsi="Times New Roman" w:cs="Times New Roman"/>
          <w:sz w:val="28"/>
          <w:szCs w:val="28"/>
          <w:lang w:val="uk-UA"/>
        </w:rPr>
        <w:t>doc,docx,xls,pptx</w:t>
      </w:r>
      <w:proofErr w:type="spellEnd"/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, та ін. Кожен офісний пакет за своєю структурою має однакове </w:t>
      </w:r>
      <w:proofErr w:type="spellStart"/>
      <w:r w:rsidRPr="00F57985">
        <w:rPr>
          <w:rFonts w:ascii="Times New Roman" w:hAnsi="Times New Roman" w:cs="Times New Roman"/>
          <w:sz w:val="28"/>
          <w:szCs w:val="28"/>
          <w:lang w:val="uk-UA"/>
        </w:rPr>
        <w:t>розположення</w:t>
      </w:r>
      <w:proofErr w:type="spellEnd"/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 кнопок керування, та рядка меню. Весь процес редагування та основна робота виконується на головному полі програми. </w:t>
      </w:r>
    </w:p>
    <w:p w:rsidR="00711340" w:rsidRPr="00F57985" w:rsidRDefault="00711340" w:rsidP="00F57985">
      <w:pPr>
        <w:spacing w:before="120" w:after="120"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5. Присутня наявність </w:t>
      </w:r>
      <w:proofErr w:type="spellStart"/>
      <w:r w:rsidRPr="00F57985">
        <w:rPr>
          <w:rFonts w:ascii="Times New Roman" w:hAnsi="Times New Roman" w:cs="Times New Roman"/>
          <w:sz w:val="28"/>
          <w:szCs w:val="28"/>
          <w:lang w:val="uk-UA"/>
        </w:rPr>
        <w:t>інтерннет</w:t>
      </w:r>
      <w:proofErr w:type="spellEnd"/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 підтримки. Програма оновлює протоколи безпеки шляхом з`єднання з сервером Microsoft.com.</w:t>
      </w:r>
    </w:p>
    <w:p w:rsidR="00711340" w:rsidRPr="00F57985" w:rsidRDefault="00711340" w:rsidP="00F57985">
      <w:pPr>
        <w:spacing w:before="120" w:after="120"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57985">
        <w:rPr>
          <w:rFonts w:ascii="Times New Roman" w:hAnsi="Times New Roman" w:cs="Times New Roman"/>
          <w:sz w:val="28"/>
          <w:szCs w:val="28"/>
          <w:lang w:val="uk-UA"/>
        </w:rPr>
        <w:t>6. Мова інтерфейсу - російська. Але є підтримка більш ніж 25 мов світу.</w:t>
      </w:r>
    </w:p>
    <w:p w:rsidR="00711340" w:rsidRPr="00F57985" w:rsidRDefault="00711340" w:rsidP="00F57985">
      <w:pPr>
        <w:spacing w:before="120" w:after="120"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57985">
        <w:rPr>
          <w:rFonts w:ascii="Times New Roman" w:hAnsi="Times New Roman" w:cs="Times New Roman"/>
          <w:sz w:val="28"/>
          <w:szCs w:val="28"/>
          <w:lang w:val="uk-UA"/>
        </w:rPr>
        <w:t>7. Керування офісними пакетами здійснюється за допомогою миші та клавіатури, командний рядок не підтримується.</w:t>
      </w:r>
    </w:p>
    <w:p w:rsidR="00711340" w:rsidRPr="00F57985" w:rsidRDefault="00711340" w:rsidP="00F57985">
      <w:pPr>
        <w:spacing w:before="120" w:after="120"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8. Найкращій на даний момент офісний редактор у світі. Швидкодія, захист </w:t>
      </w:r>
      <w:proofErr w:type="spellStart"/>
      <w:r w:rsidRPr="00F57985">
        <w:rPr>
          <w:rFonts w:ascii="Times New Roman" w:hAnsi="Times New Roman" w:cs="Times New Roman"/>
          <w:sz w:val="28"/>
          <w:szCs w:val="28"/>
          <w:lang w:val="uk-UA"/>
        </w:rPr>
        <w:t>інформації,простота</w:t>
      </w:r>
      <w:proofErr w:type="spellEnd"/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 у використанні, підтримка документів старого зразку формату .DOC. Зручні та зрозумілі компоненти меню. Підтримка більшості </w:t>
      </w:r>
      <w:proofErr w:type="spellStart"/>
      <w:r w:rsidRPr="00F57985">
        <w:rPr>
          <w:rFonts w:ascii="Times New Roman" w:hAnsi="Times New Roman" w:cs="Times New Roman"/>
          <w:sz w:val="28"/>
          <w:szCs w:val="28"/>
          <w:lang w:val="uk-UA"/>
        </w:rPr>
        <w:t>операційніх</w:t>
      </w:r>
      <w:proofErr w:type="spellEnd"/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 систем. Універсальність. Не має аналогів на даний момент. Лиш в якості окремих програм.</w:t>
      </w:r>
    </w:p>
    <w:p w:rsidR="00711340" w:rsidRPr="00F57985" w:rsidRDefault="00711340" w:rsidP="00F57985">
      <w:pPr>
        <w:spacing w:before="120" w:after="120"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9. Постійна </w:t>
      </w:r>
      <w:proofErr w:type="spellStart"/>
      <w:r w:rsidRPr="00F57985">
        <w:rPr>
          <w:rFonts w:ascii="Times New Roman" w:hAnsi="Times New Roman" w:cs="Times New Roman"/>
          <w:sz w:val="28"/>
          <w:szCs w:val="28"/>
          <w:lang w:val="uk-UA"/>
        </w:rPr>
        <w:t>превірка</w:t>
      </w:r>
      <w:proofErr w:type="spellEnd"/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 налаштування безпеки, синхронізація з сервером. Іноді часткове підвисання. Можливе </w:t>
      </w:r>
      <w:proofErr w:type="spellStart"/>
      <w:r w:rsidRPr="00F57985">
        <w:rPr>
          <w:rFonts w:ascii="Times New Roman" w:hAnsi="Times New Roman" w:cs="Times New Roman"/>
          <w:sz w:val="28"/>
          <w:szCs w:val="28"/>
          <w:lang w:val="uk-UA"/>
        </w:rPr>
        <w:t>екстренне</w:t>
      </w:r>
      <w:proofErr w:type="spellEnd"/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 завершення роботи, без збереження даних. </w:t>
      </w:r>
    </w:p>
    <w:p w:rsidR="00711340" w:rsidRPr="00F57985" w:rsidRDefault="00711340" w:rsidP="00F57985">
      <w:pPr>
        <w:spacing w:before="120" w:after="120"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10. Застосовується для роботи з документами різного типу, формату. Для створення нових. Програма номер 1. в банківських установах, більшості офісних компаній та </w:t>
      </w:r>
      <w:proofErr w:type="spellStart"/>
      <w:r w:rsidRPr="00F57985">
        <w:rPr>
          <w:rFonts w:ascii="Times New Roman" w:hAnsi="Times New Roman" w:cs="Times New Roman"/>
          <w:sz w:val="28"/>
          <w:szCs w:val="28"/>
          <w:lang w:val="uk-UA"/>
        </w:rPr>
        <w:t>бугалтерій</w:t>
      </w:r>
      <w:proofErr w:type="spellEnd"/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 світу.</w:t>
      </w:r>
    </w:p>
    <w:p w:rsidR="00711340" w:rsidRPr="00F57985" w:rsidRDefault="00711340" w:rsidP="00F57985">
      <w:pPr>
        <w:spacing w:before="120" w:after="120"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C9783E" w:rsidRPr="00F57985" w:rsidRDefault="00C9783E" w:rsidP="00F57985">
      <w:pPr>
        <w:spacing w:before="120" w:after="120"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9783E" w:rsidRPr="00F57985" w:rsidSect="00042007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EF5" w:rsidRDefault="005E7EF5" w:rsidP="00F57985">
      <w:pPr>
        <w:spacing w:after="0" w:line="240" w:lineRule="auto"/>
      </w:pPr>
      <w:r>
        <w:separator/>
      </w:r>
    </w:p>
  </w:endnote>
  <w:endnote w:type="continuationSeparator" w:id="0">
    <w:p w:rsidR="005E7EF5" w:rsidRDefault="005E7EF5" w:rsidP="00F57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985" w:rsidRPr="00F57985" w:rsidRDefault="00F57985" w:rsidP="00F57985">
    <w:pPr>
      <w:pStyle w:val="a8"/>
      <w:jc w:val="center"/>
      <w:rPr>
        <w:rFonts w:ascii="Times New Roman" w:hAnsi="Times New Roman" w:cs="Times New Roman"/>
        <w:lang w:val="uk-UA"/>
      </w:rPr>
    </w:pPr>
    <w:r w:rsidRPr="00F57985">
      <w:rPr>
        <w:rFonts w:ascii="Times New Roman" w:hAnsi="Times New Roman" w:cs="Times New Roman"/>
        <w:lang w:val="uk-UA"/>
      </w:rPr>
      <w:t>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EF5" w:rsidRDefault="005E7EF5" w:rsidP="00F57985">
      <w:pPr>
        <w:spacing w:after="0" w:line="240" w:lineRule="auto"/>
      </w:pPr>
      <w:r>
        <w:separator/>
      </w:r>
    </w:p>
  </w:footnote>
  <w:footnote w:type="continuationSeparator" w:id="0">
    <w:p w:rsidR="005E7EF5" w:rsidRDefault="005E7EF5" w:rsidP="00F579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61289"/>
    <w:multiLevelType w:val="hybridMultilevel"/>
    <w:tmpl w:val="300820E8"/>
    <w:lvl w:ilvl="0" w:tplc="7C7C085C">
      <w:start w:val="1"/>
      <w:numFmt w:val="decimal"/>
      <w:lvlText w:val="%1."/>
      <w:lvlJc w:val="left"/>
      <w:pPr>
        <w:ind w:left="-207" w:hanging="360"/>
      </w:pPr>
      <w:rPr>
        <w:rFonts w:hint="default"/>
        <w:sz w:val="36"/>
      </w:rPr>
    </w:lvl>
    <w:lvl w:ilvl="1" w:tplc="04220019" w:tentative="1">
      <w:start w:val="1"/>
      <w:numFmt w:val="lowerLetter"/>
      <w:lvlText w:val="%2."/>
      <w:lvlJc w:val="left"/>
      <w:pPr>
        <w:ind w:left="513" w:hanging="360"/>
      </w:pPr>
    </w:lvl>
    <w:lvl w:ilvl="2" w:tplc="0422001B" w:tentative="1">
      <w:start w:val="1"/>
      <w:numFmt w:val="lowerRoman"/>
      <w:lvlText w:val="%3."/>
      <w:lvlJc w:val="right"/>
      <w:pPr>
        <w:ind w:left="1233" w:hanging="180"/>
      </w:pPr>
    </w:lvl>
    <w:lvl w:ilvl="3" w:tplc="0422000F" w:tentative="1">
      <w:start w:val="1"/>
      <w:numFmt w:val="decimal"/>
      <w:lvlText w:val="%4."/>
      <w:lvlJc w:val="left"/>
      <w:pPr>
        <w:ind w:left="1953" w:hanging="360"/>
      </w:pPr>
    </w:lvl>
    <w:lvl w:ilvl="4" w:tplc="04220019" w:tentative="1">
      <w:start w:val="1"/>
      <w:numFmt w:val="lowerLetter"/>
      <w:lvlText w:val="%5."/>
      <w:lvlJc w:val="left"/>
      <w:pPr>
        <w:ind w:left="2673" w:hanging="360"/>
      </w:pPr>
    </w:lvl>
    <w:lvl w:ilvl="5" w:tplc="0422001B" w:tentative="1">
      <w:start w:val="1"/>
      <w:numFmt w:val="lowerRoman"/>
      <w:lvlText w:val="%6."/>
      <w:lvlJc w:val="right"/>
      <w:pPr>
        <w:ind w:left="3393" w:hanging="180"/>
      </w:pPr>
    </w:lvl>
    <w:lvl w:ilvl="6" w:tplc="0422000F" w:tentative="1">
      <w:start w:val="1"/>
      <w:numFmt w:val="decimal"/>
      <w:lvlText w:val="%7."/>
      <w:lvlJc w:val="left"/>
      <w:pPr>
        <w:ind w:left="4113" w:hanging="360"/>
      </w:pPr>
    </w:lvl>
    <w:lvl w:ilvl="7" w:tplc="04220019" w:tentative="1">
      <w:start w:val="1"/>
      <w:numFmt w:val="lowerLetter"/>
      <w:lvlText w:val="%8."/>
      <w:lvlJc w:val="left"/>
      <w:pPr>
        <w:ind w:left="4833" w:hanging="360"/>
      </w:pPr>
    </w:lvl>
    <w:lvl w:ilvl="8" w:tplc="0422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3A80721B"/>
    <w:multiLevelType w:val="multilevel"/>
    <w:tmpl w:val="166A4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9F52BC"/>
    <w:multiLevelType w:val="hybridMultilevel"/>
    <w:tmpl w:val="6F826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973CC8"/>
    <w:multiLevelType w:val="hybridMultilevel"/>
    <w:tmpl w:val="EB3012B4"/>
    <w:lvl w:ilvl="0" w:tplc="32A2DC46">
      <w:start w:val="1"/>
      <w:numFmt w:val="decimal"/>
      <w:lvlText w:val="%1."/>
      <w:lvlJc w:val="left"/>
      <w:pPr>
        <w:ind w:left="-162" w:hanging="405"/>
      </w:pPr>
      <w:rPr>
        <w:rFonts w:hint="default"/>
        <w:sz w:val="40"/>
      </w:rPr>
    </w:lvl>
    <w:lvl w:ilvl="1" w:tplc="04220019" w:tentative="1">
      <w:start w:val="1"/>
      <w:numFmt w:val="lowerLetter"/>
      <w:lvlText w:val="%2."/>
      <w:lvlJc w:val="left"/>
      <w:pPr>
        <w:ind w:left="513" w:hanging="360"/>
      </w:pPr>
    </w:lvl>
    <w:lvl w:ilvl="2" w:tplc="0422001B" w:tentative="1">
      <w:start w:val="1"/>
      <w:numFmt w:val="lowerRoman"/>
      <w:lvlText w:val="%3."/>
      <w:lvlJc w:val="right"/>
      <w:pPr>
        <w:ind w:left="1233" w:hanging="180"/>
      </w:pPr>
    </w:lvl>
    <w:lvl w:ilvl="3" w:tplc="0422000F" w:tentative="1">
      <w:start w:val="1"/>
      <w:numFmt w:val="decimal"/>
      <w:lvlText w:val="%4."/>
      <w:lvlJc w:val="left"/>
      <w:pPr>
        <w:ind w:left="1953" w:hanging="360"/>
      </w:pPr>
    </w:lvl>
    <w:lvl w:ilvl="4" w:tplc="04220019" w:tentative="1">
      <w:start w:val="1"/>
      <w:numFmt w:val="lowerLetter"/>
      <w:lvlText w:val="%5."/>
      <w:lvlJc w:val="left"/>
      <w:pPr>
        <w:ind w:left="2673" w:hanging="360"/>
      </w:pPr>
    </w:lvl>
    <w:lvl w:ilvl="5" w:tplc="0422001B" w:tentative="1">
      <w:start w:val="1"/>
      <w:numFmt w:val="lowerRoman"/>
      <w:lvlText w:val="%6."/>
      <w:lvlJc w:val="right"/>
      <w:pPr>
        <w:ind w:left="3393" w:hanging="180"/>
      </w:pPr>
    </w:lvl>
    <w:lvl w:ilvl="6" w:tplc="0422000F" w:tentative="1">
      <w:start w:val="1"/>
      <w:numFmt w:val="decimal"/>
      <w:lvlText w:val="%7."/>
      <w:lvlJc w:val="left"/>
      <w:pPr>
        <w:ind w:left="4113" w:hanging="360"/>
      </w:pPr>
    </w:lvl>
    <w:lvl w:ilvl="7" w:tplc="04220019" w:tentative="1">
      <w:start w:val="1"/>
      <w:numFmt w:val="lowerLetter"/>
      <w:lvlText w:val="%8."/>
      <w:lvlJc w:val="left"/>
      <w:pPr>
        <w:ind w:left="4833" w:hanging="360"/>
      </w:pPr>
    </w:lvl>
    <w:lvl w:ilvl="8" w:tplc="0422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45EA5271"/>
    <w:multiLevelType w:val="multilevel"/>
    <w:tmpl w:val="F238E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762554"/>
    <w:multiLevelType w:val="multilevel"/>
    <w:tmpl w:val="76AE9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403056"/>
    <w:multiLevelType w:val="hybridMultilevel"/>
    <w:tmpl w:val="DFEA9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C97358"/>
    <w:multiLevelType w:val="hybridMultilevel"/>
    <w:tmpl w:val="36862236"/>
    <w:lvl w:ilvl="0" w:tplc="F4DE91D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>
    <w:nsid w:val="75EC31D3"/>
    <w:multiLevelType w:val="hybridMultilevel"/>
    <w:tmpl w:val="6D3ACD94"/>
    <w:lvl w:ilvl="0" w:tplc="5E6CBBE8">
      <w:start w:val="1"/>
      <w:numFmt w:val="decimal"/>
      <w:lvlText w:val="%1."/>
      <w:lvlJc w:val="left"/>
      <w:pPr>
        <w:ind w:left="-207" w:hanging="360"/>
      </w:pPr>
      <w:rPr>
        <w:rFonts w:hint="default"/>
        <w:sz w:val="36"/>
      </w:rPr>
    </w:lvl>
    <w:lvl w:ilvl="1" w:tplc="04220019" w:tentative="1">
      <w:start w:val="1"/>
      <w:numFmt w:val="lowerLetter"/>
      <w:lvlText w:val="%2."/>
      <w:lvlJc w:val="left"/>
      <w:pPr>
        <w:ind w:left="513" w:hanging="360"/>
      </w:pPr>
    </w:lvl>
    <w:lvl w:ilvl="2" w:tplc="0422001B" w:tentative="1">
      <w:start w:val="1"/>
      <w:numFmt w:val="lowerRoman"/>
      <w:lvlText w:val="%3."/>
      <w:lvlJc w:val="right"/>
      <w:pPr>
        <w:ind w:left="1233" w:hanging="180"/>
      </w:pPr>
    </w:lvl>
    <w:lvl w:ilvl="3" w:tplc="0422000F" w:tentative="1">
      <w:start w:val="1"/>
      <w:numFmt w:val="decimal"/>
      <w:lvlText w:val="%4."/>
      <w:lvlJc w:val="left"/>
      <w:pPr>
        <w:ind w:left="1953" w:hanging="360"/>
      </w:pPr>
    </w:lvl>
    <w:lvl w:ilvl="4" w:tplc="04220019" w:tentative="1">
      <w:start w:val="1"/>
      <w:numFmt w:val="lowerLetter"/>
      <w:lvlText w:val="%5."/>
      <w:lvlJc w:val="left"/>
      <w:pPr>
        <w:ind w:left="2673" w:hanging="360"/>
      </w:pPr>
    </w:lvl>
    <w:lvl w:ilvl="5" w:tplc="0422001B" w:tentative="1">
      <w:start w:val="1"/>
      <w:numFmt w:val="lowerRoman"/>
      <w:lvlText w:val="%6."/>
      <w:lvlJc w:val="right"/>
      <w:pPr>
        <w:ind w:left="3393" w:hanging="180"/>
      </w:pPr>
    </w:lvl>
    <w:lvl w:ilvl="6" w:tplc="0422000F" w:tentative="1">
      <w:start w:val="1"/>
      <w:numFmt w:val="decimal"/>
      <w:lvlText w:val="%7."/>
      <w:lvlJc w:val="left"/>
      <w:pPr>
        <w:ind w:left="4113" w:hanging="360"/>
      </w:pPr>
    </w:lvl>
    <w:lvl w:ilvl="7" w:tplc="04220019" w:tentative="1">
      <w:start w:val="1"/>
      <w:numFmt w:val="lowerLetter"/>
      <w:lvlText w:val="%8."/>
      <w:lvlJc w:val="left"/>
      <w:pPr>
        <w:ind w:left="4833" w:hanging="360"/>
      </w:pPr>
    </w:lvl>
    <w:lvl w:ilvl="8" w:tplc="0422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8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5314"/>
    <w:rsid w:val="000339CE"/>
    <w:rsid w:val="00042007"/>
    <w:rsid w:val="000B2986"/>
    <w:rsid w:val="000B5360"/>
    <w:rsid w:val="001A4B37"/>
    <w:rsid w:val="001F6599"/>
    <w:rsid w:val="00231E81"/>
    <w:rsid w:val="00305314"/>
    <w:rsid w:val="004D31C8"/>
    <w:rsid w:val="00502EB4"/>
    <w:rsid w:val="00535FDC"/>
    <w:rsid w:val="00590B1F"/>
    <w:rsid w:val="005E7EF5"/>
    <w:rsid w:val="00711340"/>
    <w:rsid w:val="008D6963"/>
    <w:rsid w:val="00945681"/>
    <w:rsid w:val="00A05F08"/>
    <w:rsid w:val="00A92E22"/>
    <w:rsid w:val="00AC64E9"/>
    <w:rsid w:val="00B01566"/>
    <w:rsid w:val="00C27A85"/>
    <w:rsid w:val="00C653E8"/>
    <w:rsid w:val="00C9783E"/>
    <w:rsid w:val="00D04506"/>
    <w:rsid w:val="00E032F0"/>
    <w:rsid w:val="00E20495"/>
    <w:rsid w:val="00E958FD"/>
    <w:rsid w:val="00EA1CB7"/>
    <w:rsid w:val="00F416C7"/>
    <w:rsid w:val="00F5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598815-CF38-4914-87C2-49715AD78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2007"/>
  </w:style>
  <w:style w:type="paragraph" w:styleId="2">
    <w:name w:val="heading 2"/>
    <w:basedOn w:val="a"/>
    <w:link w:val="20"/>
    <w:uiPriority w:val="9"/>
    <w:qFormat/>
    <w:rsid w:val="00F579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0">
    <w:name w:val="c0"/>
    <w:basedOn w:val="a"/>
    <w:rsid w:val="00A05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4">
    <w:name w:val="c4"/>
    <w:basedOn w:val="a0"/>
    <w:rsid w:val="00A05F08"/>
  </w:style>
  <w:style w:type="character" w:customStyle="1" w:styleId="c3">
    <w:name w:val="c3"/>
    <w:basedOn w:val="a0"/>
    <w:rsid w:val="00A05F08"/>
  </w:style>
  <w:style w:type="character" w:customStyle="1" w:styleId="c5">
    <w:name w:val="c5"/>
    <w:basedOn w:val="a0"/>
    <w:rsid w:val="00A05F08"/>
  </w:style>
  <w:style w:type="paragraph" w:customStyle="1" w:styleId="c12">
    <w:name w:val="c12"/>
    <w:basedOn w:val="a"/>
    <w:rsid w:val="00A05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C27A85"/>
    <w:pPr>
      <w:ind w:left="720"/>
      <w:contextualSpacing/>
    </w:pPr>
  </w:style>
  <w:style w:type="character" w:customStyle="1" w:styleId="c2">
    <w:name w:val="c2"/>
    <w:basedOn w:val="a0"/>
    <w:rsid w:val="00C27A85"/>
  </w:style>
  <w:style w:type="paragraph" w:styleId="a4">
    <w:name w:val="Balloon Text"/>
    <w:basedOn w:val="a"/>
    <w:link w:val="a5"/>
    <w:uiPriority w:val="99"/>
    <w:semiHidden/>
    <w:unhideWhenUsed/>
    <w:rsid w:val="004D3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31C8"/>
    <w:rPr>
      <w:rFonts w:ascii="Tahoma" w:hAnsi="Tahoma" w:cs="Tahoma"/>
      <w:sz w:val="16"/>
      <w:szCs w:val="16"/>
    </w:rPr>
  </w:style>
  <w:style w:type="character" w:customStyle="1" w:styleId="c1">
    <w:name w:val="c1"/>
    <w:basedOn w:val="a0"/>
    <w:rsid w:val="00535FDC"/>
  </w:style>
  <w:style w:type="character" w:customStyle="1" w:styleId="20">
    <w:name w:val="Заголовок 2 Знак"/>
    <w:basedOn w:val="a0"/>
    <w:link w:val="2"/>
    <w:uiPriority w:val="9"/>
    <w:rsid w:val="00F5798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Default">
    <w:name w:val="Default"/>
    <w:rsid w:val="00F5798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F579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57985"/>
  </w:style>
  <w:style w:type="paragraph" w:styleId="a8">
    <w:name w:val="footer"/>
    <w:basedOn w:val="a"/>
    <w:link w:val="a9"/>
    <w:uiPriority w:val="99"/>
    <w:unhideWhenUsed/>
    <w:rsid w:val="00F579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57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Александр Коваль</cp:lastModifiedBy>
  <cp:revision>25</cp:revision>
  <dcterms:created xsi:type="dcterms:W3CDTF">2013-05-20T12:10:00Z</dcterms:created>
  <dcterms:modified xsi:type="dcterms:W3CDTF">2018-11-27T22:06:00Z</dcterms:modified>
</cp:coreProperties>
</file>