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8DD72" w14:textId="77777777" w:rsidR="00601627" w:rsidRDefault="00000000">
      <w:pPr>
        <w:pStyle w:val="Title"/>
      </w:pPr>
      <w:r>
        <w:t>GANDAKI COLLEGE OF ENGINEERING AND SCIENCE</w:t>
      </w:r>
    </w:p>
    <w:p w14:paraId="7B541E53" w14:textId="77777777" w:rsidR="00601627" w:rsidRDefault="00000000">
      <w:pPr>
        <w:pStyle w:val="Heading1"/>
        <w:jc w:val="center"/>
        <w:rPr>
          <w:color w:val="000000"/>
        </w:rPr>
      </w:pPr>
      <w:r>
        <w:rPr>
          <w:color w:val="000000"/>
        </w:rPr>
        <w:t>Lamachaur,Pokhara</w:t>
      </w:r>
    </w:p>
    <w:p w14:paraId="651C5408" w14:textId="77777777" w:rsidR="00601627" w:rsidRDefault="00601627">
      <w:pPr>
        <w:jc w:val="center"/>
        <w:rPr>
          <w:color w:val="000000"/>
          <w:sz w:val="32"/>
          <w:szCs w:val="32"/>
        </w:rPr>
      </w:pPr>
    </w:p>
    <w:p w14:paraId="0AD096BE" w14:textId="77777777" w:rsidR="00601627" w:rsidRDefault="00000000">
      <w:pPr>
        <w:jc w:val="center"/>
      </w:pPr>
      <w:r>
        <w:rPr>
          <w:noProof/>
        </w:rPr>
        <w:drawing>
          <wp:inline distT="0" distB="0" distL="0" distR="0" wp14:anchorId="4131E4E9" wp14:editId="32278B26">
            <wp:extent cx="2108200" cy="2108200"/>
            <wp:effectExtent l="0" t="0" r="0" b="0"/>
            <wp:docPr id="508361621" name="image1.png" descr="GCES - Apps on Google Play"/>
            <wp:cNvGraphicFramePr/>
            <a:graphic xmlns:a="http://schemas.openxmlformats.org/drawingml/2006/main">
              <a:graphicData uri="http://schemas.openxmlformats.org/drawingml/2006/picture">
                <pic:pic xmlns:pic="http://schemas.openxmlformats.org/drawingml/2006/picture">
                  <pic:nvPicPr>
                    <pic:cNvPr id="0" name="image1.png" descr="GCES - Apps on Google Play"/>
                    <pic:cNvPicPr preferRelativeResize="0"/>
                  </pic:nvPicPr>
                  <pic:blipFill>
                    <a:blip r:embed="rId6"/>
                    <a:srcRect/>
                    <a:stretch>
                      <a:fillRect/>
                    </a:stretch>
                  </pic:blipFill>
                  <pic:spPr>
                    <a:xfrm>
                      <a:off x="0" y="0"/>
                      <a:ext cx="2108200" cy="2108200"/>
                    </a:xfrm>
                    <a:prstGeom prst="rect">
                      <a:avLst/>
                    </a:prstGeom>
                    <a:ln/>
                  </pic:spPr>
                </pic:pic>
              </a:graphicData>
            </a:graphic>
          </wp:inline>
        </w:drawing>
      </w:r>
    </w:p>
    <w:p w14:paraId="7F33B6B5" w14:textId="77777777" w:rsidR="00601627" w:rsidRDefault="00601627">
      <w:pPr>
        <w:jc w:val="both"/>
      </w:pPr>
    </w:p>
    <w:p w14:paraId="7DF54D17" w14:textId="77777777" w:rsidR="00601627" w:rsidRDefault="00000000">
      <w:pPr>
        <w:jc w:val="center"/>
        <w:rPr>
          <w:b/>
          <w:sz w:val="36"/>
          <w:szCs w:val="36"/>
        </w:rPr>
      </w:pPr>
      <w:r>
        <w:rPr>
          <w:sz w:val="36"/>
          <w:szCs w:val="36"/>
        </w:rPr>
        <w:t xml:space="preserve">LAB REPORT OF </w:t>
      </w:r>
      <w:r>
        <w:rPr>
          <w:sz w:val="36"/>
          <w:szCs w:val="36"/>
        </w:rPr>
        <w:br/>
      </w:r>
      <w:r>
        <w:rPr>
          <w:b/>
          <w:sz w:val="36"/>
          <w:szCs w:val="36"/>
        </w:rPr>
        <w:t>Agile Software Development</w:t>
      </w:r>
    </w:p>
    <w:p w14:paraId="469B57A0" w14:textId="77777777" w:rsidR="00601627" w:rsidRDefault="00000000">
      <w:pPr>
        <w:jc w:val="center"/>
        <w:rPr>
          <w:b/>
          <w:sz w:val="32"/>
          <w:szCs w:val="32"/>
        </w:rPr>
      </w:pPr>
      <w:r>
        <w:rPr>
          <w:b/>
          <w:sz w:val="32"/>
          <w:szCs w:val="32"/>
        </w:rPr>
        <w:t>LAB – 2</w:t>
      </w:r>
    </w:p>
    <w:p w14:paraId="507D8119" w14:textId="77777777" w:rsidR="00601627" w:rsidRDefault="00601627">
      <w:pPr>
        <w:jc w:val="center"/>
        <w:rPr>
          <w:b/>
          <w:sz w:val="32"/>
          <w:szCs w:val="32"/>
        </w:rPr>
      </w:pPr>
    </w:p>
    <w:p w14:paraId="79CE6C1A" w14:textId="77777777" w:rsidR="00601627" w:rsidRDefault="00000000">
      <w:pPr>
        <w:rPr>
          <w:b/>
          <w:sz w:val="32"/>
          <w:szCs w:val="32"/>
        </w:rPr>
      </w:pPr>
      <w:r>
        <w:rPr>
          <w:b/>
          <w:sz w:val="32"/>
          <w:szCs w:val="32"/>
        </w:rPr>
        <w:t xml:space="preserve">SUBMITTED BY: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SUBMITTED TO:</w:t>
      </w:r>
    </w:p>
    <w:p w14:paraId="7F162158" w14:textId="58E8E5FB" w:rsidR="00601627" w:rsidRDefault="009E5C07">
      <w:pPr>
        <w:rPr>
          <w:sz w:val="32"/>
          <w:szCs w:val="32"/>
        </w:rPr>
      </w:pPr>
      <w:r>
        <w:rPr>
          <w:sz w:val="32"/>
          <w:szCs w:val="32"/>
          <w:lang w:val="en-US"/>
        </w:rPr>
        <w:t>Bardan Parajuli</w:t>
      </w:r>
      <w:proofErr w:type="gramStart"/>
      <w:r>
        <w:rPr>
          <w:sz w:val="32"/>
          <w:szCs w:val="32"/>
          <w:lang w:val="en-US"/>
        </w:rPr>
        <w:tab/>
      </w:r>
      <w:r w:rsidR="00000000">
        <w:rPr>
          <w:sz w:val="32"/>
          <w:szCs w:val="32"/>
        </w:rPr>
        <w:t xml:space="preserve">  </w:t>
      </w:r>
      <w:r w:rsidR="00000000">
        <w:rPr>
          <w:sz w:val="32"/>
          <w:szCs w:val="32"/>
        </w:rPr>
        <w:tab/>
      </w:r>
      <w:proofErr w:type="gramEnd"/>
      <w:r w:rsidR="00000000">
        <w:rPr>
          <w:sz w:val="32"/>
          <w:szCs w:val="32"/>
        </w:rPr>
        <w:tab/>
      </w:r>
      <w:r w:rsidR="00000000">
        <w:rPr>
          <w:sz w:val="32"/>
          <w:szCs w:val="32"/>
        </w:rPr>
        <w:tab/>
        <w:t xml:space="preserve">            Er. Rajendra Bdr. Thapa</w:t>
      </w:r>
    </w:p>
    <w:p w14:paraId="0F0A2F92" w14:textId="425B8920" w:rsidR="00601627" w:rsidRDefault="00000000">
      <w:pPr>
        <w:rPr>
          <w:sz w:val="32"/>
          <w:szCs w:val="32"/>
        </w:rPr>
      </w:pPr>
      <w:r>
        <w:rPr>
          <w:sz w:val="32"/>
          <w:szCs w:val="32"/>
        </w:rPr>
        <w:t>Roll No: 1</w:t>
      </w:r>
      <w:r w:rsidR="009E5C07">
        <w:rPr>
          <w:sz w:val="32"/>
          <w:szCs w:val="32"/>
          <w:lang w:val="en-US"/>
        </w:rPr>
        <w:t>6</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4CFBE98" w14:textId="77777777" w:rsidR="00601627" w:rsidRDefault="00000000">
      <w:pPr>
        <w:rPr>
          <w:sz w:val="32"/>
          <w:szCs w:val="32"/>
        </w:rPr>
      </w:pPr>
      <w:r>
        <w:rPr>
          <w:sz w:val="32"/>
          <w:szCs w:val="32"/>
        </w:rPr>
        <w:t>6</w:t>
      </w:r>
      <w:r>
        <w:rPr>
          <w:sz w:val="32"/>
          <w:szCs w:val="32"/>
          <w:vertAlign w:val="superscript"/>
        </w:rPr>
        <w:t xml:space="preserve">th </w:t>
      </w:r>
      <w:r>
        <w:rPr>
          <w:sz w:val="32"/>
          <w:szCs w:val="32"/>
        </w:rPr>
        <w:t>Semester</w:t>
      </w:r>
    </w:p>
    <w:p w14:paraId="00CF9CCC" w14:textId="77777777" w:rsidR="00601627" w:rsidRDefault="00000000">
      <w:pPr>
        <w:rPr>
          <w:sz w:val="32"/>
          <w:szCs w:val="32"/>
        </w:rPr>
      </w:pPr>
      <w:r>
        <w:rPr>
          <w:sz w:val="32"/>
          <w:szCs w:val="32"/>
        </w:rPr>
        <w:t>BE Software</w:t>
      </w:r>
    </w:p>
    <w:p w14:paraId="37BEEDD7" w14:textId="77777777" w:rsidR="00601627" w:rsidRDefault="00000000">
      <w:pPr>
        <w:rPr>
          <w:sz w:val="32"/>
          <w:szCs w:val="32"/>
        </w:rPr>
      </w:pPr>
      <w:r>
        <w:br w:type="page"/>
      </w:r>
    </w:p>
    <w:p w14:paraId="32B71FA2" w14:textId="77777777" w:rsidR="00601627" w:rsidRDefault="00000000">
      <w:pPr>
        <w:pStyle w:val="Heading2"/>
      </w:pPr>
      <w:r>
        <w:lastRenderedPageBreak/>
        <w:t>LAB 2: Test Driven Development and Behavioral Driven Development</w:t>
      </w:r>
    </w:p>
    <w:p w14:paraId="36455694" w14:textId="77777777" w:rsidR="00601627" w:rsidRDefault="00000000">
      <w:pPr>
        <w:pStyle w:val="Heading2"/>
        <w:keepNext w:val="0"/>
        <w:keepLines w:val="0"/>
        <w:spacing w:before="360"/>
        <w:rPr>
          <w:color w:val="000000"/>
          <w:sz w:val="34"/>
          <w:szCs w:val="34"/>
        </w:rPr>
      </w:pPr>
      <w:bookmarkStart w:id="0" w:name="_heading=h.b29w2d1hkykc" w:colFirst="0" w:colLast="0"/>
      <w:bookmarkEnd w:id="0"/>
      <w:r>
        <w:rPr>
          <w:color w:val="000000"/>
          <w:sz w:val="34"/>
          <w:szCs w:val="34"/>
        </w:rPr>
        <w:t>Objective</w:t>
      </w:r>
    </w:p>
    <w:p w14:paraId="1D17459B" w14:textId="77777777" w:rsidR="00601627" w:rsidRDefault="00000000">
      <w:pPr>
        <w:spacing w:before="240" w:after="240"/>
      </w:pPr>
      <w:r>
        <w:t>To explore and compare Test Driven Development (TDD) and Behavioral Driven Development (BDD) methodologies through practical implementation and analysis of their approaches, tools, and effectiveness in software development.</w:t>
      </w:r>
    </w:p>
    <w:p w14:paraId="20D61CFC" w14:textId="77777777" w:rsidR="00601627" w:rsidRDefault="00000000">
      <w:pPr>
        <w:pStyle w:val="Heading2"/>
        <w:keepNext w:val="0"/>
        <w:keepLines w:val="0"/>
        <w:spacing w:before="360"/>
        <w:rPr>
          <w:color w:val="000000"/>
          <w:sz w:val="34"/>
          <w:szCs w:val="34"/>
          <w:lang w:val="en-US"/>
        </w:rPr>
      </w:pPr>
      <w:bookmarkStart w:id="1" w:name="_heading=h.so59p1ibu4fv" w:colFirst="0" w:colLast="0"/>
      <w:bookmarkEnd w:id="1"/>
      <w:r>
        <w:rPr>
          <w:color w:val="000000"/>
          <w:sz w:val="34"/>
          <w:szCs w:val="34"/>
        </w:rPr>
        <w:t>Theory</w:t>
      </w:r>
    </w:p>
    <w:p w14:paraId="48839DE3" w14:textId="77777777" w:rsidR="009665B9" w:rsidRDefault="009665B9" w:rsidP="009665B9">
      <w:pPr>
        <w:rPr>
          <w:lang w:val="en-US"/>
        </w:rPr>
      </w:pPr>
      <w:r w:rsidRPr="009665B9">
        <w:rPr>
          <w:b/>
          <w:bCs/>
          <w:lang w:val="en-US"/>
        </w:rPr>
        <w:t>Test-Driven Development (TDD)</w:t>
      </w:r>
      <w:r w:rsidRPr="009665B9">
        <w:rPr>
          <w:lang w:val="en-US"/>
        </w:rPr>
        <w:t xml:space="preserve"> is a methodology where developers write tests before writing the actual code. The approach follows a three-step cycle:</w:t>
      </w:r>
    </w:p>
    <w:p w14:paraId="66565EEB" w14:textId="77777777" w:rsidR="009665B9" w:rsidRPr="009665B9" w:rsidRDefault="009665B9" w:rsidP="009665B9">
      <w:pPr>
        <w:rPr>
          <w:lang w:val="en-US"/>
        </w:rPr>
      </w:pPr>
    </w:p>
    <w:p w14:paraId="7C4CE8A6" w14:textId="77777777" w:rsidR="009665B9" w:rsidRPr="009665B9" w:rsidRDefault="009665B9" w:rsidP="009665B9">
      <w:pPr>
        <w:numPr>
          <w:ilvl w:val="0"/>
          <w:numId w:val="22"/>
        </w:numPr>
        <w:rPr>
          <w:lang w:val="en-US"/>
        </w:rPr>
      </w:pPr>
      <w:r w:rsidRPr="009665B9">
        <w:rPr>
          <w:b/>
          <w:bCs/>
          <w:lang w:val="en-US"/>
        </w:rPr>
        <w:t>Red</w:t>
      </w:r>
      <w:r w:rsidRPr="009665B9">
        <w:rPr>
          <w:lang w:val="en-US"/>
        </w:rPr>
        <w:t xml:space="preserve"> – Write a test that fails.</w:t>
      </w:r>
    </w:p>
    <w:p w14:paraId="2D862AAE" w14:textId="77777777" w:rsidR="009665B9" w:rsidRPr="009665B9" w:rsidRDefault="009665B9" w:rsidP="009665B9">
      <w:pPr>
        <w:numPr>
          <w:ilvl w:val="0"/>
          <w:numId w:val="22"/>
        </w:numPr>
        <w:rPr>
          <w:lang w:val="en-US"/>
        </w:rPr>
      </w:pPr>
      <w:r w:rsidRPr="009665B9">
        <w:rPr>
          <w:b/>
          <w:bCs/>
          <w:lang w:val="en-US"/>
        </w:rPr>
        <w:t>Green</w:t>
      </w:r>
      <w:r w:rsidRPr="009665B9">
        <w:rPr>
          <w:lang w:val="en-US"/>
        </w:rPr>
        <w:t xml:space="preserve"> – Write just enough code to make the test pass.</w:t>
      </w:r>
    </w:p>
    <w:p w14:paraId="0F203127" w14:textId="77777777" w:rsidR="009665B9" w:rsidRDefault="009665B9" w:rsidP="009665B9">
      <w:pPr>
        <w:numPr>
          <w:ilvl w:val="0"/>
          <w:numId w:val="22"/>
        </w:numPr>
        <w:rPr>
          <w:lang w:val="en-US"/>
        </w:rPr>
      </w:pPr>
      <w:r w:rsidRPr="009665B9">
        <w:rPr>
          <w:b/>
          <w:bCs/>
          <w:lang w:val="en-US"/>
        </w:rPr>
        <w:t>Refactor</w:t>
      </w:r>
      <w:r w:rsidRPr="009665B9">
        <w:rPr>
          <w:lang w:val="en-US"/>
        </w:rPr>
        <w:t xml:space="preserve"> – Improve the code structure while ensuring the test still passes.</w:t>
      </w:r>
    </w:p>
    <w:p w14:paraId="17A9AE89" w14:textId="77777777" w:rsidR="009665B9" w:rsidRPr="009665B9" w:rsidRDefault="009665B9" w:rsidP="009665B9">
      <w:pPr>
        <w:numPr>
          <w:ilvl w:val="0"/>
          <w:numId w:val="22"/>
        </w:numPr>
        <w:rPr>
          <w:lang w:val="en-US"/>
        </w:rPr>
      </w:pPr>
    </w:p>
    <w:p w14:paraId="1210DA11" w14:textId="77777777" w:rsidR="009665B9" w:rsidRPr="009665B9" w:rsidRDefault="009665B9" w:rsidP="009665B9">
      <w:pPr>
        <w:rPr>
          <w:lang w:val="en-US"/>
        </w:rPr>
      </w:pPr>
      <w:r w:rsidRPr="009665B9">
        <w:rPr>
          <w:b/>
          <w:bCs/>
          <w:lang w:val="en-US"/>
        </w:rPr>
        <w:t>Behavior-Driven Development (BDD)</w:t>
      </w:r>
      <w:r w:rsidRPr="009665B9">
        <w:rPr>
          <w:lang w:val="en-US"/>
        </w:rPr>
        <w:t xml:space="preserve"> builds on TDD by focusing more on the expected </w:t>
      </w:r>
      <w:r w:rsidRPr="009665B9">
        <w:rPr>
          <w:b/>
          <w:bCs/>
          <w:lang w:val="en-US"/>
        </w:rPr>
        <w:t>behavior</w:t>
      </w:r>
      <w:r w:rsidRPr="009665B9">
        <w:rPr>
          <w:lang w:val="en-US"/>
        </w:rPr>
        <w:t xml:space="preserve"> of the system from the end user's perspective. It encourages writing test cases in simple, natural language that both technical and non-technical team members can understand.</w:t>
      </w:r>
    </w:p>
    <w:p w14:paraId="2B8A8B5A" w14:textId="77777777" w:rsidR="009665B9" w:rsidRDefault="009665B9" w:rsidP="009665B9">
      <w:pPr>
        <w:rPr>
          <w:lang w:val="en-US"/>
        </w:rPr>
      </w:pPr>
      <w:r w:rsidRPr="009665B9">
        <w:rPr>
          <w:lang w:val="en-US"/>
        </w:rPr>
        <w:t>BDD follows this structure:</w:t>
      </w:r>
    </w:p>
    <w:p w14:paraId="131B52B9" w14:textId="77777777" w:rsidR="009665B9" w:rsidRPr="009665B9" w:rsidRDefault="009665B9" w:rsidP="009665B9">
      <w:pPr>
        <w:rPr>
          <w:lang w:val="en-US"/>
        </w:rPr>
      </w:pPr>
    </w:p>
    <w:p w14:paraId="7D10D8FA" w14:textId="77777777" w:rsidR="009665B9" w:rsidRPr="009665B9" w:rsidRDefault="009665B9" w:rsidP="009665B9">
      <w:pPr>
        <w:numPr>
          <w:ilvl w:val="0"/>
          <w:numId w:val="25"/>
        </w:numPr>
        <w:rPr>
          <w:lang w:val="en-US"/>
        </w:rPr>
      </w:pPr>
      <w:r w:rsidRPr="009665B9">
        <w:rPr>
          <w:b/>
          <w:bCs/>
          <w:lang w:val="en-US"/>
        </w:rPr>
        <w:t>Given</w:t>
      </w:r>
      <w:r w:rsidRPr="009665B9">
        <w:rPr>
          <w:lang w:val="en-US"/>
        </w:rPr>
        <w:t xml:space="preserve"> a specific context or condition</w:t>
      </w:r>
    </w:p>
    <w:p w14:paraId="0A60F47F" w14:textId="77777777" w:rsidR="009665B9" w:rsidRPr="009665B9" w:rsidRDefault="009665B9" w:rsidP="009665B9">
      <w:pPr>
        <w:numPr>
          <w:ilvl w:val="0"/>
          <w:numId w:val="25"/>
        </w:numPr>
        <w:rPr>
          <w:lang w:val="en-US"/>
        </w:rPr>
      </w:pPr>
      <w:r w:rsidRPr="009665B9">
        <w:rPr>
          <w:b/>
          <w:bCs/>
          <w:lang w:val="en-US"/>
        </w:rPr>
        <w:t>When</w:t>
      </w:r>
      <w:r w:rsidRPr="009665B9">
        <w:rPr>
          <w:lang w:val="en-US"/>
        </w:rPr>
        <w:t xml:space="preserve"> an action is taken</w:t>
      </w:r>
    </w:p>
    <w:p w14:paraId="44906169" w14:textId="77777777" w:rsidR="009665B9" w:rsidRPr="009665B9" w:rsidRDefault="009665B9" w:rsidP="009665B9">
      <w:pPr>
        <w:numPr>
          <w:ilvl w:val="0"/>
          <w:numId w:val="25"/>
        </w:numPr>
        <w:rPr>
          <w:lang w:val="en-US"/>
        </w:rPr>
      </w:pPr>
      <w:r w:rsidRPr="009665B9">
        <w:rPr>
          <w:b/>
          <w:bCs/>
          <w:lang w:val="en-US"/>
        </w:rPr>
        <w:t>Then</w:t>
      </w:r>
      <w:r w:rsidRPr="009665B9">
        <w:rPr>
          <w:lang w:val="en-US"/>
        </w:rPr>
        <w:t xml:space="preserve"> an expected result should occur</w:t>
      </w:r>
    </w:p>
    <w:p w14:paraId="71F5D89A" w14:textId="77777777" w:rsidR="009665B9" w:rsidRPr="009665B9" w:rsidRDefault="009665B9" w:rsidP="009665B9">
      <w:pPr>
        <w:rPr>
          <w:lang w:val="en-US"/>
        </w:rPr>
      </w:pPr>
      <w:r w:rsidRPr="009665B9">
        <w:rPr>
          <w:lang w:val="en-US"/>
        </w:rPr>
        <w:t>BDD helps in improving communication, aligning software features with business goals, and ensuring clarity in requirements.</w:t>
      </w:r>
    </w:p>
    <w:p w14:paraId="62B625B2" w14:textId="77777777" w:rsidR="009665B9" w:rsidRDefault="009665B9" w:rsidP="009665B9">
      <w:pPr>
        <w:rPr>
          <w:lang w:val="en-US"/>
        </w:rPr>
      </w:pPr>
    </w:p>
    <w:p w14:paraId="530C870C" w14:textId="77777777" w:rsidR="009665B9" w:rsidRDefault="009665B9" w:rsidP="009665B9">
      <w:pPr>
        <w:rPr>
          <w:lang w:val="en-US"/>
        </w:rPr>
      </w:pPr>
    </w:p>
    <w:p w14:paraId="4A7A5877" w14:textId="77777777" w:rsidR="009665B9" w:rsidRPr="009665B9" w:rsidRDefault="009665B9" w:rsidP="009665B9">
      <w:pPr>
        <w:rPr>
          <w:lang w:val="en-US"/>
        </w:rPr>
      </w:pPr>
    </w:p>
    <w:p w14:paraId="128631D1" w14:textId="5B947422" w:rsidR="00601627" w:rsidRDefault="009665B9" w:rsidP="009665B9">
      <w:pPr>
        <w:pStyle w:val="Heading2"/>
        <w:keepNext w:val="0"/>
        <w:keepLines w:val="0"/>
        <w:spacing w:before="360"/>
        <w:rPr>
          <w:color w:val="000000"/>
          <w:sz w:val="34"/>
          <w:szCs w:val="34"/>
          <w:lang w:val="en-US"/>
        </w:rPr>
      </w:pPr>
      <w:bookmarkStart w:id="2" w:name="_heading=h.2mv8ue659h4x" w:colFirst="0" w:colLast="0"/>
      <w:bookmarkStart w:id="3" w:name="_heading=h.2u7omvtr6mld" w:colFirst="0" w:colLast="0"/>
      <w:bookmarkStart w:id="4" w:name="_heading=h.wzgadxug6c6a" w:colFirst="0" w:colLast="0"/>
      <w:bookmarkEnd w:id="2"/>
      <w:bookmarkEnd w:id="3"/>
      <w:bookmarkEnd w:id="4"/>
      <w:r>
        <w:rPr>
          <w:color w:val="000000"/>
          <w:sz w:val="34"/>
          <w:szCs w:val="34"/>
          <w:lang w:val="en-US"/>
        </w:rPr>
        <w:lastRenderedPageBreak/>
        <w:t>Methodologies</w:t>
      </w:r>
    </w:p>
    <w:p w14:paraId="28BC5FA1" w14:textId="77777777" w:rsidR="009665B9" w:rsidRPr="009665B9" w:rsidRDefault="009665B9" w:rsidP="009665B9">
      <w:pPr>
        <w:numPr>
          <w:ilvl w:val="0"/>
          <w:numId w:val="26"/>
        </w:numPr>
        <w:rPr>
          <w:lang w:val="en-US"/>
        </w:rPr>
      </w:pPr>
      <w:r w:rsidRPr="009665B9">
        <w:rPr>
          <w:lang w:val="en-US"/>
        </w:rPr>
        <w:t>We began by analyzing a simple problem (e.g., a calculator).</w:t>
      </w:r>
    </w:p>
    <w:p w14:paraId="5DAD6C8B" w14:textId="77777777" w:rsidR="009665B9" w:rsidRPr="009665B9" w:rsidRDefault="009665B9" w:rsidP="009665B9">
      <w:pPr>
        <w:numPr>
          <w:ilvl w:val="0"/>
          <w:numId w:val="26"/>
        </w:numPr>
        <w:rPr>
          <w:lang w:val="en-US"/>
        </w:rPr>
      </w:pPr>
      <w:r w:rsidRPr="009665B9">
        <w:rPr>
          <w:lang w:val="en-US"/>
        </w:rPr>
        <w:t xml:space="preserve">In the </w:t>
      </w:r>
      <w:r w:rsidRPr="009665B9">
        <w:rPr>
          <w:b/>
          <w:bCs/>
          <w:lang w:val="en-US"/>
        </w:rPr>
        <w:t>TDD approach</w:t>
      </w:r>
      <w:r w:rsidRPr="009665B9">
        <w:rPr>
          <w:lang w:val="en-US"/>
        </w:rPr>
        <w:t>, we first wrote tests for functions like addition and subtraction before writing the actual code.</w:t>
      </w:r>
    </w:p>
    <w:p w14:paraId="6129EE28" w14:textId="77777777" w:rsidR="009665B9" w:rsidRPr="009665B9" w:rsidRDefault="009665B9" w:rsidP="009665B9">
      <w:pPr>
        <w:numPr>
          <w:ilvl w:val="0"/>
          <w:numId w:val="26"/>
        </w:numPr>
        <w:rPr>
          <w:lang w:val="en-US"/>
        </w:rPr>
      </w:pPr>
      <w:r w:rsidRPr="009665B9">
        <w:rPr>
          <w:lang w:val="en-US"/>
        </w:rPr>
        <w:t xml:space="preserve">In the </w:t>
      </w:r>
      <w:r w:rsidRPr="009665B9">
        <w:rPr>
          <w:b/>
          <w:bCs/>
          <w:lang w:val="en-US"/>
        </w:rPr>
        <w:t>BDD approach</w:t>
      </w:r>
      <w:r w:rsidRPr="009665B9">
        <w:rPr>
          <w:lang w:val="en-US"/>
        </w:rPr>
        <w:t>, we described how the calculator should behave in plain language and then implemented the functionality based on those descriptions.</w:t>
      </w:r>
    </w:p>
    <w:p w14:paraId="16BBD45F" w14:textId="38D82E24" w:rsidR="00867B70" w:rsidRPr="0059790A" w:rsidRDefault="009665B9" w:rsidP="0059790A">
      <w:pPr>
        <w:numPr>
          <w:ilvl w:val="0"/>
          <w:numId w:val="26"/>
        </w:numPr>
        <w:rPr>
          <w:lang w:val="en-US"/>
        </w:rPr>
      </w:pPr>
      <w:r w:rsidRPr="009665B9">
        <w:rPr>
          <w:lang w:val="en-US"/>
        </w:rPr>
        <w:t>Both approaches were repeated for different features of the application.</w:t>
      </w:r>
    </w:p>
    <w:p w14:paraId="415B90DA" w14:textId="43AB283A" w:rsidR="00867B70" w:rsidRDefault="00867B70" w:rsidP="00867B70">
      <w:pPr>
        <w:pStyle w:val="Heading2"/>
        <w:keepNext w:val="0"/>
        <w:keepLines w:val="0"/>
        <w:spacing w:before="360"/>
        <w:rPr>
          <w:color w:val="000000"/>
          <w:sz w:val="34"/>
          <w:szCs w:val="34"/>
          <w:lang w:val="en-US"/>
        </w:rPr>
      </w:pPr>
      <w:r>
        <w:rPr>
          <w:color w:val="000000"/>
          <w:sz w:val="34"/>
          <w:szCs w:val="34"/>
          <w:lang w:val="en-US"/>
        </w:rPr>
        <w:t>Observations</w:t>
      </w:r>
    </w:p>
    <w:p w14:paraId="1AE20B7F" w14:textId="77777777" w:rsidR="00867B70" w:rsidRPr="00867B70" w:rsidRDefault="00867B70" w:rsidP="00867B70">
      <w:pPr>
        <w:rPr>
          <w:b/>
          <w:bCs/>
          <w:lang w:val="en-US"/>
        </w:rPr>
      </w:pPr>
      <w:r w:rsidRPr="00867B70">
        <w:rPr>
          <w:b/>
          <w:bCs/>
          <w:lang w:val="en-US"/>
        </w:rPr>
        <w:t>Test-Driven Development (TDD)</w:t>
      </w:r>
    </w:p>
    <w:p w14:paraId="6CDFCDCB" w14:textId="77777777" w:rsidR="00867B70" w:rsidRPr="00867B70" w:rsidRDefault="00867B70" w:rsidP="00867B70">
      <w:pPr>
        <w:rPr>
          <w:lang w:val="en-US"/>
        </w:rPr>
      </w:pPr>
      <w:r w:rsidRPr="00867B70">
        <w:rPr>
          <w:b/>
          <w:bCs/>
          <w:lang w:val="en-US"/>
        </w:rPr>
        <w:t>Strengths:</w:t>
      </w:r>
    </w:p>
    <w:p w14:paraId="60E6C999" w14:textId="77777777" w:rsidR="00867B70" w:rsidRPr="00867B70" w:rsidRDefault="00867B70" w:rsidP="00867B70">
      <w:pPr>
        <w:numPr>
          <w:ilvl w:val="0"/>
          <w:numId w:val="27"/>
        </w:numPr>
        <w:rPr>
          <w:lang w:val="en-US"/>
        </w:rPr>
      </w:pPr>
      <w:r w:rsidRPr="00867B70">
        <w:rPr>
          <w:lang w:val="en-US"/>
        </w:rPr>
        <w:t>Helped catch errors early in the development process.</w:t>
      </w:r>
    </w:p>
    <w:p w14:paraId="10D0DF4E" w14:textId="77777777" w:rsidR="00867B70" w:rsidRPr="00867B70" w:rsidRDefault="00867B70" w:rsidP="00867B70">
      <w:pPr>
        <w:numPr>
          <w:ilvl w:val="0"/>
          <w:numId w:val="27"/>
        </w:numPr>
        <w:rPr>
          <w:lang w:val="en-US"/>
        </w:rPr>
      </w:pPr>
      <w:r w:rsidRPr="00867B70">
        <w:rPr>
          <w:lang w:val="en-US"/>
        </w:rPr>
        <w:t>Improved the structure and modularity of the code.</w:t>
      </w:r>
    </w:p>
    <w:p w14:paraId="38137C51" w14:textId="77777777" w:rsidR="00867B70" w:rsidRPr="00867B70" w:rsidRDefault="00867B70" w:rsidP="00867B70">
      <w:pPr>
        <w:numPr>
          <w:ilvl w:val="0"/>
          <w:numId w:val="27"/>
        </w:numPr>
        <w:rPr>
          <w:lang w:val="en-US"/>
        </w:rPr>
      </w:pPr>
      <w:r w:rsidRPr="00867B70">
        <w:rPr>
          <w:lang w:val="en-US"/>
        </w:rPr>
        <w:t>Tests acted as a form of documentation.</w:t>
      </w:r>
    </w:p>
    <w:p w14:paraId="5E95061E" w14:textId="77777777" w:rsidR="00867B70" w:rsidRPr="00867B70" w:rsidRDefault="00867B70" w:rsidP="00867B70">
      <w:pPr>
        <w:numPr>
          <w:ilvl w:val="0"/>
          <w:numId w:val="27"/>
        </w:numPr>
        <w:rPr>
          <w:lang w:val="en-US"/>
        </w:rPr>
      </w:pPr>
      <w:r w:rsidRPr="00867B70">
        <w:rPr>
          <w:lang w:val="en-US"/>
        </w:rPr>
        <w:t>Increased confidence while making code changes.</w:t>
      </w:r>
    </w:p>
    <w:p w14:paraId="16188CCF" w14:textId="77777777" w:rsidR="00867B70" w:rsidRPr="00867B70" w:rsidRDefault="00867B70" w:rsidP="00867B70">
      <w:pPr>
        <w:rPr>
          <w:lang w:val="en-US"/>
        </w:rPr>
      </w:pPr>
      <w:r w:rsidRPr="00867B70">
        <w:rPr>
          <w:b/>
          <w:bCs/>
          <w:lang w:val="en-US"/>
        </w:rPr>
        <w:t>Challenges:</w:t>
      </w:r>
    </w:p>
    <w:p w14:paraId="46DEA7DB" w14:textId="77777777" w:rsidR="00867B70" w:rsidRPr="00867B70" w:rsidRDefault="00867B70" w:rsidP="00867B70">
      <w:pPr>
        <w:numPr>
          <w:ilvl w:val="0"/>
          <w:numId w:val="28"/>
        </w:numPr>
        <w:rPr>
          <w:lang w:val="en-US"/>
        </w:rPr>
      </w:pPr>
      <w:r w:rsidRPr="00867B70">
        <w:rPr>
          <w:lang w:val="en-US"/>
        </w:rPr>
        <w:t>Writing tests before code required a mindset shift.</w:t>
      </w:r>
    </w:p>
    <w:p w14:paraId="66DA6169" w14:textId="77777777" w:rsidR="00867B70" w:rsidRPr="00867B70" w:rsidRDefault="00867B70" w:rsidP="00867B70">
      <w:pPr>
        <w:numPr>
          <w:ilvl w:val="0"/>
          <w:numId w:val="28"/>
        </w:numPr>
        <w:rPr>
          <w:lang w:val="en-US"/>
        </w:rPr>
      </w:pPr>
      <w:r w:rsidRPr="00867B70">
        <w:rPr>
          <w:lang w:val="en-US"/>
        </w:rPr>
        <w:t>Maintaining tests as code changed added extra effort.</w:t>
      </w:r>
    </w:p>
    <w:p w14:paraId="62D7E5B7" w14:textId="77777777" w:rsidR="00867B70" w:rsidRPr="00867B70" w:rsidRDefault="00867B70" w:rsidP="00867B70">
      <w:pPr>
        <w:numPr>
          <w:ilvl w:val="0"/>
          <w:numId w:val="28"/>
        </w:numPr>
        <w:rPr>
          <w:lang w:val="en-US"/>
        </w:rPr>
      </w:pPr>
      <w:r w:rsidRPr="00867B70">
        <w:rPr>
          <w:lang w:val="en-US"/>
        </w:rPr>
        <w:t>Difficult to mock complex dependencies at times.</w:t>
      </w:r>
    </w:p>
    <w:p w14:paraId="0F947EE4" w14:textId="38ED4ADF" w:rsidR="00867B70" w:rsidRPr="00867B70" w:rsidRDefault="00867B70" w:rsidP="00867B70">
      <w:pPr>
        <w:rPr>
          <w:lang w:val="en-US"/>
        </w:rPr>
      </w:pPr>
    </w:p>
    <w:p w14:paraId="4ED4A966" w14:textId="77777777" w:rsidR="00867B70" w:rsidRPr="00867B70" w:rsidRDefault="00867B70" w:rsidP="00867B70">
      <w:pPr>
        <w:rPr>
          <w:b/>
          <w:bCs/>
          <w:lang w:val="en-US"/>
        </w:rPr>
      </w:pPr>
      <w:r w:rsidRPr="00867B70">
        <w:rPr>
          <w:b/>
          <w:bCs/>
          <w:lang w:val="en-US"/>
        </w:rPr>
        <w:t>Behavior-Driven Development (BDD)</w:t>
      </w:r>
    </w:p>
    <w:p w14:paraId="4F738D37" w14:textId="77777777" w:rsidR="00867B70" w:rsidRPr="00867B70" w:rsidRDefault="00867B70" w:rsidP="00867B70">
      <w:pPr>
        <w:rPr>
          <w:lang w:val="en-US"/>
        </w:rPr>
      </w:pPr>
      <w:r w:rsidRPr="00867B70">
        <w:rPr>
          <w:b/>
          <w:bCs/>
          <w:lang w:val="en-US"/>
        </w:rPr>
        <w:t>Strengths:</w:t>
      </w:r>
    </w:p>
    <w:p w14:paraId="1EFD44AF" w14:textId="77777777" w:rsidR="00867B70" w:rsidRPr="00867B70" w:rsidRDefault="00867B70" w:rsidP="00867B70">
      <w:pPr>
        <w:numPr>
          <w:ilvl w:val="0"/>
          <w:numId w:val="29"/>
        </w:numPr>
        <w:rPr>
          <w:lang w:val="en-US"/>
        </w:rPr>
      </w:pPr>
      <w:r w:rsidRPr="00867B70">
        <w:rPr>
          <w:lang w:val="en-US"/>
        </w:rPr>
        <w:t>Improved collaboration between technical and non-technical team members.</w:t>
      </w:r>
    </w:p>
    <w:p w14:paraId="7540AEE9" w14:textId="77777777" w:rsidR="00867B70" w:rsidRPr="00867B70" w:rsidRDefault="00867B70" w:rsidP="00867B70">
      <w:pPr>
        <w:numPr>
          <w:ilvl w:val="0"/>
          <w:numId w:val="29"/>
        </w:numPr>
        <w:rPr>
          <w:lang w:val="en-US"/>
        </w:rPr>
      </w:pPr>
      <w:r w:rsidRPr="00867B70">
        <w:rPr>
          <w:lang w:val="en-US"/>
        </w:rPr>
        <w:t>Scenarios written in plain language made requirements clearer.</w:t>
      </w:r>
    </w:p>
    <w:p w14:paraId="4D830978" w14:textId="77777777" w:rsidR="00867B70" w:rsidRPr="00867B70" w:rsidRDefault="00867B70" w:rsidP="00867B70">
      <w:pPr>
        <w:numPr>
          <w:ilvl w:val="0"/>
          <w:numId w:val="29"/>
        </w:numPr>
        <w:rPr>
          <w:lang w:val="en-US"/>
        </w:rPr>
      </w:pPr>
      <w:r w:rsidRPr="00867B70">
        <w:rPr>
          <w:lang w:val="en-US"/>
        </w:rPr>
        <w:t>Encouraged a stronger focus on user behavior and business needs.</w:t>
      </w:r>
    </w:p>
    <w:p w14:paraId="370F1EEE" w14:textId="77777777" w:rsidR="00867B70" w:rsidRPr="00867B70" w:rsidRDefault="00867B70" w:rsidP="00867B70">
      <w:pPr>
        <w:numPr>
          <w:ilvl w:val="0"/>
          <w:numId w:val="29"/>
        </w:numPr>
        <w:rPr>
          <w:lang w:val="en-US"/>
        </w:rPr>
      </w:pPr>
      <w:r w:rsidRPr="00867B70">
        <w:rPr>
          <w:lang w:val="en-US"/>
        </w:rPr>
        <w:t>Test cases served as living documentation.</w:t>
      </w:r>
    </w:p>
    <w:p w14:paraId="5A225E3C" w14:textId="77777777" w:rsidR="00867B70" w:rsidRPr="00867B70" w:rsidRDefault="00867B70" w:rsidP="00867B70">
      <w:pPr>
        <w:rPr>
          <w:lang w:val="en-US"/>
        </w:rPr>
      </w:pPr>
      <w:r w:rsidRPr="00867B70">
        <w:rPr>
          <w:b/>
          <w:bCs/>
          <w:lang w:val="en-US"/>
        </w:rPr>
        <w:t>Challenges:</w:t>
      </w:r>
    </w:p>
    <w:p w14:paraId="73861277" w14:textId="77777777" w:rsidR="00867B70" w:rsidRPr="00867B70" w:rsidRDefault="00867B70" w:rsidP="00867B70">
      <w:pPr>
        <w:numPr>
          <w:ilvl w:val="0"/>
          <w:numId w:val="30"/>
        </w:numPr>
        <w:rPr>
          <w:lang w:val="en-US"/>
        </w:rPr>
      </w:pPr>
      <w:r w:rsidRPr="00867B70">
        <w:rPr>
          <w:lang w:val="en-US"/>
        </w:rPr>
        <w:t>More time-consuming to write and maintain behavior scenarios.</w:t>
      </w:r>
    </w:p>
    <w:p w14:paraId="797F43EE" w14:textId="77777777" w:rsidR="00867B70" w:rsidRPr="00867B70" w:rsidRDefault="00867B70" w:rsidP="00867B70">
      <w:pPr>
        <w:numPr>
          <w:ilvl w:val="0"/>
          <w:numId w:val="30"/>
        </w:numPr>
        <w:rPr>
          <w:lang w:val="en-US"/>
        </w:rPr>
      </w:pPr>
      <w:r w:rsidRPr="00867B70">
        <w:rPr>
          <w:lang w:val="en-US"/>
        </w:rPr>
        <w:t>Initial setup and understanding of the BDD format took some effort.</w:t>
      </w:r>
    </w:p>
    <w:p w14:paraId="225E0676" w14:textId="77777777" w:rsidR="00867B70" w:rsidRPr="00867B70" w:rsidRDefault="00867B70" w:rsidP="00867B70">
      <w:pPr>
        <w:numPr>
          <w:ilvl w:val="0"/>
          <w:numId w:val="30"/>
        </w:numPr>
        <w:rPr>
          <w:lang w:val="en-US"/>
        </w:rPr>
      </w:pPr>
      <w:r w:rsidRPr="00867B70">
        <w:rPr>
          <w:lang w:val="en-US"/>
        </w:rPr>
        <w:t>Translating real-world behavior into testable steps wasn’t always straightforward.</w:t>
      </w:r>
    </w:p>
    <w:p w14:paraId="2B681AAA" w14:textId="60C06EF6" w:rsidR="009665B9" w:rsidRDefault="009665B9" w:rsidP="009665B9">
      <w:pPr>
        <w:pStyle w:val="Heading2"/>
        <w:keepNext w:val="0"/>
        <w:keepLines w:val="0"/>
        <w:spacing w:before="360"/>
        <w:rPr>
          <w:color w:val="000000"/>
          <w:sz w:val="34"/>
          <w:szCs w:val="34"/>
          <w:lang w:val="en-US"/>
        </w:rPr>
      </w:pPr>
      <w:r>
        <w:rPr>
          <w:color w:val="000000"/>
          <w:sz w:val="34"/>
          <w:szCs w:val="34"/>
          <w:lang w:val="en-US"/>
        </w:rPr>
        <w:lastRenderedPageBreak/>
        <w:t>Conclusion</w:t>
      </w:r>
    </w:p>
    <w:p w14:paraId="3F58A005" w14:textId="77777777" w:rsidR="009665B9" w:rsidRPr="009665B9" w:rsidRDefault="009665B9" w:rsidP="009665B9">
      <w:pPr>
        <w:rPr>
          <w:lang w:val="en-US"/>
        </w:rPr>
      </w:pPr>
      <w:r w:rsidRPr="009665B9">
        <w:rPr>
          <w:lang w:val="en-US"/>
        </w:rPr>
        <w:t>Through this lab, we practiced writing tests before code (TDD) and describing functionality from the user’s point of view (BDD). These techniques help developers build better software by reducing bugs, improving design, and ensuring the final product meets user expectations.</w:t>
      </w:r>
    </w:p>
    <w:p w14:paraId="1698605A" w14:textId="77777777" w:rsidR="009665B9" w:rsidRPr="009665B9" w:rsidRDefault="009665B9" w:rsidP="009665B9">
      <w:pPr>
        <w:rPr>
          <w:lang w:val="en-US"/>
        </w:rPr>
      </w:pPr>
    </w:p>
    <w:p w14:paraId="1ED2A8FE" w14:textId="77777777" w:rsidR="009665B9" w:rsidRPr="009665B9" w:rsidRDefault="009665B9" w:rsidP="009665B9">
      <w:pPr>
        <w:rPr>
          <w:lang w:val="en-US"/>
        </w:rPr>
      </w:pPr>
    </w:p>
    <w:sectPr w:rsidR="009665B9" w:rsidRPr="009665B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embedRegular r:id="rId1" w:fontKey="{6C370183-79E0-4B6C-810E-0F32EC4EAD7F}"/>
  </w:font>
  <w:font w:name="Aptos Display">
    <w:charset w:val="00"/>
    <w:family w:val="swiss"/>
    <w:pitch w:val="variable"/>
    <w:sig w:usb0="20000287" w:usb1="00000003" w:usb2="00000000" w:usb3="00000000" w:csb0="0000019F" w:csb1="00000000"/>
    <w:embedRegular r:id="rId2" w:fontKey="{54005259-18FE-4554-A624-D79234D3117F}"/>
  </w:font>
  <w:font w:name="Aptos">
    <w:charset w:val="00"/>
    <w:family w:val="swiss"/>
    <w:pitch w:val="variable"/>
    <w:sig w:usb0="20000287" w:usb1="00000003" w:usb2="00000000" w:usb3="00000000" w:csb0="0000019F" w:csb1="00000000"/>
    <w:embedRegular r:id="rId3" w:fontKey="{584E2C3F-9A96-486F-B434-A3761998E4D8}"/>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00C05"/>
    <w:multiLevelType w:val="multilevel"/>
    <w:tmpl w:val="BC38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72214"/>
    <w:multiLevelType w:val="multilevel"/>
    <w:tmpl w:val="35F0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24C8"/>
    <w:multiLevelType w:val="multilevel"/>
    <w:tmpl w:val="68DC2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377BC6"/>
    <w:multiLevelType w:val="multilevel"/>
    <w:tmpl w:val="5810D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F84B86"/>
    <w:multiLevelType w:val="multilevel"/>
    <w:tmpl w:val="45B24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A95CF8"/>
    <w:multiLevelType w:val="multilevel"/>
    <w:tmpl w:val="A8D45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7C16BD"/>
    <w:multiLevelType w:val="multilevel"/>
    <w:tmpl w:val="F64EA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E291FA6"/>
    <w:multiLevelType w:val="multilevel"/>
    <w:tmpl w:val="C76C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37577"/>
    <w:multiLevelType w:val="multilevel"/>
    <w:tmpl w:val="29B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F036D"/>
    <w:multiLevelType w:val="multilevel"/>
    <w:tmpl w:val="1ACE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23EBD"/>
    <w:multiLevelType w:val="multilevel"/>
    <w:tmpl w:val="1ED8A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CA20A0"/>
    <w:multiLevelType w:val="multilevel"/>
    <w:tmpl w:val="B85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12681"/>
    <w:multiLevelType w:val="multilevel"/>
    <w:tmpl w:val="B91A9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1F348FE"/>
    <w:multiLevelType w:val="multilevel"/>
    <w:tmpl w:val="0EBE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2730B"/>
    <w:multiLevelType w:val="multilevel"/>
    <w:tmpl w:val="9F608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F251217"/>
    <w:multiLevelType w:val="multilevel"/>
    <w:tmpl w:val="76786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C71ECA"/>
    <w:multiLevelType w:val="multilevel"/>
    <w:tmpl w:val="C4A0B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D0E4A"/>
    <w:multiLevelType w:val="multilevel"/>
    <w:tmpl w:val="B1300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8912F8"/>
    <w:multiLevelType w:val="multilevel"/>
    <w:tmpl w:val="B2783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B75BA1"/>
    <w:multiLevelType w:val="multilevel"/>
    <w:tmpl w:val="02CA7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7A6035"/>
    <w:multiLevelType w:val="multilevel"/>
    <w:tmpl w:val="435C6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731890"/>
    <w:multiLevelType w:val="multilevel"/>
    <w:tmpl w:val="082E4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E588D"/>
    <w:multiLevelType w:val="multilevel"/>
    <w:tmpl w:val="A168C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D6548D"/>
    <w:multiLevelType w:val="multilevel"/>
    <w:tmpl w:val="D3E80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4C45F1"/>
    <w:multiLevelType w:val="multilevel"/>
    <w:tmpl w:val="E3EA2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9F3734"/>
    <w:multiLevelType w:val="multilevel"/>
    <w:tmpl w:val="11262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1C5F1B"/>
    <w:multiLevelType w:val="multilevel"/>
    <w:tmpl w:val="96167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876FD2"/>
    <w:multiLevelType w:val="multilevel"/>
    <w:tmpl w:val="428EB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CC02483"/>
    <w:multiLevelType w:val="multilevel"/>
    <w:tmpl w:val="D9B8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30643D"/>
    <w:multiLevelType w:val="multilevel"/>
    <w:tmpl w:val="8830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845750">
    <w:abstractNumId w:val="12"/>
  </w:num>
  <w:num w:numId="2" w16cid:durableId="1658875855">
    <w:abstractNumId w:val="3"/>
  </w:num>
  <w:num w:numId="3" w16cid:durableId="704526017">
    <w:abstractNumId w:val="17"/>
  </w:num>
  <w:num w:numId="4" w16cid:durableId="204028174">
    <w:abstractNumId w:val="14"/>
  </w:num>
  <w:num w:numId="5" w16cid:durableId="530194383">
    <w:abstractNumId w:val="19"/>
  </w:num>
  <w:num w:numId="6" w16cid:durableId="155612493">
    <w:abstractNumId w:val="10"/>
  </w:num>
  <w:num w:numId="7" w16cid:durableId="121585365">
    <w:abstractNumId w:val="22"/>
  </w:num>
  <w:num w:numId="8" w16cid:durableId="260571297">
    <w:abstractNumId w:val="6"/>
  </w:num>
  <w:num w:numId="9" w16cid:durableId="1645692526">
    <w:abstractNumId w:val="21"/>
  </w:num>
  <w:num w:numId="10" w16cid:durableId="1917283297">
    <w:abstractNumId w:val="18"/>
  </w:num>
  <w:num w:numId="11" w16cid:durableId="1664157950">
    <w:abstractNumId w:val="15"/>
  </w:num>
  <w:num w:numId="12" w16cid:durableId="1635520335">
    <w:abstractNumId w:val="23"/>
  </w:num>
  <w:num w:numId="13" w16cid:durableId="328094454">
    <w:abstractNumId w:val="20"/>
  </w:num>
  <w:num w:numId="14" w16cid:durableId="695156623">
    <w:abstractNumId w:val="25"/>
  </w:num>
  <w:num w:numId="15" w16cid:durableId="1168903313">
    <w:abstractNumId w:val="2"/>
  </w:num>
  <w:num w:numId="16" w16cid:durableId="876703627">
    <w:abstractNumId w:val="16"/>
  </w:num>
  <w:num w:numId="17" w16cid:durableId="1665204246">
    <w:abstractNumId w:val="26"/>
  </w:num>
  <w:num w:numId="18" w16cid:durableId="545869049">
    <w:abstractNumId w:val="4"/>
  </w:num>
  <w:num w:numId="19" w16cid:durableId="1974672881">
    <w:abstractNumId w:val="24"/>
  </w:num>
  <w:num w:numId="20" w16cid:durableId="13269249">
    <w:abstractNumId w:val="5"/>
  </w:num>
  <w:num w:numId="21" w16cid:durableId="392234752">
    <w:abstractNumId w:val="27"/>
  </w:num>
  <w:num w:numId="22" w16cid:durableId="1857379829">
    <w:abstractNumId w:val="0"/>
  </w:num>
  <w:num w:numId="23" w16cid:durableId="1544053993">
    <w:abstractNumId w:val="7"/>
  </w:num>
  <w:num w:numId="24" w16cid:durableId="1500661238">
    <w:abstractNumId w:val="8"/>
  </w:num>
  <w:num w:numId="25" w16cid:durableId="1216887542">
    <w:abstractNumId w:val="1"/>
  </w:num>
  <w:num w:numId="26" w16cid:durableId="1374962707">
    <w:abstractNumId w:val="28"/>
  </w:num>
  <w:num w:numId="27" w16cid:durableId="1619557438">
    <w:abstractNumId w:val="11"/>
  </w:num>
  <w:num w:numId="28" w16cid:durableId="1192455735">
    <w:abstractNumId w:val="9"/>
  </w:num>
  <w:num w:numId="29" w16cid:durableId="2044942776">
    <w:abstractNumId w:val="29"/>
  </w:num>
  <w:num w:numId="30" w16cid:durableId="5029359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627"/>
    <w:rsid w:val="00411D0C"/>
    <w:rsid w:val="00477916"/>
    <w:rsid w:val="0059790A"/>
    <w:rsid w:val="00601627"/>
    <w:rsid w:val="00867B70"/>
    <w:rsid w:val="008E387D"/>
    <w:rsid w:val="009665B9"/>
    <w:rsid w:val="009E5C07"/>
    <w:rsid w:val="00EB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51ED"/>
  <w15:docId w15:val="{15EBAC3B-DBAE-42EF-88DF-C4016324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FF"/>
  </w:style>
  <w:style w:type="paragraph" w:styleId="Heading1">
    <w:name w:val="heading 1"/>
    <w:basedOn w:val="Normal"/>
    <w:next w:val="Normal"/>
    <w:link w:val="Heading1Char"/>
    <w:uiPriority w:val="9"/>
    <w:qFormat/>
    <w:rsid w:val="00DB38DF"/>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85D3A"/>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85D3A"/>
    <w:pPr>
      <w:keepNext/>
      <w:keepLines/>
      <w:spacing w:before="160" w:after="80"/>
      <w:outlineLvl w:val="2"/>
    </w:pPr>
    <w:rPr>
      <w:rFonts w:eastAsiaTheme="majorEastAsia" w:cstheme="majorBidi"/>
      <w:b/>
      <w:color w:val="0F4761" w:themeColor="accent1" w:themeShade="BF"/>
      <w:sz w:val="26"/>
      <w:szCs w:val="28"/>
    </w:rPr>
  </w:style>
  <w:style w:type="paragraph" w:styleId="Heading4">
    <w:name w:val="heading 4"/>
    <w:basedOn w:val="Normal"/>
    <w:next w:val="Normal"/>
    <w:link w:val="Heading4Char"/>
    <w:uiPriority w:val="9"/>
    <w:semiHidden/>
    <w:unhideWhenUsed/>
    <w:qFormat/>
    <w:rsid w:val="00DB3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8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8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8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8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DB38DF"/>
    <w:pPr>
      <w:spacing w:after="80"/>
      <w:contextualSpacing/>
      <w:jc w:val="center"/>
    </w:pPr>
    <w:rPr>
      <w:rFonts w:eastAsiaTheme="majorEastAsia" w:cstheme="majorBidi"/>
      <w:b/>
      <w:spacing w:val="-10"/>
      <w:kern w:val="28"/>
      <w:sz w:val="40"/>
      <w:szCs w:val="56"/>
    </w:rPr>
  </w:style>
  <w:style w:type="table" w:customStyle="1" w:styleId="TableNormal1">
    <w:name w:val="TableNormal"/>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B38DF"/>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85D3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85D3A"/>
    <w:rPr>
      <w:rFonts w:ascii="Times New Roman" w:eastAsiaTheme="majorEastAsia" w:hAnsi="Times New Roman" w:cstheme="majorBidi"/>
      <w:b/>
      <w:color w:val="0F4761" w:themeColor="accent1" w:themeShade="BF"/>
      <w:sz w:val="26"/>
      <w:szCs w:val="28"/>
    </w:rPr>
  </w:style>
  <w:style w:type="character" w:customStyle="1" w:styleId="Heading4Char">
    <w:name w:val="Heading 4 Char"/>
    <w:basedOn w:val="DefaultParagraphFont"/>
    <w:link w:val="Heading4"/>
    <w:uiPriority w:val="9"/>
    <w:semiHidden/>
    <w:rsid w:val="00DB3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8DF"/>
    <w:rPr>
      <w:rFonts w:eastAsiaTheme="majorEastAsia" w:cstheme="majorBidi"/>
      <w:color w:val="272727" w:themeColor="text1" w:themeTint="D8"/>
    </w:rPr>
  </w:style>
  <w:style w:type="character" w:customStyle="1" w:styleId="TitleChar">
    <w:name w:val="Title Char"/>
    <w:basedOn w:val="DefaultParagraphFont"/>
    <w:link w:val="Title"/>
    <w:uiPriority w:val="10"/>
    <w:rsid w:val="00DB38DF"/>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pPr>
      <w:ind w:left="720" w:hanging="360"/>
    </w:pPr>
    <w:rPr>
      <w:rFonts w:ascii="Roboto Mono" w:eastAsia="Roboto Mono" w:hAnsi="Roboto Mono" w:cs="Roboto Mono"/>
    </w:rPr>
  </w:style>
  <w:style w:type="character" w:customStyle="1" w:styleId="SubtitleChar">
    <w:name w:val="Subtitle Char"/>
    <w:basedOn w:val="DefaultParagraphFont"/>
    <w:link w:val="Subtitle"/>
    <w:uiPriority w:val="11"/>
    <w:rsid w:val="00DB3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8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8DF"/>
    <w:rPr>
      <w:i/>
      <w:iCs/>
      <w:color w:val="404040" w:themeColor="text1" w:themeTint="BF"/>
    </w:rPr>
  </w:style>
  <w:style w:type="paragraph" w:styleId="ListParagraph">
    <w:name w:val="List Paragraph"/>
    <w:basedOn w:val="Normal"/>
    <w:uiPriority w:val="34"/>
    <w:qFormat/>
    <w:rsid w:val="00DB38DF"/>
    <w:pPr>
      <w:ind w:left="720"/>
      <w:contextualSpacing/>
    </w:pPr>
  </w:style>
  <w:style w:type="character" w:styleId="IntenseEmphasis">
    <w:name w:val="Intense Emphasis"/>
    <w:basedOn w:val="DefaultParagraphFont"/>
    <w:uiPriority w:val="21"/>
    <w:qFormat/>
    <w:rsid w:val="00DB38DF"/>
    <w:rPr>
      <w:i/>
      <w:iCs/>
      <w:color w:val="0F4761" w:themeColor="accent1" w:themeShade="BF"/>
    </w:rPr>
  </w:style>
  <w:style w:type="paragraph" w:styleId="IntenseQuote">
    <w:name w:val="Intense Quote"/>
    <w:basedOn w:val="Normal"/>
    <w:next w:val="Normal"/>
    <w:link w:val="IntenseQuoteChar"/>
    <w:uiPriority w:val="30"/>
    <w:qFormat/>
    <w:rsid w:val="00DB3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8DF"/>
    <w:rPr>
      <w:i/>
      <w:iCs/>
      <w:color w:val="0F4761" w:themeColor="accent1" w:themeShade="BF"/>
    </w:rPr>
  </w:style>
  <w:style w:type="character" w:styleId="IntenseReference">
    <w:name w:val="Intense Reference"/>
    <w:basedOn w:val="DefaultParagraphFont"/>
    <w:uiPriority w:val="32"/>
    <w:qFormat/>
    <w:rsid w:val="00DB38DF"/>
    <w:rPr>
      <w:b/>
      <w:bCs/>
      <w:smallCaps/>
      <w:color w:val="0F4761" w:themeColor="accent1" w:themeShade="BF"/>
      <w:spacing w:val="5"/>
    </w:rPr>
  </w:style>
  <w:style w:type="paragraph" w:customStyle="1" w:styleId="whitespace-normal">
    <w:name w:val="whitespace-normal"/>
    <w:basedOn w:val="Normal"/>
    <w:rsid w:val="00585D3A"/>
    <w:pPr>
      <w:spacing w:before="100" w:beforeAutospacing="1" w:after="100" w:afterAutospacing="1"/>
    </w:pPr>
  </w:style>
  <w:style w:type="paragraph" w:customStyle="1" w:styleId="whitespace-pre-wrap">
    <w:name w:val="whitespace-pre-wrap"/>
    <w:basedOn w:val="Normal"/>
    <w:rsid w:val="00B6587A"/>
    <w:pPr>
      <w:spacing w:before="100" w:beforeAutospacing="1" w:after="100" w:afterAutospacing="1"/>
    </w:pPr>
  </w:style>
  <w:style w:type="character" w:styleId="Strong">
    <w:name w:val="Strong"/>
    <w:basedOn w:val="DefaultParagraphFont"/>
    <w:uiPriority w:val="22"/>
    <w:qFormat/>
    <w:rsid w:val="008B1D33"/>
    <w:rPr>
      <w:b/>
      <w:bCs/>
    </w:rPr>
  </w:style>
  <w:style w:type="paragraph" w:styleId="NormalWeb">
    <w:name w:val="Normal (Web)"/>
    <w:basedOn w:val="Normal"/>
    <w:uiPriority w:val="99"/>
    <w:unhideWhenUsed/>
    <w:rsid w:val="00F41CCB"/>
    <w:pPr>
      <w:spacing w:before="100" w:beforeAutospacing="1" w:after="100" w:afterAutospacing="1"/>
    </w:pPr>
  </w:style>
  <w:style w:type="character" w:customStyle="1" w:styleId="katex-mathml">
    <w:name w:val="katex-mathml"/>
    <w:basedOn w:val="DefaultParagraphFont"/>
    <w:rsid w:val="00F41CCB"/>
  </w:style>
  <w:style w:type="character" w:customStyle="1" w:styleId="mord">
    <w:name w:val="mord"/>
    <w:basedOn w:val="DefaultParagraphFont"/>
    <w:rsid w:val="00F41CCB"/>
  </w:style>
  <w:style w:type="character" w:customStyle="1" w:styleId="mopen">
    <w:name w:val="mopen"/>
    <w:basedOn w:val="DefaultParagraphFont"/>
    <w:rsid w:val="00F41CCB"/>
  </w:style>
  <w:style w:type="character" w:customStyle="1" w:styleId="mop">
    <w:name w:val="mop"/>
    <w:basedOn w:val="DefaultParagraphFont"/>
    <w:rsid w:val="00F41CCB"/>
  </w:style>
  <w:style w:type="character" w:customStyle="1" w:styleId="mclose">
    <w:name w:val="mclose"/>
    <w:basedOn w:val="DefaultParagraphFont"/>
    <w:rsid w:val="00F41CCB"/>
  </w:style>
  <w:style w:type="character" w:styleId="HTMLCode">
    <w:name w:val="HTML Code"/>
    <w:basedOn w:val="DefaultParagraphFont"/>
    <w:uiPriority w:val="99"/>
    <w:semiHidden/>
    <w:unhideWhenUsed/>
    <w:rsid w:val="00851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2194">
      <w:bodyDiv w:val="1"/>
      <w:marLeft w:val="0"/>
      <w:marRight w:val="0"/>
      <w:marTop w:val="0"/>
      <w:marBottom w:val="0"/>
      <w:divBdr>
        <w:top w:val="none" w:sz="0" w:space="0" w:color="auto"/>
        <w:left w:val="none" w:sz="0" w:space="0" w:color="auto"/>
        <w:bottom w:val="none" w:sz="0" w:space="0" w:color="auto"/>
        <w:right w:val="none" w:sz="0" w:space="0" w:color="auto"/>
      </w:divBdr>
    </w:div>
    <w:div w:id="68574497">
      <w:bodyDiv w:val="1"/>
      <w:marLeft w:val="0"/>
      <w:marRight w:val="0"/>
      <w:marTop w:val="0"/>
      <w:marBottom w:val="0"/>
      <w:divBdr>
        <w:top w:val="none" w:sz="0" w:space="0" w:color="auto"/>
        <w:left w:val="none" w:sz="0" w:space="0" w:color="auto"/>
        <w:bottom w:val="none" w:sz="0" w:space="0" w:color="auto"/>
        <w:right w:val="none" w:sz="0" w:space="0" w:color="auto"/>
      </w:divBdr>
    </w:div>
    <w:div w:id="84812825">
      <w:bodyDiv w:val="1"/>
      <w:marLeft w:val="0"/>
      <w:marRight w:val="0"/>
      <w:marTop w:val="0"/>
      <w:marBottom w:val="0"/>
      <w:divBdr>
        <w:top w:val="none" w:sz="0" w:space="0" w:color="auto"/>
        <w:left w:val="none" w:sz="0" w:space="0" w:color="auto"/>
        <w:bottom w:val="none" w:sz="0" w:space="0" w:color="auto"/>
        <w:right w:val="none" w:sz="0" w:space="0" w:color="auto"/>
      </w:divBdr>
    </w:div>
    <w:div w:id="86509948">
      <w:bodyDiv w:val="1"/>
      <w:marLeft w:val="0"/>
      <w:marRight w:val="0"/>
      <w:marTop w:val="0"/>
      <w:marBottom w:val="0"/>
      <w:divBdr>
        <w:top w:val="none" w:sz="0" w:space="0" w:color="auto"/>
        <w:left w:val="none" w:sz="0" w:space="0" w:color="auto"/>
        <w:bottom w:val="none" w:sz="0" w:space="0" w:color="auto"/>
        <w:right w:val="none" w:sz="0" w:space="0" w:color="auto"/>
      </w:divBdr>
    </w:div>
    <w:div w:id="307519810">
      <w:bodyDiv w:val="1"/>
      <w:marLeft w:val="0"/>
      <w:marRight w:val="0"/>
      <w:marTop w:val="0"/>
      <w:marBottom w:val="0"/>
      <w:divBdr>
        <w:top w:val="none" w:sz="0" w:space="0" w:color="auto"/>
        <w:left w:val="none" w:sz="0" w:space="0" w:color="auto"/>
        <w:bottom w:val="none" w:sz="0" w:space="0" w:color="auto"/>
        <w:right w:val="none" w:sz="0" w:space="0" w:color="auto"/>
      </w:divBdr>
    </w:div>
    <w:div w:id="491289065">
      <w:bodyDiv w:val="1"/>
      <w:marLeft w:val="0"/>
      <w:marRight w:val="0"/>
      <w:marTop w:val="0"/>
      <w:marBottom w:val="0"/>
      <w:divBdr>
        <w:top w:val="none" w:sz="0" w:space="0" w:color="auto"/>
        <w:left w:val="none" w:sz="0" w:space="0" w:color="auto"/>
        <w:bottom w:val="none" w:sz="0" w:space="0" w:color="auto"/>
        <w:right w:val="none" w:sz="0" w:space="0" w:color="auto"/>
      </w:divBdr>
    </w:div>
    <w:div w:id="534076546">
      <w:bodyDiv w:val="1"/>
      <w:marLeft w:val="0"/>
      <w:marRight w:val="0"/>
      <w:marTop w:val="0"/>
      <w:marBottom w:val="0"/>
      <w:divBdr>
        <w:top w:val="none" w:sz="0" w:space="0" w:color="auto"/>
        <w:left w:val="none" w:sz="0" w:space="0" w:color="auto"/>
        <w:bottom w:val="none" w:sz="0" w:space="0" w:color="auto"/>
        <w:right w:val="none" w:sz="0" w:space="0" w:color="auto"/>
      </w:divBdr>
    </w:div>
    <w:div w:id="587428170">
      <w:bodyDiv w:val="1"/>
      <w:marLeft w:val="0"/>
      <w:marRight w:val="0"/>
      <w:marTop w:val="0"/>
      <w:marBottom w:val="0"/>
      <w:divBdr>
        <w:top w:val="none" w:sz="0" w:space="0" w:color="auto"/>
        <w:left w:val="none" w:sz="0" w:space="0" w:color="auto"/>
        <w:bottom w:val="none" w:sz="0" w:space="0" w:color="auto"/>
        <w:right w:val="none" w:sz="0" w:space="0" w:color="auto"/>
      </w:divBdr>
    </w:div>
    <w:div w:id="617643300">
      <w:bodyDiv w:val="1"/>
      <w:marLeft w:val="0"/>
      <w:marRight w:val="0"/>
      <w:marTop w:val="0"/>
      <w:marBottom w:val="0"/>
      <w:divBdr>
        <w:top w:val="none" w:sz="0" w:space="0" w:color="auto"/>
        <w:left w:val="none" w:sz="0" w:space="0" w:color="auto"/>
        <w:bottom w:val="none" w:sz="0" w:space="0" w:color="auto"/>
        <w:right w:val="none" w:sz="0" w:space="0" w:color="auto"/>
      </w:divBdr>
    </w:div>
    <w:div w:id="689457504">
      <w:bodyDiv w:val="1"/>
      <w:marLeft w:val="0"/>
      <w:marRight w:val="0"/>
      <w:marTop w:val="0"/>
      <w:marBottom w:val="0"/>
      <w:divBdr>
        <w:top w:val="none" w:sz="0" w:space="0" w:color="auto"/>
        <w:left w:val="none" w:sz="0" w:space="0" w:color="auto"/>
        <w:bottom w:val="none" w:sz="0" w:space="0" w:color="auto"/>
        <w:right w:val="none" w:sz="0" w:space="0" w:color="auto"/>
      </w:divBdr>
    </w:div>
    <w:div w:id="790520143">
      <w:bodyDiv w:val="1"/>
      <w:marLeft w:val="0"/>
      <w:marRight w:val="0"/>
      <w:marTop w:val="0"/>
      <w:marBottom w:val="0"/>
      <w:divBdr>
        <w:top w:val="none" w:sz="0" w:space="0" w:color="auto"/>
        <w:left w:val="none" w:sz="0" w:space="0" w:color="auto"/>
        <w:bottom w:val="none" w:sz="0" w:space="0" w:color="auto"/>
        <w:right w:val="none" w:sz="0" w:space="0" w:color="auto"/>
      </w:divBdr>
    </w:div>
    <w:div w:id="973366260">
      <w:bodyDiv w:val="1"/>
      <w:marLeft w:val="0"/>
      <w:marRight w:val="0"/>
      <w:marTop w:val="0"/>
      <w:marBottom w:val="0"/>
      <w:divBdr>
        <w:top w:val="none" w:sz="0" w:space="0" w:color="auto"/>
        <w:left w:val="none" w:sz="0" w:space="0" w:color="auto"/>
        <w:bottom w:val="none" w:sz="0" w:space="0" w:color="auto"/>
        <w:right w:val="none" w:sz="0" w:space="0" w:color="auto"/>
      </w:divBdr>
    </w:div>
    <w:div w:id="1056706167">
      <w:bodyDiv w:val="1"/>
      <w:marLeft w:val="0"/>
      <w:marRight w:val="0"/>
      <w:marTop w:val="0"/>
      <w:marBottom w:val="0"/>
      <w:divBdr>
        <w:top w:val="none" w:sz="0" w:space="0" w:color="auto"/>
        <w:left w:val="none" w:sz="0" w:space="0" w:color="auto"/>
        <w:bottom w:val="none" w:sz="0" w:space="0" w:color="auto"/>
        <w:right w:val="none" w:sz="0" w:space="0" w:color="auto"/>
      </w:divBdr>
    </w:div>
    <w:div w:id="1099637232">
      <w:bodyDiv w:val="1"/>
      <w:marLeft w:val="0"/>
      <w:marRight w:val="0"/>
      <w:marTop w:val="0"/>
      <w:marBottom w:val="0"/>
      <w:divBdr>
        <w:top w:val="none" w:sz="0" w:space="0" w:color="auto"/>
        <w:left w:val="none" w:sz="0" w:space="0" w:color="auto"/>
        <w:bottom w:val="none" w:sz="0" w:space="0" w:color="auto"/>
        <w:right w:val="none" w:sz="0" w:space="0" w:color="auto"/>
      </w:divBdr>
    </w:div>
    <w:div w:id="1173880855">
      <w:bodyDiv w:val="1"/>
      <w:marLeft w:val="0"/>
      <w:marRight w:val="0"/>
      <w:marTop w:val="0"/>
      <w:marBottom w:val="0"/>
      <w:divBdr>
        <w:top w:val="none" w:sz="0" w:space="0" w:color="auto"/>
        <w:left w:val="none" w:sz="0" w:space="0" w:color="auto"/>
        <w:bottom w:val="none" w:sz="0" w:space="0" w:color="auto"/>
        <w:right w:val="none" w:sz="0" w:space="0" w:color="auto"/>
      </w:divBdr>
    </w:div>
    <w:div w:id="1246455393">
      <w:bodyDiv w:val="1"/>
      <w:marLeft w:val="0"/>
      <w:marRight w:val="0"/>
      <w:marTop w:val="0"/>
      <w:marBottom w:val="0"/>
      <w:divBdr>
        <w:top w:val="none" w:sz="0" w:space="0" w:color="auto"/>
        <w:left w:val="none" w:sz="0" w:space="0" w:color="auto"/>
        <w:bottom w:val="none" w:sz="0" w:space="0" w:color="auto"/>
        <w:right w:val="none" w:sz="0" w:space="0" w:color="auto"/>
      </w:divBdr>
    </w:div>
    <w:div w:id="1377704249">
      <w:bodyDiv w:val="1"/>
      <w:marLeft w:val="0"/>
      <w:marRight w:val="0"/>
      <w:marTop w:val="0"/>
      <w:marBottom w:val="0"/>
      <w:divBdr>
        <w:top w:val="none" w:sz="0" w:space="0" w:color="auto"/>
        <w:left w:val="none" w:sz="0" w:space="0" w:color="auto"/>
        <w:bottom w:val="none" w:sz="0" w:space="0" w:color="auto"/>
        <w:right w:val="none" w:sz="0" w:space="0" w:color="auto"/>
      </w:divBdr>
    </w:div>
    <w:div w:id="1551065795">
      <w:bodyDiv w:val="1"/>
      <w:marLeft w:val="0"/>
      <w:marRight w:val="0"/>
      <w:marTop w:val="0"/>
      <w:marBottom w:val="0"/>
      <w:divBdr>
        <w:top w:val="none" w:sz="0" w:space="0" w:color="auto"/>
        <w:left w:val="none" w:sz="0" w:space="0" w:color="auto"/>
        <w:bottom w:val="none" w:sz="0" w:space="0" w:color="auto"/>
        <w:right w:val="none" w:sz="0" w:space="0" w:color="auto"/>
      </w:divBdr>
    </w:div>
    <w:div w:id="1552183935">
      <w:bodyDiv w:val="1"/>
      <w:marLeft w:val="0"/>
      <w:marRight w:val="0"/>
      <w:marTop w:val="0"/>
      <w:marBottom w:val="0"/>
      <w:divBdr>
        <w:top w:val="none" w:sz="0" w:space="0" w:color="auto"/>
        <w:left w:val="none" w:sz="0" w:space="0" w:color="auto"/>
        <w:bottom w:val="none" w:sz="0" w:space="0" w:color="auto"/>
        <w:right w:val="none" w:sz="0" w:space="0" w:color="auto"/>
      </w:divBdr>
    </w:div>
    <w:div w:id="1554270470">
      <w:bodyDiv w:val="1"/>
      <w:marLeft w:val="0"/>
      <w:marRight w:val="0"/>
      <w:marTop w:val="0"/>
      <w:marBottom w:val="0"/>
      <w:divBdr>
        <w:top w:val="none" w:sz="0" w:space="0" w:color="auto"/>
        <w:left w:val="none" w:sz="0" w:space="0" w:color="auto"/>
        <w:bottom w:val="none" w:sz="0" w:space="0" w:color="auto"/>
        <w:right w:val="none" w:sz="0" w:space="0" w:color="auto"/>
      </w:divBdr>
    </w:div>
    <w:div w:id="1659651462">
      <w:bodyDiv w:val="1"/>
      <w:marLeft w:val="0"/>
      <w:marRight w:val="0"/>
      <w:marTop w:val="0"/>
      <w:marBottom w:val="0"/>
      <w:divBdr>
        <w:top w:val="none" w:sz="0" w:space="0" w:color="auto"/>
        <w:left w:val="none" w:sz="0" w:space="0" w:color="auto"/>
        <w:bottom w:val="none" w:sz="0" w:space="0" w:color="auto"/>
        <w:right w:val="none" w:sz="0" w:space="0" w:color="auto"/>
      </w:divBdr>
    </w:div>
    <w:div w:id="1711686249">
      <w:bodyDiv w:val="1"/>
      <w:marLeft w:val="0"/>
      <w:marRight w:val="0"/>
      <w:marTop w:val="0"/>
      <w:marBottom w:val="0"/>
      <w:divBdr>
        <w:top w:val="none" w:sz="0" w:space="0" w:color="auto"/>
        <w:left w:val="none" w:sz="0" w:space="0" w:color="auto"/>
        <w:bottom w:val="none" w:sz="0" w:space="0" w:color="auto"/>
        <w:right w:val="none" w:sz="0" w:space="0" w:color="auto"/>
      </w:divBdr>
    </w:div>
    <w:div w:id="1718161262">
      <w:bodyDiv w:val="1"/>
      <w:marLeft w:val="0"/>
      <w:marRight w:val="0"/>
      <w:marTop w:val="0"/>
      <w:marBottom w:val="0"/>
      <w:divBdr>
        <w:top w:val="none" w:sz="0" w:space="0" w:color="auto"/>
        <w:left w:val="none" w:sz="0" w:space="0" w:color="auto"/>
        <w:bottom w:val="none" w:sz="0" w:space="0" w:color="auto"/>
        <w:right w:val="none" w:sz="0" w:space="0" w:color="auto"/>
      </w:divBdr>
    </w:div>
    <w:div w:id="1824420754">
      <w:bodyDiv w:val="1"/>
      <w:marLeft w:val="0"/>
      <w:marRight w:val="0"/>
      <w:marTop w:val="0"/>
      <w:marBottom w:val="0"/>
      <w:divBdr>
        <w:top w:val="none" w:sz="0" w:space="0" w:color="auto"/>
        <w:left w:val="none" w:sz="0" w:space="0" w:color="auto"/>
        <w:bottom w:val="none" w:sz="0" w:space="0" w:color="auto"/>
        <w:right w:val="none" w:sz="0" w:space="0" w:color="auto"/>
      </w:divBdr>
    </w:div>
    <w:div w:id="1881282414">
      <w:bodyDiv w:val="1"/>
      <w:marLeft w:val="0"/>
      <w:marRight w:val="0"/>
      <w:marTop w:val="0"/>
      <w:marBottom w:val="0"/>
      <w:divBdr>
        <w:top w:val="none" w:sz="0" w:space="0" w:color="auto"/>
        <w:left w:val="none" w:sz="0" w:space="0" w:color="auto"/>
        <w:bottom w:val="none" w:sz="0" w:space="0" w:color="auto"/>
        <w:right w:val="none" w:sz="0" w:space="0" w:color="auto"/>
      </w:divBdr>
    </w:div>
    <w:div w:id="1891989160">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91516093">
      <w:bodyDiv w:val="1"/>
      <w:marLeft w:val="0"/>
      <w:marRight w:val="0"/>
      <w:marTop w:val="0"/>
      <w:marBottom w:val="0"/>
      <w:divBdr>
        <w:top w:val="none" w:sz="0" w:space="0" w:color="auto"/>
        <w:left w:val="none" w:sz="0" w:space="0" w:color="auto"/>
        <w:bottom w:val="none" w:sz="0" w:space="0" w:color="auto"/>
        <w:right w:val="none" w:sz="0" w:space="0" w:color="auto"/>
      </w:divBdr>
    </w:div>
    <w:div w:id="2102143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wT5/sbJj7mvz6UlISB1YfF+Wg==">CgMxLjAyDmguYjI5dzJkMWhreWtjMg5oLnNvNTlwMWlidTRmdjIOaC4ybXY4dWU2NTloNHgyDmguaDJ5YWY1ejAzb2N6Mg5oLjJ1N29tdnRyNm1sZDIOaC5qbWtzazF4ejJ3NDEyDmgueHo3M2FpYjYzbXJsMg5oLjZ2d3FrdjF4YXIzOTIOaC5zdGtwcWpzdXdzZW8yDmguaDI3ZG1qejJnb2g1Mg5oLjJ0Z2xlM21nZm42bDIOaC5vc3pmand6aTB2MWgyDmgueG9mdnE5NDdjbjFvMg1oLmw4aGQ1c2Z3NzdqMg5oLndkYnYweDU3ZHJ6NjIOaC5hZGY0cTExcmxtZ2YyDmguNHNwZnA2N2VyZHVpMg5oLmE4YmJiNGlvODB4ejIOaC53emdhZHh1ZzZjNmE4AHIhMVltajR4Wkd4TWFjbzJPWEJJbE1USG9ldjlwUkotbn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 Chapagain</dc:creator>
  <cp:lastModifiedBy>megsari grg</cp:lastModifiedBy>
  <cp:revision>2</cp:revision>
  <dcterms:created xsi:type="dcterms:W3CDTF">2025-06-20T12:27:00Z</dcterms:created>
  <dcterms:modified xsi:type="dcterms:W3CDTF">2025-06-20T12:27:00Z</dcterms:modified>
</cp:coreProperties>
</file>