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Quicksort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0.0559697778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0.1109689019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Mergesort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0.0769759294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0.153775323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RadixSort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0.2681371879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0.537354851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RandSelect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0.0057284707</w:t>
      </w:r>
    </w:p>
    <w:p w:rsidR="006C5B37" w:rsidRPr="00284F3A" w:rsidRDefault="003A39EC" w:rsidP="00284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0.0128381433</w:t>
      </w:r>
    </w:p>
    <w:p w:rsidR="003A39EC" w:rsidRDefault="003A39EC" w:rsidP="00284F3A">
      <w:pPr>
        <w:pStyle w:val="a3"/>
        <w:numPr>
          <w:ilvl w:val="0"/>
          <w:numId w:val="1"/>
        </w:numPr>
        <w:spacing w:after="80"/>
      </w:pPr>
      <w:r>
        <w:rPr>
          <w:rFonts w:hint="cs"/>
          <w:rtl/>
        </w:rPr>
        <w:t xml:space="preserve">א. </w:t>
      </w:r>
      <w:r w:rsidRPr="00E84F75">
        <w:rPr>
          <w:position w:val="-32"/>
        </w:rPr>
        <w:object w:dxaOrig="5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pt;height:38pt" o:ole="">
            <v:imagedata r:id="rId7" o:title=""/>
          </v:shape>
          <o:OLEObject Type="Embed" ProgID="Equation.DSMT4" ShapeID="_x0000_i1027" DrawAspect="Content" ObjectID="_1525187297" r:id="rId8"/>
        </w:object>
      </w:r>
      <w:r>
        <w:rPr>
          <w:rFonts w:hint="cs"/>
          <w:rtl/>
        </w:rPr>
        <w:t>.</w:t>
      </w:r>
    </w:p>
    <w:p w:rsidR="003A39EC" w:rsidRDefault="003A39EC" w:rsidP="00284F3A">
      <w:pPr>
        <w:pStyle w:val="a3"/>
        <w:spacing w:after="80"/>
        <w:rPr>
          <w:rtl/>
        </w:rPr>
      </w:pPr>
      <w:r>
        <w:rPr>
          <w:rFonts w:hint="cs"/>
          <w:rtl/>
        </w:rPr>
        <w:t xml:space="preserve">ב. עבור </w:t>
      </w:r>
      <w:r>
        <w:t>quicksort</w:t>
      </w:r>
      <w:r>
        <w:rPr>
          <w:rFonts w:hint="cs"/>
          <w:rtl/>
        </w:rPr>
        <w:t xml:space="preserve"> אצלנו נקבל ש  </w:t>
      </w:r>
      <w:r w:rsidRPr="00E84F75">
        <w:rPr>
          <w:position w:val="-32"/>
        </w:rPr>
        <w:object w:dxaOrig="2000" w:dyaOrig="760">
          <v:shape id="_x0000_i1025" type="#_x0000_t75" style="width:100pt;height:38pt" o:ole="">
            <v:imagedata r:id="rId9" o:title=""/>
          </v:shape>
          <o:OLEObject Type="Embed" ProgID="Equation.DSMT4" ShapeID="_x0000_i1025" DrawAspect="Content" ObjectID="_1525187298" r:id="rId10"/>
        </w:object>
      </w:r>
      <w:r>
        <w:rPr>
          <w:rFonts w:hint="cs"/>
          <w:rtl/>
        </w:rPr>
        <w:t xml:space="preserve"> .</w:t>
      </w:r>
    </w:p>
    <w:p w:rsidR="003A39EC" w:rsidRDefault="003A39EC" w:rsidP="00284F3A">
      <w:pPr>
        <w:pStyle w:val="a3"/>
        <w:spacing w:after="8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Pr="00E84F75">
        <w:rPr>
          <w:position w:val="-24"/>
        </w:rPr>
        <w:object w:dxaOrig="2700" w:dyaOrig="620">
          <v:shape id="_x0000_i1028" type="#_x0000_t75" style="width:135pt;height:31pt" o:ole="">
            <v:imagedata r:id="rId11" o:title=""/>
          </v:shape>
          <o:OLEObject Type="Embed" ProgID="Equation.DSMT4" ShapeID="_x0000_i1028" DrawAspect="Content" ObjectID="_1525187299" r:id="rId12"/>
        </w:object>
      </w:r>
      <w:r>
        <w:rPr>
          <w:rFonts w:hint="cs"/>
          <w:rtl/>
        </w:rPr>
        <w:t>.</w:t>
      </w:r>
    </w:p>
    <w:p w:rsidR="003A39EC" w:rsidRDefault="00847DAA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3A39EC">
        <w:rPr>
          <w:rFonts w:hint="cs"/>
          <w:rtl/>
        </w:rPr>
        <w:t xml:space="preserve">     2.</w:t>
      </w:r>
      <w:r w:rsidR="003A39EC">
        <w:rPr>
          <w:rtl/>
        </w:rPr>
        <w:tab/>
      </w:r>
      <w:r w:rsidR="003A39EC">
        <w:rPr>
          <w:rFonts w:hint="cs"/>
          <w:rtl/>
        </w:rPr>
        <w:t>א.</w:t>
      </w:r>
      <w:r>
        <w:rPr>
          <w:rFonts w:hint="cs"/>
          <w:rtl/>
        </w:rPr>
        <w:t xml:space="preserve"> </w:t>
      </w:r>
      <w:r w:rsidRPr="00E84F75">
        <w:rPr>
          <w:position w:val="-32"/>
        </w:rPr>
        <w:object w:dxaOrig="5100" w:dyaOrig="760">
          <v:shape id="_x0000_i1030" type="#_x0000_t75" style="width:255pt;height:38pt" o:ole="">
            <v:imagedata r:id="rId7" o:title=""/>
          </v:shape>
          <o:OLEObject Type="Embed" ProgID="Equation.DSMT4" ShapeID="_x0000_i1030" DrawAspect="Content" ObjectID="_1525187300" r:id="rId13"/>
        </w:object>
      </w:r>
      <w:r>
        <w:rPr>
          <w:rFonts w:hint="cs"/>
          <w:rtl/>
        </w:rPr>
        <w:t>.</w:t>
      </w:r>
    </w:p>
    <w:p w:rsidR="00847DAA" w:rsidRDefault="00847DAA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עבור </w:t>
      </w:r>
      <w:r>
        <w:t>mergesort</w:t>
      </w:r>
      <w:r>
        <w:rPr>
          <w:rFonts w:hint="cs"/>
          <w:rtl/>
        </w:rPr>
        <w:t xml:space="preserve"> אצלנו נקבל ש </w:t>
      </w:r>
      <w:r w:rsidRPr="00E84F75">
        <w:rPr>
          <w:position w:val="-32"/>
        </w:rPr>
        <w:object w:dxaOrig="1900" w:dyaOrig="760">
          <v:shape id="_x0000_i1031" type="#_x0000_t75" style="width:95pt;height:38pt" o:ole="">
            <v:imagedata r:id="rId14" o:title=""/>
          </v:shape>
          <o:OLEObject Type="Embed" ProgID="Equation.DSMT4" ShapeID="_x0000_i1031" DrawAspect="Content" ObjectID="_1525187301" r:id="rId15"/>
        </w:object>
      </w:r>
      <w:r>
        <w:rPr>
          <w:rFonts w:hint="cs"/>
          <w:rtl/>
        </w:rPr>
        <w:t>.</w:t>
      </w:r>
    </w:p>
    <w:p w:rsidR="00847DAA" w:rsidRDefault="00847DAA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</w:t>
      </w:r>
      <w:r w:rsidR="00E04CBD" w:rsidRPr="00E84F75">
        <w:rPr>
          <w:position w:val="-24"/>
        </w:rPr>
        <w:object w:dxaOrig="2700" w:dyaOrig="620">
          <v:shape id="_x0000_i1032" type="#_x0000_t75" style="width:135pt;height:31pt" o:ole="">
            <v:imagedata r:id="rId16" o:title=""/>
          </v:shape>
          <o:OLEObject Type="Embed" ProgID="Equation.DSMT4" ShapeID="_x0000_i1032" DrawAspect="Content" ObjectID="_1525187302" r:id="rId17"/>
        </w:object>
      </w:r>
      <w:r w:rsidR="00E04CBD">
        <w:rPr>
          <w:rFonts w:hint="cs"/>
          <w:rtl/>
        </w:rPr>
        <w:t>.</w:t>
      </w:r>
    </w:p>
    <w:p w:rsidR="00E04CBD" w:rsidRDefault="007D07ED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  </w:t>
      </w:r>
      <w:r w:rsidR="00E04CBD">
        <w:rPr>
          <w:rFonts w:hint="cs"/>
          <w:rtl/>
        </w:rPr>
        <w:t xml:space="preserve">     3.</w:t>
      </w:r>
      <w:r w:rsidR="00E04CBD">
        <w:rPr>
          <w:rFonts w:hint="cs"/>
          <w:rtl/>
        </w:rPr>
        <w:tab/>
        <w:t xml:space="preserve">א. </w:t>
      </w:r>
      <w:r w:rsidRPr="00E84F75">
        <w:rPr>
          <w:position w:val="-32"/>
        </w:rPr>
        <w:object w:dxaOrig="3040" w:dyaOrig="760">
          <v:shape id="_x0000_i1033" type="#_x0000_t75" style="width:152pt;height:38pt" o:ole="">
            <v:imagedata r:id="rId18" o:title=""/>
          </v:shape>
          <o:OLEObject Type="Embed" ProgID="Equation.DSMT4" ShapeID="_x0000_i1033" DrawAspect="Content" ObjectID="_1525187303" r:id="rId19"/>
        </w:object>
      </w:r>
      <w:r>
        <w:rPr>
          <w:rFonts w:hint="cs"/>
          <w:rtl/>
        </w:rPr>
        <w:t>.</w:t>
      </w:r>
    </w:p>
    <w:p w:rsidR="007D07ED" w:rsidRDefault="007D07ED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911352">
        <w:rPr>
          <w:rFonts w:hint="cs"/>
          <w:rtl/>
        </w:rPr>
        <w:t xml:space="preserve">עבור </w:t>
      </w:r>
      <w:r w:rsidR="00911352">
        <w:t>radixsort</w:t>
      </w:r>
      <w:r w:rsidR="00911352">
        <w:rPr>
          <w:rFonts w:hint="cs"/>
          <w:rtl/>
        </w:rPr>
        <w:t xml:space="preserve"> אצלנו נקבל ש</w:t>
      </w:r>
      <w:r w:rsidR="00755DE5">
        <w:t xml:space="preserve"> </w:t>
      </w:r>
      <w:r w:rsidR="00755DE5">
        <w:rPr>
          <w:rFonts w:hint="cs"/>
          <w:rtl/>
        </w:rPr>
        <w:t xml:space="preserve"> </w:t>
      </w:r>
      <w:r w:rsidR="00755DE5" w:rsidRPr="00E84F75">
        <w:rPr>
          <w:position w:val="-32"/>
        </w:rPr>
        <w:object w:dxaOrig="1780" w:dyaOrig="760">
          <v:shape id="_x0000_i1040" type="#_x0000_t75" style="width:89pt;height:38pt" o:ole="">
            <v:imagedata r:id="rId20" o:title=""/>
          </v:shape>
          <o:OLEObject Type="Embed" ProgID="Equation.DSMT4" ShapeID="_x0000_i1040" DrawAspect="Content" ObjectID="_1525187304" r:id="rId21"/>
        </w:object>
      </w:r>
      <w:r w:rsidR="00755DE5">
        <w:rPr>
          <w:rFonts w:hint="cs"/>
          <w:rtl/>
        </w:rPr>
        <w:t>.</w:t>
      </w:r>
    </w:p>
    <w:p w:rsidR="00755DE5" w:rsidRDefault="00755DE5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</w:t>
      </w:r>
      <w:r w:rsidR="00CA24AF" w:rsidRPr="00E84F75">
        <w:rPr>
          <w:position w:val="-24"/>
        </w:rPr>
        <w:object w:dxaOrig="2580" w:dyaOrig="620">
          <v:shape id="_x0000_i1041" type="#_x0000_t75" style="width:129pt;height:31pt" o:ole="">
            <v:imagedata r:id="rId22" o:title=""/>
          </v:shape>
          <o:OLEObject Type="Embed" ProgID="Equation.DSMT4" ShapeID="_x0000_i1041" DrawAspect="Content" ObjectID="_1525187305" r:id="rId23"/>
        </w:object>
      </w:r>
      <w:r w:rsidR="00CA24AF">
        <w:rPr>
          <w:rFonts w:hint="cs"/>
          <w:rtl/>
        </w:rPr>
        <w:t>.</w:t>
      </w:r>
    </w:p>
    <w:p w:rsidR="00CA24AF" w:rsidRDefault="004C5150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       4. </w:t>
      </w:r>
      <w:r>
        <w:rPr>
          <w:rtl/>
        </w:rPr>
        <w:tab/>
      </w:r>
      <w:r>
        <w:rPr>
          <w:rFonts w:hint="cs"/>
          <w:rtl/>
        </w:rPr>
        <w:t xml:space="preserve">א. </w:t>
      </w:r>
      <w:r w:rsidRPr="00E84F75">
        <w:rPr>
          <w:position w:val="-32"/>
        </w:rPr>
        <w:object w:dxaOrig="2700" w:dyaOrig="760">
          <v:shape id="_x0000_i1045" type="#_x0000_t75" style="width:135pt;height:38pt" o:ole="">
            <v:imagedata r:id="rId24" o:title=""/>
          </v:shape>
          <o:OLEObject Type="Embed" ProgID="Equation.DSMT4" ShapeID="_x0000_i1045" DrawAspect="Content" ObjectID="_1525187306" r:id="rId25"/>
        </w:object>
      </w:r>
      <w:r>
        <w:rPr>
          <w:rFonts w:hint="cs"/>
          <w:rtl/>
        </w:rPr>
        <w:t>.</w:t>
      </w:r>
    </w:p>
    <w:p w:rsidR="004C5150" w:rsidRDefault="004C5150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7D15F4">
        <w:rPr>
          <w:rFonts w:hint="cs"/>
          <w:rtl/>
        </w:rPr>
        <w:t xml:space="preserve">עבור </w:t>
      </w:r>
      <w:r w:rsidR="007D15F4">
        <w:t>randselect</w:t>
      </w:r>
      <w:r w:rsidR="007D15F4">
        <w:rPr>
          <w:rFonts w:hint="cs"/>
          <w:rtl/>
        </w:rPr>
        <w:t xml:space="preserve"> אצלנו נקבל ש </w:t>
      </w:r>
      <w:r w:rsidR="00284F3A" w:rsidRPr="00E84F75">
        <w:rPr>
          <w:position w:val="-32"/>
        </w:rPr>
        <w:object w:dxaOrig="1660" w:dyaOrig="760">
          <v:shape id="_x0000_i1046" type="#_x0000_t75" style="width:83pt;height:38pt" o:ole="">
            <v:imagedata r:id="rId26" o:title=""/>
          </v:shape>
          <o:OLEObject Type="Embed" ProgID="Equation.DSMT4" ShapeID="_x0000_i1046" DrawAspect="Content" ObjectID="_1525187307" r:id="rId27"/>
        </w:object>
      </w:r>
      <w:r w:rsidR="00284F3A">
        <w:rPr>
          <w:rFonts w:hint="cs"/>
          <w:rtl/>
        </w:rPr>
        <w:t>.</w:t>
      </w:r>
    </w:p>
    <w:p w:rsidR="00284F3A" w:rsidRDefault="00284F3A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ab/>
        <w:t xml:space="preserve">ג. </w:t>
      </w:r>
      <w:r w:rsidRPr="00E84F75">
        <w:rPr>
          <w:position w:val="-24"/>
        </w:rPr>
        <w:object w:dxaOrig="2340" w:dyaOrig="620">
          <v:shape id="_x0000_i1065" type="#_x0000_t75" style="width:117pt;height:31pt" o:ole="">
            <v:imagedata r:id="rId28" o:title=""/>
          </v:shape>
          <o:OLEObject Type="Embed" ProgID="Equation.DSMT4" ShapeID="_x0000_i1065" DrawAspect="Content" ObjectID="_1525187308" r:id="rId29"/>
        </w:object>
      </w:r>
      <w:r>
        <w:rPr>
          <w:rFonts w:hint="cs"/>
          <w:rtl/>
        </w:rPr>
        <w:t>.</w:t>
      </w:r>
      <w:bookmarkStart w:id="0" w:name="_GoBack"/>
      <w:bookmarkEnd w:id="0"/>
    </w:p>
    <w:p w:rsidR="00284F3A" w:rsidRPr="003A39EC" w:rsidRDefault="00284F3A" w:rsidP="004C5150">
      <w:pPr>
        <w:rPr>
          <w:rFonts w:hint="cs"/>
          <w:rtl/>
        </w:rPr>
      </w:pPr>
    </w:p>
    <w:sectPr w:rsidR="00284F3A" w:rsidRPr="003A39EC" w:rsidSect="00E84F75">
      <w:headerReference w:type="default" r:id="rId3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92" w:rsidRDefault="00FF1592" w:rsidP="000B4548">
      <w:pPr>
        <w:spacing w:after="0" w:line="240" w:lineRule="auto"/>
      </w:pPr>
      <w:r>
        <w:separator/>
      </w:r>
    </w:p>
  </w:endnote>
  <w:endnote w:type="continuationSeparator" w:id="0">
    <w:p w:rsidR="00FF1592" w:rsidRDefault="00FF1592" w:rsidP="000B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92" w:rsidRDefault="00FF1592" w:rsidP="000B4548">
      <w:pPr>
        <w:spacing w:after="0" w:line="240" w:lineRule="auto"/>
      </w:pPr>
      <w:r>
        <w:separator/>
      </w:r>
    </w:p>
  </w:footnote>
  <w:footnote w:type="continuationSeparator" w:id="0">
    <w:p w:rsidR="00FF1592" w:rsidRDefault="00FF1592" w:rsidP="000B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548" w:rsidRDefault="000B4548">
    <w:pPr>
      <w:pStyle w:val="a4"/>
    </w:pPr>
    <w:r>
      <w:rPr>
        <w:rFonts w:hint="cs"/>
        <w:rtl/>
      </w:rPr>
      <w:t>מבני נתונים שב.6 ברק כהן(308209287) ודניאל כהן(308222793)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16FAB"/>
    <w:multiLevelType w:val="hybridMultilevel"/>
    <w:tmpl w:val="D254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CC"/>
    <w:rsid w:val="000B4548"/>
    <w:rsid w:val="00284F3A"/>
    <w:rsid w:val="003A39EC"/>
    <w:rsid w:val="004A0BCC"/>
    <w:rsid w:val="004C5150"/>
    <w:rsid w:val="006C5B37"/>
    <w:rsid w:val="00755DE5"/>
    <w:rsid w:val="007D07ED"/>
    <w:rsid w:val="007D15F4"/>
    <w:rsid w:val="00847DAA"/>
    <w:rsid w:val="00911352"/>
    <w:rsid w:val="00B228AB"/>
    <w:rsid w:val="00CA24AF"/>
    <w:rsid w:val="00E04CBD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4FFB"/>
  <w15:chartTrackingRefBased/>
  <w15:docId w15:val="{1247ABDE-CC62-425D-8E43-0F034CCF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E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B4548"/>
  </w:style>
  <w:style w:type="paragraph" w:styleId="a6">
    <w:name w:val="footer"/>
    <w:basedOn w:val="a"/>
    <w:link w:val="a7"/>
    <w:uiPriority w:val="99"/>
    <w:unhideWhenUsed/>
    <w:rsid w:val="000B4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B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Cohen</dc:creator>
  <cp:keywords/>
  <dc:description/>
  <cp:lastModifiedBy>Barak Cohen</cp:lastModifiedBy>
  <cp:revision>12</cp:revision>
  <dcterms:created xsi:type="dcterms:W3CDTF">2016-05-19T14:34:00Z</dcterms:created>
  <dcterms:modified xsi:type="dcterms:W3CDTF">2016-05-19T14:59:00Z</dcterms:modified>
</cp:coreProperties>
</file>