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Quicksort test: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400000 we got time: 0.0559697778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800000 we got time: 0.1109689019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test: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400000 we got time: 0.0769759294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800000 we got time: 0.153775323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RadixSort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test: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400000 we got time: 0.2681371879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800000 we got time: 0.537354851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test: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400000 we got time: 0.0057284707</w:t>
      </w:r>
    </w:p>
    <w:p w:rsidR="006C5B37" w:rsidRPr="00284F3A" w:rsidRDefault="003A39EC" w:rsidP="00284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800000 we got time: 0.0128381433</w:t>
      </w:r>
    </w:p>
    <w:p w:rsidR="003A39EC" w:rsidRDefault="003A39EC" w:rsidP="00284F3A">
      <w:pPr>
        <w:pStyle w:val="a3"/>
        <w:numPr>
          <w:ilvl w:val="0"/>
          <w:numId w:val="1"/>
        </w:numPr>
        <w:spacing w:after="80"/>
      </w:pPr>
      <w:r>
        <w:rPr>
          <w:rFonts w:hint="cs"/>
          <w:rtl/>
        </w:rPr>
        <w:t xml:space="preserve">א. </w:t>
      </w:r>
      <w:r w:rsidRPr="00E84F75">
        <w:rPr>
          <w:position w:val="-32"/>
        </w:rPr>
        <w:object w:dxaOrig="51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5pt;height:38pt" o:ole="">
            <v:imagedata r:id="rId7" o:title=""/>
          </v:shape>
          <o:OLEObject Type="Embed" ProgID="Equation.DSMT4" ShapeID="_x0000_i1027" DrawAspect="Content" ObjectID="_1525188374" r:id="rId8"/>
        </w:object>
      </w:r>
      <w:r>
        <w:rPr>
          <w:rFonts w:hint="cs"/>
          <w:rtl/>
        </w:rPr>
        <w:t>.</w:t>
      </w:r>
    </w:p>
    <w:p w:rsidR="003A39EC" w:rsidRDefault="003A39EC" w:rsidP="00284F3A">
      <w:pPr>
        <w:pStyle w:val="a3"/>
        <w:spacing w:after="80"/>
        <w:rPr>
          <w:rtl/>
        </w:rPr>
      </w:pPr>
      <w:r>
        <w:rPr>
          <w:rFonts w:hint="cs"/>
          <w:rtl/>
        </w:rPr>
        <w:t xml:space="preserve">ב. עבור </w:t>
      </w:r>
      <w:r>
        <w:t>quicksort</w:t>
      </w:r>
      <w:r>
        <w:rPr>
          <w:rFonts w:hint="cs"/>
          <w:rtl/>
        </w:rPr>
        <w:t xml:space="preserve"> אצלנו נקבל ש  </w:t>
      </w:r>
      <w:r w:rsidRPr="00E84F75">
        <w:rPr>
          <w:position w:val="-32"/>
        </w:rPr>
        <w:object w:dxaOrig="2000" w:dyaOrig="760">
          <v:shape id="_x0000_i1025" type="#_x0000_t75" style="width:100pt;height:38pt" o:ole="">
            <v:imagedata r:id="rId9" o:title=""/>
          </v:shape>
          <o:OLEObject Type="Embed" ProgID="Equation.DSMT4" ShapeID="_x0000_i1025" DrawAspect="Content" ObjectID="_1525188375" r:id="rId10"/>
        </w:object>
      </w:r>
      <w:r>
        <w:rPr>
          <w:rFonts w:hint="cs"/>
          <w:rtl/>
        </w:rPr>
        <w:t xml:space="preserve"> .</w:t>
      </w:r>
    </w:p>
    <w:p w:rsidR="003A39EC" w:rsidRDefault="003A39EC" w:rsidP="00284F3A">
      <w:pPr>
        <w:pStyle w:val="a3"/>
        <w:spacing w:after="80"/>
        <w:rPr>
          <w:rFonts w:hint="cs"/>
          <w:rtl/>
        </w:rPr>
      </w:pPr>
      <w:r>
        <w:rPr>
          <w:rFonts w:hint="cs"/>
          <w:rtl/>
        </w:rPr>
        <w:t xml:space="preserve">ג. </w:t>
      </w:r>
      <w:r w:rsidRPr="00E84F75">
        <w:rPr>
          <w:position w:val="-24"/>
        </w:rPr>
        <w:object w:dxaOrig="2700" w:dyaOrig="620">
          <v:shape id="_x0000_i1028" type="#_x0000_t75" style="width:135pt;height:31pt" o:ole="">
            <v:imagedata r:id="rId11" o:title=""/>
          </v:shape>
          <o:OLEObject Type="Embed" ProgID="Equation.DSMT4" ShapeID="_x0000_i1028" DrawAspect="Content" ObjectID="_1525188376" r:id="rId12"/>
        </w:object>
      </w:r>
      <w:r>
        <w:rPr>
          <w:rFonts w:hint="cs"/>
          <w:rtl/>
        </w:rPr>
        <w:t>.</w:t>
      </w:r>
    </w:p>
    <w:p w:rsidR="003A39EC" w:rsidRDefault="00847DAA" w:rsidP="00284F3A">
      <w:pPr>
        <w:spacing w:after="80"/>
        <w:rPr>
          <w:rFonts w:hint="cs"/>
          <w:rtl/>
        </w:rPr>
      </w:pPr>
      <w:r>
        <w:rPr>
          <w:rFonts w:hint="cs"/>
          <w:rtl/>
        </w:rPr>
        <w:t xml:space="preserve"> </w:t>
      </w:r>
      <w:r w:rsidR="003A39EC">
        <w:rPr>
          <w:rFonts w:hint="cs"/>
          <w:rtl/>
        </w:rPr>
        <w:t xml:space="preserve">     2.</w:t>
      </w:r>
      <w:r w:rsidR="003A39EC">
        <w:rPr>
          <w:rtl/>
        </w:rPr>
        <w:tab/>
      </w:r>
      <w:r w:rsidR="003A39EC">
        <w:rPr>
          <w:rFonts w:hint="cs"/>
          <w:rtl/>
        </w:rPr>
        <w:t>א.</w:t>
      </w:r>
      <w:r>
        <w:rPr>
          <w:rFonts w:hint="cs"/>
          <w:rtl/>
        </w:rPr>
        <w:t xml:space="preserve"> </w:t>
      </w:r>
      <w:r w:rsidRPr="00E84F75">
        <w:rPr>
          <w:position w:val="-32"/>
        </w:rPr>
        <w:object w:dxaOrig="5100" w:dyaOrig="760">
          <v:shape id="_x0000_i1030" type="#_x0000_t75" style="width:255pt;height:38pt" o:ole="">
            <v:imagedata r:id="rId7" o:title=""/>
          </v:shape>
          <o:OLEObject Type="Embed" ProgID="Equation.DSMT4" ShapeID="_x0000_i1030" DrawAspect="Content" ObjectID="_1525188377" r:id="rId13"/>
        </w:object>
      </w:r>
      <w:r>
        <w:rPr>
          <w:rFonts w:hint="cs"/>
          <w:rtl/>
        </w:rPr>
        <w:t>.</w:t>
      </w:r>
    </w:p>
    <w:p w:rsidR="00847DAA" w:rsidRDefault="00847DAA" w:rsidP="00284F3A">
      <w:pPr>
        <w:spacing w:after="80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ב. עבור </w:t>
      </w:r>
      <w:proofErr w:type="spellStart"/>
      <w:r>
        <w:t>mergesort</w:t>
      </w:r>
      <w:proofErr w:type="spellEnd"/>
      <w:r>
        <w:rPr>
          <w:rFonts w:hint="cs"/>
          <w:rtl/>
        </w:rPr>
        <w:t xml:space="preserve"> אצלנו נקבל ש </w:t>
      </w:r>
      <w:r w:rsidRPr="00E84F75">
        <w:rPr>
          <w:position w:val="-32"/>
        </w:rPr>
        <w:object w:dxaOrig="1900" w:dyaOrig="760">
          <v:shape id="_x0000_i1031" type="#_x0000_t75" style="width:95pt;height:38pt" o:ole="">
            <v:imagedata r:id="rId14" o:title=""/>
          </v:shape>
          <o:OLEObject Type="Embed" ProgID="Equation.DSMT4" ShapeID="_x0000_i1031" DrawAspect="Content" ObjectID="_1525188378" r:id="rId15"/>
        </w:object>
      </w:r>
      <w:r>
        <w:rPr>
          <w:rFonts w:hint="cs"/>
          <w:rtl/>
        </w:rPr>
        <w:t>.</w:t>
      </w:r>
    </w:p>
    <w:p w:rsidR="00847DAA" w:rsidRDefault="00847DAA" w:rsidP="00284F3A">
      <w:pPr>
        <w:spacing w:after="80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ג. </w:t>
      </w:r>
      <w:r w:rsidR="00E04CBD" w:rsidRPr="00E84F75">
        <w:rPr>
          <w:position w:val="-24"/>
        </w:rPr>
        <w:object w:dxaOrig="2700" w:dyaOrig="620">
          <v:shape id="_x0000_i1032" type="#_x0000_t75" style="width:135pt;height:31pt" o:ole="">
            <v:imagedata r:id="rId16" o:title=""/>
          </v:shape>
          <o:OLEObject Type="Embed" ProgID="Equation.DSMT4" ShapeID="_x0000_i1032" DrawAspect="Content" ObjectID="_1525188379" r:id="rId17"/>
        </w:object>
      </w:r>
      <w:r w:rsidR="00E04CBD">
        <w:rPr>
          <w:rFonts w:hint="cs"/>
          <w:rtl/>
        </w:rPr>
        <w:t>.</w:t>
      </w:r>
    </w:p>
    <w:p w:rsidR="00E04CBD" w:rsidRDefault="007D07ED" w:rsidP="00284F3A">
      <w:pPr>
        <w:spacing w:after="80"/>
        <w:rPr>
          <w:rFonts w:hint="cs"/>
          <w:rtl/>
        </w:rPr>
      </w:pPr>
      <w:r>
        <w:rPr>
          <w:rFonts w:hint="cs"/>
          <w:rtl/>
        </w:rPr>
        <w:t xml:space="preserve">  </w:t>
      </w:r>
      <w:r w:rsidR="00E04CBD">
        <w:rPr>
          <w:rFonts w:hint="cs"/>
          <w:rtl/>
        </w:rPr>
        <w:t xml:space="preserve">     3.</w:t>
      </w:r>
      <w:r w:rsidR="00E04CBD">
        <w:rPr>
          <w:rFonts w:hint="cs"/>
          <w:rtl/>
        </w:rPr>
        <w:tab/>
        <w:t xml:space="preserve">א. </w:t>
      </w:r>
      <w:r w:rsidRPr="00E84F75">
        <w:rPr>
          <w:position w:val="-32"/>
        </w:rPr>
        <w:object w:dxaOrig="3040" w:dyaOrig="760">
          <v:shape id="_x0000_i1033" type="#_x0000_t75" style="width:152pt;height:38pt" o:ole="">
            <v:imagedata r:id="rId18" o:title=""/>
          </v:shape>
          <o:OLEObject Type="Embed" ProgID="Equation.DSMT4" ShapeID="_x0000_i1033" DrawAspect="Content" ObjectID="_1525188380" r:id="rId19"/>
        </w:object>
      </w:r>
      <w:r>
        <w:rPr>
          <w:rFonts w:hint="cs"/>
          <w:rtl/>
        </w:rPr>
        <w:t>.</w:t>
      </w:r>
    </w:p>
    <w:p w:rsidR="007D07ED" w:rsidRDefault="007D07ED" w:rsidP="00284F3A">
      <w:pPr>
        <w:spacing w:after="80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ב. </w:t>
      </w:r>
      <w:r w:rsidR="00911352">
        <w:rPr>
          <w:rFonts w:hint="cs"/>
          <w:rtl/>
        </w:rPr>
        <w:t xml:space="preserve">עבור </w:t>
      </w:r>
      <w:proofErr w:type="spellStart"/>
      <w:r w:rsidR="00911352">
        <w:t>radixsort</w:t>
      </w:r>
      <w:proofErr w:type="spellEnd"/>
      <w:r w:rsidR="00911352">
        <w:rPr>
          <w:rFonts w:hint="cs"/>
          <w:rtl/>
        </w:rPr>
        <w:t xml:space="preserve"> אצלנו נקבל ש</w:t>
      </w:r>
      <w:r w:rsidR="00755DE5">
        <w:t xml:space="preserve"> </w:t>
      </w:r>
      <w:r w:rsidR="00755DE5">
        <w:rPr>
          <w:rFonts w:hint="cs"/>
          <w:rtl/>
        </w:rPr>
        <w:t xml:space="preserve"> </w:t>
      </w:r>
      <w:r w:rsidR="00755DE5" w:rsidRPr="00E84F75">
        <w:rPr>
          <w:position w:val="-32"/>
        </w:rPr>
        <w:object w:dxaOrig="1780" w:dyaOrig="760">
          <v:shape id="_x0000_i1040" type="#_x0000_t75" style="width:89pt;height:38pt" o:ole="">
            <v:imagedata r:id="rId20" o:title=""/>
          </v:shape>
          <o:OLEObject Type="Embed" ProgID="Equation.DSMT4" ShapeID="_x0000_i1040" DrawAspect="Content" ObjectID="_1525188381" r:id="rId21"/>
        </w:object>
      </w:r>
      <w:r w:rsidR="00755DE5">
        <w:rPr>
          <w:rFonts w:hint="cs"/>
          <w:rtl/>
        </w:rPr>
        <w:t>.</w:t>
      </w:r>
    </w:p>
    <w:p w:rsidR="00755DE5" w:rsidRDefault="00755DE5" w:rsidP="00284F3A">
      <w:pPr>
        <w:spacing w:after="80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ג. </w:t>
      </w:r>
      <w:r w:rsidR="00CA24AF" w:rsidRPr="00E84F75">
        <w:rPr>
          <w:position w:val="-24"/>
        </w:rPr>
        <w:object w:dxaOrig="2580" w:dyaOrig="620">
          <v:shape id="_x0000_i1041" type="#_x0000_t75" style="width:129pt;height:31pt" o:ole="">
            <v:imagedata r:id="rId22" o:title=""/>
          </v:shape>
          <o:OLEObject Type="Embed" ProgID="Equation.DSMT4" ShapeID="_x0000_i1041" DrawAspect="Content" ObjectID="_1525188382" r:id="rId23"/>
        </w:object>
      </w:r>
      <w:r w:rsidR="00CA24AF">
        <w:rPr>
          <w:rFonts w:hint="cs"/>
          <w:rtl/>
        </w:rPr>
        <w:t>.</w:t>
      </w:r>
    </w:p>
    <w:p w:rsidR="00CA24AF" w:rsidRDefault="004C5150" w:rsidP="00284F3A">
      <w:pPr>
        <w:spacing w:after="80"/>
        <w:rPr>
          <w:rFonts w:hint="cs"/>
          <w:rtl/>
        </w:rPr>
      </w:pPr>
      <w:r>
        <w:rPr>
          <w:rFonts w:hint="cs"/>
          <w:rtl/>
        </w:rPr>
        <w:t xml:space="preserve">       4. </w:t>
      </w:r>
      <w:r>
        <w:rPr>
          <w:rtl/>
        </w:rPr>
        <w:tab/>
      </w:r>
      <w:r>
        <w:rPr>
          <w:rFonts w:hint="cs"/>
          <w:rtl/>
        </w:rPr>
        <w:t xml:space="preserve">א. </w:t>
      </w:r>
      <w:r w:rsidRPr="00E84F75">
        <w:rPr>
          <w:position w:val="-32"/>
        </w:rPr>
        <w:object w:dxaOrig="2700" w:dyaOrig="760">
          <v:shape id="_x0000_i1045" type="#_x0000_t75" style="width:135pt;height:38pt" o:ole="">
            <v:imagedata r:id="rId24" o:title=""/>
          </v:shape>
          <o:OLEObject Type="Embed" ProgID="Equation.DSMT4" ShapeID="_x0000_i1045" DrawAspect="Content" ObjectID="_1525188383" r:id="rId25"/>
        </w:object>
      </w:r>
      <w:r>
        <w:rPr>
          <w:rFonts w:hint="cs"/>
          <w:rtl/>
        </w:rPr>
        <w:t>.</w:t>
      </w:r>
    </w:p>
    <w:p w:rsidR="004C5150" w:rsidRDefault="004C5150" w:rsidP="00284F3A">
      <w:pPr>
        <w:spacing w:after="8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ב. </w:t>
      </w:r>
      <w:r w:rsidR="007D15F4">
        <w:rPr>
          <w:rFonts w:hint="cs"/>
          <w:rtl/>
        </w:rPr>
        <w:t xml:space="preserve">עבור </w:t>
      </w:r>
      <w:proofErr w:type="spellStart"/>
      <w:r w:rsidR="007D15F4">
        <w:t>randselect</w:t>
      </w:r>
      <w:proofErr w:type="spellEnd"/>
      <w:r w:rsidR="007D15F4">
        <w:rPr>
          <w:rFonts w:hint="cs"/>
          <w:rtl/>
        </w:rPr>
        <w:t xml:space="preserve"> אצלנו נקבל ש </w:t>
      </w:r>
      <w:r w:rsidR="00284F3A" w:rsidRPr="00E84F75">
        <w:rPr>
          <w:position w:val="-32"/>
        </w:rPr>
        <w:object w:dxaOrig="1660" w:dyaOrig="760">
          <v:shape id="_x0000_i1046" type="#_x0000_t75" style="width:83pt;height:38pt" o:ole="">
            <v:imagedata r:id="rId26" o:title=""/>
          </v:shape>
          <o:OLEObject Type="Embed" ProgID="Equation.DSMT4" ShapeID="_x0000_i1046" DrawAspect="Content" ObjectID="_1525188384" r:id="rId27"/>
        </w:object>
      </w:r>
      <w:r w:rsidR="00284F3A">
        <w:rPr>
          <w:rFonts w:hint="cs"/>
          <w:rtl/>
        </w:rPr>
        <w:t>.</w:t>
      </w:r>
    </w:p>
    <w:p w:rsidR="00E0291F" w:rsidRDefault="00284F3A" w:rsidP="00E0291F">
      <w:pPr>
        <w:spacing w:after="80"/>
        <w:rPr>
          <w:rtl/>
        </w:rPr>
      </w:pPr>
      <w:r>
        <w:rPr>
          <w:rFonts w:hint="cs"/>
          <w:rtl/>
        </w:rPr>
        <w:tab/>
        <w:t xml:space="preserve">ג. </w:t>
      </w:r>
      <w:r w:rsidRPr="00E84F75">
        <w:rPr>
          <w:position w:val="-24"/>
        </w:rPr>
        <w:object w:dxaOrig="2340" w:dyaOrig="620">
          <v:shape id="_x0000_i1065" type="#_x0000_t75" style="width:117pt;height:31pt" o:ole="">
            <v:imagedata r:id="rId28" o:title=""/>
          </v:shape>
          <o:OLEObject Type="Embed" ProgID="Equation.DSMT4" ShapeID="_x0000_i1065" DrawAspect="Content" ObjectID="_1525188385" r:id="rId29"/>
        </w:object>
      </w:r>
      <w:r>
        <w:rPr>
          <w:rFonts w:hint="cs"/>
          <w:rtl/>
        </w:rPr>
        <w:t>.</w:t>
      </w:r>
    </w:p>
    <w:p w:rsidR="00E0291F" w:rsidRDefault="00E0291F" w:rsidP="00E0291F">
      <w:pPr>
        <w:spacing w:after="80"/>
        <w:rPr>
          <w:rFonts w:hint="cs"/>
          <w:rtl/>
        </w:rPr>
      </w:pPr>
      <w:r>
        <w:rPr>
          <w:rFonts w:hint="cs"/>
          <w:rtl/>
        </w:rPr>
        <w:lastRenderedPageBreak/>
        <w:t xml:space="preserve">5. </w:t>
      </w:r>
      <w:r w:rsidR="000F2611">
        <w:rPr>
          <w:rFonts w:hint="cs"/>
          <w:rtl/>
        </w:rPr>
        <w:t xml:space="preserve">לא ניתן לקבל הערכה טובה של זמן הריצה של </w:t>
      </w:r>
      <w:r w:rsidR="000F2611">
        <w:t>quicksort</w:t>
      </w:r>
      <w:r w:rsidR="000F2611">
        <w:rPr>
          <w:rFonts w:hint="cs"/>
          <w:rtl/>
        </w:rPr>
        <w:t xml:space="preserve"> בעזרת מערך אחד רנדומלי </w:t>
      </w:r>
      <w:r w:rsidR="000F2611">
        <w:rPr>
          <w:rtl/>
        </w:rPr>
        <w:t>–</w:t>
      </w:r>
      <w:r w:rsidR="000F2611">
        <w:rPr>
          <w:rFonts w:hint="cs"/>
          <w:rtl/>
        </w:rPr>
        <w:t xml:space="preserve"> זאת מאחר וה-</w:t>
      </w:r>
      <w:r w:rsidR="000F2611">
        <w:t>worst case</w:t>
      </w:r>
      <w:r w:rsidR="000F2611">
        <w:rPr>
          <w:rFonts w:hint="cs"/>
          <w:rtl/>
        </w:rPr>
        <w:t xml:space="preserve"> של </w:t>
      </w:r>
      <w:r w:rsidR="000F2611">
        <w:t>quicksort</w:t>
      </w:r>
      <w:r w:rsidR="000F2611">
        <w:rPr>
          <w:rFonts w:hint="cs"/>
          <w:rtl/>
        </w:rPr>
        <w:t xml:space="preserve"> הוא </w:t>
      </w:r>
      <w:r w:rsidR="000F2611" w:rsidRPr="00E84F75">
        <w:rPr>
          <w:position w:val="-10"/>
        </w:rPr>
        <w:object w:dxaOrig="639" w:dyaOrig="360">
          <v:shape id="_x0000_i1067" type="#_x0000_t75" style="width:32pt;height:18pt" o:ole="">
            <v:imagedata r:id="rId30" o:title=""/>
          </v:shape>
          <o:OLEObject Type="Embed" ProgID="Equation.DSMT4" ShapeID="_x0000_i1067" DrawAspect="Content" ObjectID="_1525188386" r:id="rId31"/>
        </w:object>
      </w:r>
      <w:r w:rsidR="000F2611">
        <w:rPr>
          <w:rFonts w:hint="cs"/>
          <w:rtl/>
        </w:rPr>
        <w:t xml:space="preserve"> וה-</w:t>
      </w:r>
      <w:r w:rsidR="000F2611">
        <w:t>average case</w:t>
      </w:r>
      <w:r w:rsidR="000F2611">
        <w:rPr>
          <w:rFonts w:hint="cs"/>
          <w:rtl/>
        </w:rPr>
        <w:t xml:space="preserve"> הוא </w:t>
      </w:r>
      <w:r w:rsidR="000F2611" w:rsidRPr="00E84F75">
        <w:rPr>
          <w:position w:val="-10"/>
        </w:rPr>
        <w:object w:dxaOrig="680" w:dyaOrig="320">
          <v:shape id="_x0000_i1068" type="#_x0000_t75" style="width:34pt;height:16pt" o:ole="">
            <v:imagedata r:id="rId32" o:title=""/>
          </v:shape>
          <o:OLEObject Type="Embed" ProgID="Equation.DSMT4" ShapeID="_x0000_i1068" DrawAspect="Content" ObjectID="_1525188387" r:id="rId33"/>
        </w:object>
      </w:r>
      <w:r w:rsidR="000F2611">
        <w:rPr>
          <w:rFonts w:hint="cs"/>
          <w:rtl/>
        </w:rPr>
        <w:t>. לא ידוע מהי צורת ההגרלה הספציפית של ה-</w:t>
      </w:r>
      <w:r w:rsidR="000F2611">
        <w:t>pivot</w:t>
      </w:r>
      <w:r w:rsidR="000F2611">
        <w:rPr>
          <w:rFonts w:hint="cs"/>
          <w:rtl/>
        </w:rPr>
        <w:t xml:space="preserve">ים ולכן לא נוכל לדעת אם ההגרלה הספציפית הזו תיפול למקרה של </w:t>
      </w:r>
      <w:r w:rsidR="000F2611">
        <w:t>worst case</w:t>
      </w:r>
      <w:r w:rsidR="000F2611">
        <w:rPr>
          <w:rFonts w:hint="cs"/>
          <w:rtl/>
        </w:rPr>
        <w:t xml:space="preserve"> או לא. ולא נדע להעריך את זמן הרוצה כראוי.</w:t>
      </w:r>
    </w:p>
    <w:p w:rsidR="000F2611" w:rsidRDefault="000F2611" w:rsidP="006738A8">
      <w:pPr>
        <w:spacing w:after="80"/>
        <w:rPr>
          <w:rFonts w:hint="cs"/>
          <w:rtl/>
        </w:rPr>
      </w:pPr>
      <w:r>
        <w:rPr>
          <w:rFonts w:hint="cs"/>
          <w:rtl/>
        </w:rPr>
        <w:t xml:space="preserve">6. מאחר ואלגוריתם המיון </w:t>
      </w:r>
      <w:proofErr w:type="spellStart"/>
      <w:r>
        <w:t>mergesort</w:t>
      </w:r>
      <w:proofErr w:type="spellEnd"/>
      <w:r>
        <w:rPr>
          <w:rFonts w:hint="cs"/>
          <w:rtl/>
        </w:rPr>
        <w:t xml:space="preserve"> מבצע מספר פעולות זהה ב- </w:t>
      </w:r>
      <w:r>
        <w:t>average case</w:t>
      </w:r>
      <w:r>
        <w:rPr>
          <w:rFonts w:hint="cs"/>
          <w:rtl/>
        </w:rPr>
        <w:t xml:space="preserve"> וה- </w:t>
      </w:r>
      <w:r>
        <w:t>worst case</w:t>
      </w:r>
      <w:r>
        <w:rPr>
          <w:rFonts w:hint="cs"/>
          <w:rtl/>
        </w:rPr>
        <w:t xml:space="preserve"> נקבל שזמן הריצה לא תלוי</w:t>
      </w:r>
      <w:r w:rsidR="0031576C">
        <w:rPr>
          <w:rFonts w:hint="cs"/>
          <w:rtl/>
        </w:rPr>
        <w:t xml:space="preserve"> בקלט, לכן אין משמעות למספרים שהו</w:t>
      </w:r>
      <w:r>
        <w:rPr>
          <w:rFonts w:hint="cs"/>
          <w:rtl/>
        </w:rPr>
        <w:t>גרלו. לכן מערך אחד יספיק לביצוע הערכה טובה של זמן הריצה.</w:t>
      </w:r>
      <w:bookmarkStart w:id="0" w:name="_GoBack"/>
      <w:bookmarkEnd w:id="0"/>
    </w:p>
    <w:p w:rsidR="00284F3A" w:rsidRPr="003A39EC" w:rsidRDefault="00284F3A" w:rsidP="004C5150">
      <w:pPr>
        <w:rPr>
          <w:rFonts w:hint="cs"/>
          <w:rtl/>
        </w:rPr>
      </w:pPr>
    </w:p>
    <w:sectPr w:rsidR="00284F3A" w:rsidRPr="003A39EC" w:rsidSect="00E84F75">
      <w:headerReference w:type="default" r:id="rId34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EEB" w:rsidRDefault="00B63EEB" w:rsidP="000B4548">
      <w:pPr>
        <w:spacing w:after="0" w:line="240" w:lineRule="auto"/>
      </w:pPr>
      <w:r>
        <w:separator/>
      </w:r>
    </w:p>
  </w:endnote>
  <w:endnote w:type="continuationSeparator" w:id="0">
    <w:p w:rsidR="00B63EEB" w:rsidRDefault="00B63EEB" w:rsidP="000B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EEB" w:rsidRDefault="00B63EEB" w:rsidP="000B4548">
      <w:pPr>
        <w:spacing w:after="0" w:line="240" w:lineRule="auto"/>
      </w:pPr>
      <w:r>
        <w:separator/>
      </w:r>
    </w:p>
  </w:footnote>
  <w:footnote w:type="continuationSeparator" w:id="0">
    <w:p w:rsidR="00B63EEB" w:rsidRDefault="00B63EEB" w:rsidP="000B4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548" w:rsidRDefault="000B4548">
    <w:pPr>
      <w:pStyle w:val="a4"/>
    </w:pPr>
    <w:r>
      <w:rPr>
        <w:rFonts w:hint="cs"/>
        <w:rtl/>
      </w:rPr>
      <w:t>מבני נתונים שב.6 ברק כהן(308209287) ודניאל כהן(308222793)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16FAB"/>
    <w:multiLevelType w:val="hybridMultilevel"/>
    <w:tmpl w:val="D2549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CC"/>
    <w:rsid w:val="000B4548"/>
    <w:rsid w:val="000F2611"/>
    <w:rsid w:val="00284F3A"/>
    <w:rsid w:val="0031576C"/>
    <w:rsid w:val="003A39EC"/>
    <w:rsid w:val="004A0BCC"/>
    <w:rsid w:val="004C5150"/>
    <w:rsid w:val="006738A8"/>
    <w:rsid w:val="006C5B37"/>
    <w:rsid w:val="00755DE5"/>
    <w:rsid w:val="007D07ED"/>
    <w:rsid w:val="007D15F4"/>
    <w:rsid w:val="00847DAA"/>
    <w:rsid w:val="00911352"/>
    <w:rsid w:val="00B228AB"/>
    <w:rsid w:val="00B63EEB"/>
    <w:rsid w:val="00CA24AF"/>
    <w:rsid w:val="00E0291F"/>
    <w:rsid w:val="00E0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4FFB"/>
  <w15:chartTrackingRefBased/>
  <w15:docId w15:val="{1247ABDE-CC62-425D-8E43-0F034CCF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9E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45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B4548"/>
  </w:style>
  <w:style w:type="paragraph" w:styleId="a6">
    <w:name w:val="footer"/>
    <w:basedOn w:val="a"/>
    <w:link w:val="a7"/>
    <w:uiPriority w:val="99"/>
    <w:unhideWhenUsed/>
    <w:rsid w:val="000B45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B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Cohen</dc:creator>
  <cp:keywords/>
  <dc:description/>
  <cp:lastModifiedBy>Barak Cohen</cp:lastModifiedBy>
  <cp:revision>17</cp:revision>
  <dcterms:created xsi:type="dcterms:W3CDTF">2016-05-19T14:34:00Z</dcterms:created>
  <dcterms:modified xsi:type="dcterms:W3CDTF">2016-05-19T15:16:00Z</dcterms:modified>
</cp:coreProperties>
</file>