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חפיפות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רשתות</w:t>
      </w:r>
      <w:r w:rsidDel="00000000" w:rsidR="00000000" w:rsidRPr="00000000">
        <w:rPr>
          <w:b w:val="1"/>
          <w:sz w:val="40"/>
          <w:szCs w:val="40"/>
          <w:rtl w:val="1"/>
        </w:rPr>
        <w:t xml:space="preserve">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מטרות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יסודית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הסנפת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תעבורה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כלים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מקור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הידע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המרכזי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שלכם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בחלק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החפיפות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יהיה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הראשון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לפי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מפתח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הלמידה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בהמשך</w:t>
      </w:r>
      <w:r w:rsidDel="00000000" w:rsidR="00000000" w:rsidRPr="00000000">
        <w:rPr>
          <w:u w:val="single"/>
          <w:rtl w:val="1"/>
        </w:rPr>
        <w:t xml:space="preserve">)-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Networks - Tennenbaum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http://www.uoitc.edu.iq/images/documents/informatics-institute/exam_materials/Computer%20Networks%20-%20A%20Tanenbaum%20-%205th%20edition.pdf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u w:val="single"/>
        </w:rPr>
      </w:pP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Fundamentals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https://www.youtube.com/playlist?list=PLDQaRcbiSnqF5U8ffMgZzS7fq1rHUI3Q8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u w:val="single"/>
        </w:rPr>
      </w:pPr>
      <w:r w:rsidDel="00000000" w:rsidR="00000000" w:rsidRPr="00000000">
        <w:rPr>
          <w:rtl w:val="1"/>
        </w:rPr>
        <w:t xml:space="preserve">סרטוני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https://en.wikipedia.org/wiki/Computer_network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ופרוטוקולי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ונושא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פרקים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ללמידה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ושאלות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תבינו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הרציונל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בחפיפות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תקדישו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☺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1 - </w:t>
      </w:r>
      <w:r w:rsidDel="00000000" w:rsidR="00000000" w:rsidRPr="00000000">
        <w:rPr>
          <w:b w:val="1"/>
          <w:rtl w:val="1"/>
        </w:rPr>
        <w:t xml:space="preserve">מבוא</w:t>
      </w:r>
    </w:p>
    <w:tbl>
      <w:tblPr>
        <w:tblStyle w:val="Table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מושגים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LAN, VLAN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VPN, ISP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Protococl Hierarchies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Layers, Protocol Stack</w:t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OSI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השכבות</w:t>
            </w:r>
            <w:r w:rsidDel="00000000" w:rsidR="00000000" w:rsidRPr="00000000">
              <w:rPr>
                <w:rtl w:val="1"/>
              </w:rPr>
              <w:t xml:space="preserve">*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TCP/IP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השכבות</w:t>
            </w:r>
            <w:r w:rsidDel="00000000" w:rsidR="00000000" w:rsidRPr="00000000">
              <w:rPr>
                <w:rtl w:val="1"/>
              </w:rPr>
              <w:t xml:space="preserve">*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לקרוא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Internet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מעניין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להעשרה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נולד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האינטרנט</w:t>
            </w:r>
            <w:r w:rsidDel="00000000" w:rsidR="00000000" w:rsidRPr="00000000">
              <w:rPr>
                <w:rtl w:val="1"/>
              </w:rPr>
              <w:t xml:space="preserve"> ☺)</w:t>
            </w:r>
          </w:p>
        </w:tc>
      </w:tr>
    </w:tbl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: 2, 16, 17, 20.</w:t>
      </w:r>
    </w:p>
    <w:p w:rsidR="00000000" w:rsidDel="00000000" w:rsidP="00000000" w:rsidRDefault="00000000" w:rsidRPr="00000000" w14:paraId="00000037">
      <w:pPr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* </w:t>
      </w:r>
      <w:r w:rsidDel="00000000" w:rsidR="00000000" w:rsidRPr="00000000">
        <w:rPr>
          <w:i w:val="1"/>
          <w:rtl w:val="1"/>
        </w:rPr>
        <w:t xml:space="preserve">לשים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למודל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מנתחים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בספר</w:t>
      </w:r>
      <w:r w:rsidDel="00000000" w:rsidR="00000000" w:rsidRPr="00000000">
        <w:rPr>
          <w:i w:val="1"/>
          <w:rtl w:val="1"/>
        </w:rPr>
        <w:t xml:space="preserve"> (1.4.3),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שחשוב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ההבנה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סדר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ותפקיד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השכבות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והפרוטוקולים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המרכזיים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2 –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</w:p>
    <w:tbl>
      <w:tblPr>
        <w:tblStyle w:val="Table2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מושגים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Model, ADSL, Fiber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אינטרנט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DSL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Trunks and Multiplexing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לקרוא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TDM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WDM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Circuit Switch vs Packet Switch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over Cable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בכבלים</w:t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Cable Modems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ADSL vs Cable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סיכום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ההבדלים</w:t>
            </w:r>
          </w:p>
        </w:tc>
      </w:tr>
    </w:tbl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: 18, 37, 49.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פרקים</w:t>
      </w:r>
      <w:r w:rsidDel="00000000" w:rsidR="00000000" w:rsidRPr="00000000">
        <w:rPr>
          <w:b w:val="1"/>
          <w:rtl w:val="1"/>
        </w:rPr>
        <w:t xml:space="preserve"> 3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-4 </w:t>
      </w:r>
      <w:r w:rsidDel="00000000" w:rsidR="00000000" w:rsidRPr="00000000">
        <w:rPr>
          <w:b w:val="1"/>
          <w:rtl w:val="1"/>
        </w:rPr>
        <w:t xml:space="preserve">תלמדו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ברצף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הישיר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בינהם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3 –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</w:p>
    <w:tbl>
      <w:tblPr>
        <w:tblStyle w:val="Table3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מושגים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Link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Framing, Error and Flow Control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Sliding Window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Stop&amp;Wait, Go-Back-N, Selective Repeat*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לעבור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המאפיינים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ודיאגרמת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המצבים</w:t>
            </w:r>
          </w:p>
        </w:tc>
      </w:tr>
    </w:tbl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: 2, 15, 37.</w:t>
      </w:r>
    </w:p>
    <w:p w:rsidR="00000000" w:rsidDel="00000000" w:rsidP="00000000" w:rsidRDefault="00000000" w:rsidRPr="00000000" w14:paraId="00000062">
      <w:pPr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* </w:t>
      </w:r>
      <w:r w:rsidDel="00000000" w:rsidR="00000000" w:rsidRPr="00000000">
        <w:rPr>
          <w:i w:val="1"/>
          <w:rtl w:val="1"/>
        </w:rPr>
        <w:t xml:space="preserve">אין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לקרוא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האלגוריתמים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רק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הרעיונות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4 –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Sublayer</w:t>
      </w:r>
    </w:p>
    <w:tbl>
      <w:tblPr>
        <w:tblStyle w:val="Table4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מושגים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Channel Allocation Problem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הבנת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4.2.1-4.2.2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ALOHA, CSMA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כמוטיבציה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Classic Ethernet Protocol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Frame, Exponential Backoff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Switched Ethernet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Switch, Hub, Promiscous Mode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of Bridges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Bridge / Switch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Components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סיכום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</w:t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4.8.5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VLAN, VLAN-ID</w:t>
            </w:r>
          </w:p>
        </w:tc>
      </w:tr>
    </w:tbl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: 17, 38, 41, 42.</w:t>
      </w:r>
    </w:p>
    <w:p w:rsidR="00000000" w:rsidDel="00000000" w:rsidP="00000000" w:rsidRDefault="00000000" w:rsidRPr="00000000" w14:paraId="0000007D">
      <w:pPr>
        <w:bidi w:val="1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5 –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</w:p>
    <w:tbl>
      <w:tblPr>
        <w:tblStyle w:val="Table5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מושגים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Layer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Connectionless Service – Datagrams (Routing), Connection-Oriented Service – VC (MPLS)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Shortest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Dijkstra*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 Vector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Bellman-Ford*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State Routing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ISIS, flooding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Internetworking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Tunneling, BGP – AS, Fragmentation (MTU discovery)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Prefix, Subnets, CIDR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ICMP, ARP, DHCP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MPLS tag, LSR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5.6.6-5.6.7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Interior and Exterior GRP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OSPF, BGP, MPBGP</w:t>
            </w:r>
          </w:p>
        </w:tc>
      </w:tr>
    </w:tbl>
    <w:p w:rsidR="00000000" w:rsidDel="00000000" w:rsidP="00000000" w:rsidRDefault="00000000" w:rsidRPr="00000000" w14:paraId="000000A0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: 1, 23, 29, 31, 34, 46.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6 –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7 –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פרק</w:t>
      </w:r>
      <w:r w:rsidDel="00000000" w:rsidR="00000000" w:rsidRPr="00000000">
        <w:rPr>
          <w:b w:val="1"/>
          <w:rtl w:val="1"/>
        </w:rPr>
        <w:t xml:space="preserve"> 8 - </w:t>
      </w: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155A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D15B34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6280"/>
    <w:pPr>
      <w:spacing w:line="259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15B3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15B3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5B3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 w:val="1"/>
    <w:unhideWhenUsed w:val="1"/>
    <w:rsid w:val="00D15B34"/>
    <w:rPr>
      <w:color w:val="0000ff"/>
      <w:u w:val="single"/>
    </w:rPr>
  </w:style>
  <w:style w:type="table" w:styleId="TableGrid">
    <w:name w:val="Table Grid"/>
    <w:basedOn w:val="TableNormal"/>
    <w:uiPriority w:val="39"/>
    <w:rsid w:val="00155A34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omputer_networ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oitc.edu.iq/images/documents/informatics-institute/exam_materials/Computer%20Networks%20-%20A%20Tanenbaum%20-%205th%20edition.pdf" TargetMode="External"/><Relationship Id="rId8" Type="http://schemas.openxmlformats.org/officeDocument/2006/relationships/hyperlink" Target="https://www.youtube.com/playlist?list=PLDQaRcbiSnqF5U8ffMgZzS7fq1rHUI3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8CYszCT6bhnUi6+hByq5W6ttFg==">AMUW2mXkx2lw1YGvZrc+PRDQNVbj9ulwLVdkf1gv/C/SG8kUjJ3vzUzf7rMKkVNVQxqBAnwlnOmWVuAy6dUreD8CdWgWu0OBrhlKf71gIwqERXsnjGXrft4=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2020-03-18T17:03:00Z</dcterms:created>
  <dc:creator>יונתן שלאין</dc:creator>
</cp:coreProperties>
</file>