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061E" w14:textId="1EAA43A8" w:rsidR="001B5391" w:rsidRDefault="00A311A9" w:rsidP="00A311A9">
      <w:pPr>
        <w:jc w:val="center"/>
        <w:rPr>
          <w:sz w:val="32"/>
          <w:szCs w:val="32"/>
          <w:u w:val="single"/>
          <w:rtl/>
        </w:rPr>
      </w:pPr>
      <w:r w:rsidRPr="00A311A9">
        <w:rPr>
          <w:rFonts w:hint="cs"/>
          <w:sz w:val="32"/>
          <w:szCs w:val="32"/>
          <w:u w:val="single"/>
          <w:rtl/>
        </w:rPr>
        <w:t>הגשת ממ"ן 16:</w:t>
      </w:r>
    </w:p>
    <w:p w14:paraId="2AEA3204" w14:textId="6BCF41C4" w:rsidR="00A311A9" w:rsidRPr="00857F89" w:rsidRDefault="00857F89" w:rsidP="00A311A9">
      <w:pPr>
        <w:rPr>
          <w:u w:val="single"/>
          <w:rtl/>
        </w:rPr>
      </w:pPr>
      <w:r w:rsidRPr="00857F89">
        <w:rPr>
          <w:rFonts w:hint="cs"/>
          <w:u w:val="single"/>
          <w:rtl/>
        </w:rPr>
        <w:t>הערות:</w:t>
      </w:r>
    </w:p>
    <w:p w14:paraId="3D28200E" w14:textId="5B89ED45" w:rsidR="00A311A9" w:rsidRDefault="00CD2230" w:rsidP="00A311A9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שם: ברק שמאילוב, ת"ז: 205494628, </w:t>
      </w:r>
      <w:r w:rsidR="00857F89">
        <w:rPr>
          <w:rFonts w:hint="cs"/>
          <w:rtl/>
        </w:rPr>
        <w:t xml:space="preserve">אני </w:t>
      </w:r>
      <w:r w:rsidR="00A311A9">
        <w:rPr>
          <w:rFonts w:hint="cs"/>
          <w:rtl/>
        </w:rPr>
        <w:t>מגיש לבד את הפרויקט</w:t>
      </w:r>
      <w:r w:rsidR="00530B22">
        <w:rPr>
          <w:rFonts w:hint="cs"/>
          <w:rtl/>
        </w:rPr>
        <w:t xml:space="preserve"> </w:t>
      </w:r>
      <w:r w:rsidR="00530B22">
        <w:rPr>
          <w:rtl/>
        </w:rPr>
        <w:t>–</w:t>
      </w:r>
      <w:r w:rsidR="00530B22">
        <w:rPr>
          <w:rFonts w:hint="cs"/>
          <w:rtl/>
        </w:rPr>
        <w:t xml:space="preserve"> אישור במייל</w:t>
      </w:r>
      <w:r>
        <w:rPr>
          <w:rFonts w:hint="cs"/>
          <w:rtl/>
        </w:rPr>
        <w:t xml:space="preserve"> (תצלום של האישור במייל)</w:t>
      </w:r>
      <w:r w:rsidR="00530B22" w:rsidRPr="00530B22">
        <w:rPr>
          <w:rFonts w:cs="Arial"/>
          <w:noProof/>
          <w:rtl/>
        </w:rPr>
        <w:drawing>
          <wp:inline distT="0" distB="0" distL="0" distR="0" wp14:anchorId="2BA21A3C" wp14:editId="6DDC8493">
            <wp:extent cx="5274310" cy="2541270"/>
            <wp:effectExtent l="0" t="0" r="2540" b="0"/>
            <wp:docPr id="17417932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93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B6EE" w14:textId="270B5155" w:rsidR="00F751EC" w:rsidRDefault="00A311A9" w:rsidP="00F751EC">
      <w:pPr>
        <w:pStyle w:val="a7"/>
        <w:numPr>
          <w:ilvl w:val="0"/>
          <w:numId w:val="1"/>
        </w:numPr>
      </w:pPr>
      <w:r>
        <w:rPr>
          <w:rFonts w:hint="cs"/>
          <w:rtl/>
        </w:rPr>
        <w:t>בחרתי לממש את הבונוס</w:t>
      </w:r>
      <w:r w:rsidR="00857F89">
        <w:rPr>
          <w:rFonts w:hint="cs"/>
          <w:rtl/>
        </w:rPr>
        <w:t>, באופן חופשי כפי שהוסבר בהרצאה ובפורום הקורס</w:t>
      </w:r>
      <w:r>
        <w:rPr>
          <w:rFonts w:hint="cs"/>
          <w:rtl/>
        </w:rPr>
        <w:t>.</w:t>
      </w:r>
    </w:p>
    <w:p w14:paraId="1B1C3D69" w14:textId="01C94A0B" w:rsidR="002967E7" w:rsidRDefault="002967E7" w:rsidP="00F751EC">
      <w:pPr>
        <w:pStyle w:val="a7"/>
        <w:numPr>
          <w:ilvl w:val="0"/>
          <w:numId w:val="1"/>
        </w:numPr>
      </w:pPr>
      <w:r>
        <w:rPr>
          <w:rFonts w:hint="cs"/>
          <w:rtl/>
        </w:rPr>
        <w:t>הפרויקט נכתב ב</w:t>
      </w:r>
      <w:r>
        <w:t>Python</w:t>
      </w:r>
      <w:r>
        <w:rPr>
          <w:rFonts w:hint="cs"/>
          <w:rtl/>
        </w:rPr>
        <w:t xml:space="preserve"> בסביבת </w:t>
      </w:r>
      <w:r>
        <w:t>Pycharm</w:t>
      </w:r>
      <w:r>
        <w:rPr>
          <w:rFonts w:hint="cs"/>
          <w:rtl/>
        </w:rPr>
        <w:t>.</w:t>
      </w:r>
    </w:p>
    <w:p w14:paraId="7061F2D6" w14:textId="0B35950C" w:rsidR="002967E7" w:rsidRDefault="002967E7" w:rsidP="00F751EC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התיקייה </w:t>
      </w:r>
      <w:r>
        <w:t>Crypto</w:t>
      </w:r>
      <w:r>
        <w:rPr>
          <w:rFonts w:hint="cs"/>
          <w:rtl/>
        </w:rPr>
        <w:t xml:space="preserve"> זו בעצם </w:t>
      </w:r>
      <w:r>
        <w:rPr>
          <w:rtl/>
        </w:rPr>
        <w:t>חבילת הצפנה</w:t>
      </w:r>
      <w:r>
        <w:rPr>
          <w:rFonts w:hint="cs"/>
          <w:rtl/>
        </w:rPr>
        <w:t xml:space="preserve"> </w:t>
      </w:r>
      <w:r>
        <w:t>PyCryptodome</w:t>
      </w:r>
      <w:r>
        <w:rPr>
          <w:rFonts w:hint="cs"/>
          <w:rtl/>
        </w:rPr>
        <w:t xml:space="preserve">, העלתי אותה למקרה ובדיקת הפרויקט לא תהיה בסביבת </w:t>
      </w:r>
      <w:r>
        <w:rPr>
          <w:rFonts w:hint="cs"/>
        </w:rPr>
        <w:t>P</w:t>
      </w:r>
      <w:r>
        <w:t>ycharm</w:t>
      </w:r>
      <w:r>
        <w:rPr>
          <w:rFonts w:hint="cs"/>
          <w:rtl/>
        </w:rPr>
        <w:t xml:space="preserve"> שתוכל לרוץ גם בסביבה אחרת.</w:t>
      </w:r>
    </w:p>
    <w:p w14:paraId="07165D95" w14:textId="5364B9AE" w:rsidR="00530B22" w:rsidRPr="00CD2230" w:rsidRDefault="00530B22" w:rsidP="00530B22">
      <w:pPr>
        <w:rPr>
          <w:u w:val="single"/>
          <w:rtl/>
        </w:rPr>
      </w:pPr>
      <w:r w:rsidRPr="00CD2230">
        <w:rPr>
          <w:rFonts w:hint="cs"/>
          <w:u w:val="single"/>
          <w:rtl/>
        </w:rPr>
        <w:t>סרטון הסבר:</w:t>
      </w:r>
    </w:p>
    <w:p w14:paraId="1EEB28CD" w14:textId="344C33D3" w:rsidR="00530B22" w:rsidRDefault="00530B22" w:rsidP="00530B22">
      <w:pPr>
        <w:rPr>
          <w:rtl/>
        </w:rPr>
      </w:pPr>
      <w:r>
        <w:rPr>
          <w:rFonts w:hint="cs"/>
          <w:rtl/>
        </w:rPr>
        <w:t xml:space="preserve">את סרטון ההסבר העליתי </w:t>
      </w:r>
      <w:r w:rsidR="00CD2230">
        <w:rPr>
          <w:rFonts w:hint="cs"/>
          <w:rtl/>
        </w:rPr>
        <w:t>גם לדרייב וגם ליוטיוב, במידה ותהיה תקלה בהרשאת צפייה לדרייב אז שתהיה אפשרות גם ביוטיוב לצפות:</w:t>
      </w:r>
    </w:p>
    <w:p w14:paraId="6FA6F811" w14:textId="5A01C2CC" w:rsidR="00CD2230" w:rsidRDefault="00CD2230" w:rsidP="00CD2230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דרייב - </w:t>
      </w:r>
      <w:hyperlink r:id="rId8" w:history="1">
        <w:r w:rsidRPr="003A56EB">
          <w:rPr>
            <w:rStyle w:val="Hyperlink"/>
          </w:rPr>
          <w:t>https://drive.google.com/file/d/1OKObTw1FNe8Gtu8vzn3-1k89nh1QEBLR/view?usp=drive_link</w:t>
        </w:r>
      </w:hyperlink>
    </w:p>
    <w:p w14:paraId="3269A70E" w14:textId="1D36E4A5" w:rsidR="00CD2230" w:rsidRDefault="00CD2230" w:rsidP="00CD2230">
      <w:pPr>
        <w:pStyle w:val="a7"/>
        <w:rPr>
          <w:rtl/>
        </w:rPr>
      </w:pPr>
      <w:r>
        <w:rPr>
          <w:rFonts w:hint="cs"/>
          <w:rtl/>
        </w:rPr>
        <w:t xml:space="preserve">הקישור שותף עם כתובת המייל - </w:t>
      </w:r>
      <w:hyperlink r:id="rId9" w:history="1">
        <w:r w:rsidRPr="003A56EB">
          <w:rPr>
            <w:rStyle w:val="Hyperlink"/>
          </w:rPr>
          <w:t>alon.dankner@openu.ac.il</w:t>
        </w:r>
      </w:hyperlink>
      <w:r>
        <w:rPr>
          <w:rFonts w:hint="cs"/>
          <w:rtl/>
        </w:rPr>
        <w:t>.</w:t>
      </w:r>
    </w:p>
    <w:p w14:paraId="470D5133" w14:textId="77777777" w:rsidR="00D9427F" w:rsidRDefault="00D9427F" w:rsidP="00CD2230">
      <w:pPr>
        <w:pStyle w:val="a7"/>
        <w:rPr>
          <w:rtl/>
        </w:rPr>
      </w:pPr>
    </w:p>
    <w:p w14:paraId="39A853F6" w14:textId="3E8CD4DF" w:rsidR="00CD2230" w:rsidRDefault="00CD2230" w:rsidP="00CD2230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יוטיוב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10" w:history="1">
        <w:r w:rsidRPr="003A56EB">
          <w:rPr>
            <w:rStyle w:val="Hyperlink"/>
          </w:rPr>
          <w:t>https://youtu.be/b9j_BUFr0g4</w:t>
        </w:r>
      </w:hyperlink>
      <w:r>
        <w:rPr>
          <w:rFonts w:hint="cs"/>
          <w:rtl/>
        </w:rPr>
        <w:t>.</w:t>
      </w:r>
    </w:p>
    <w:p w14:paraId="699D072F" w14:textId="77777777" w:rsidR="00857F89" w:rsidRDefault="00857F89" w:rsidP="00857F89">
      <w:pPr>
        <w:pStyle w:val="a7"/>
      </w:pPr>
    </w:p>
    <w:p w14:paraId="7F0EC4AF" w14:textId="185C7F92" w:rsidR="00A311A9" w:rsidRDefault="00A311A9" w:rsidP="00A311A9">
      <w:pPr>
        <w:rPr>
          <w:sz w:val="24"/>
          <w:szCs w:val="24"/>
          <w:u w:val="single"/>
          <w:rtl/>
        </w:rPr>
      </w:pPr>
      <w:r w:rsidRPr="00A311A9">
        <w:rPr>
          <w:rFonts w:hint="cs"/>
          <w:sz w:val="24"/>
          <w:szCs w:val="24"/>
          <w:u w:val="single"/>
          <w:rtl/>
        </w:rPr>
        <w:t>הסבר מימוש בונוס:</w:t>
      </w:r>
    </w:p>
    <w:p w14:paraId="442AB334" w14:textId="2272139D" w:rsidR="00A311A9" w:rsidRDefault="00A311A9" w:rsidP="00A311A9">
      <w:pPr>
        <w:pStyle w:val="a7"/>
        <w:numPr>
          <w:ilvl w:val="0"/>
          <w:numId w:val="2"/>
        </w:numPr>
        <w:rPr>
          <w:sz w:val="24"/>
          <w:szCs w:val="24"/>
        </w:rPr>
      </w:pPr>
      <w:r w:rsidRPr="00A311A9">
        <w:rPr>
          <w:rFonts w:hint="cs"/>
          <w:sz w:val="24"/>
          <w:szCs w:val="24"/>
          <w:rtl/>
        </w:rPr>
        <w:t xml:space="preserve">שרת ההודעות קורא את פרטי ההתחברות לשרת האימות דרך הקובץ </w:t>
      </w:r>
      <w:r w:rsidRPr="00A311A9">
        <w:rPr>
          <w:sz w:val="24"/>
          <w:szCs w:val="24"/>
        </w:rPr>
        <w:t>"auth.info.txt"</w:t>
      </w:r>
      <w:r w:rsidRPr="00A311A9">
        <w:rPr>
          <w:rFonts w:hint="cs"/>
          <w:sz w:val="24"/>
          <w:szCs w:val="24"/>
          <w:rtl/>
        </w:rPr>
        <w:t xml:space="preserve"> בשורה הראשונה של הקובץ נמצאים ה</w:t>
      </w:r>
      <w:r w:rsidRPr="00A311A9">
        <w:rPr>
          <w:sz w:val="24"/>
          <w:szCs w:val="24"/>
        </w:rPr>
        <w:t>IP</w:t>
      </w:r>
      <w:r w:rsidRPr="00A311A9">
        <w:rPr>
          <w:rFonts w:hint="cs"/>
          <w:sz w:val="24"/>
          <w:szCs w:val="24"/>
          <w:rtl/>
        </w:rPr>
        <w:t xml:space="preserve"> וה-</w:t>
      </w:r>
      <w:r w:rsidRPr="00A311A9">
        <w:rPr>
          <w:rFonts w:hint="cs"/>
          <w:sz w:val="24"/>
          <w:szCs w:val="24"/>
        </w:rPr>
        <w:t>PORT</w:t>
      </w:r>
      <w:r w:rsidRPr="00A311A9">
        <w:rPr>
          <w:rFonts w:hint="cs"/>
          <w:sz w:val="24"/>
          <w:szCs w:val="24"/>
          <w:rtl/>
        </w:rPr>
        <w:t xml:space="preserve"> של השרת האימות בצורה הבאה </w:t>
      </w:r>
      <w:r w:rsidRPr="00A311A9">
        <w:rPr>
          <w:sz w:val="24"/>
          <w:szCs w:val="24"/>
          <w:rtl/>
        </w:rPr>
        <w:t>–</w:t>
      </w:r>
      <w:r w:rsidRPr="00A311A9">
        <w:rPr>
          <w:rFonts w:hint="cs"/>
          <w:sz w:val="24"/>
          <w:szCs w:val="24"/>
          <w:rtl/>
        </w:rPr>
        <w:t xml:space="preserve"> </w:t>
      </w:r>
      <w:r w:rsidRPr="00A311A9">
        <w:rPr>
          <w:sz w:val="24"/>
          <w:szCs w:val="24"/>
        </w:rPr>
        <w:t>127.0.0.1:8080</w:t>
      </w:r>
      <w:r w:rsidR="002C298E">
        <w:rPr>
          <w:rFonts w:hint="cs"/>
          <w:sz w:val="24"/>
          <w:szCs w:val="24"/>
          <w:rtl/>
        </w:rPr>
        <w:t>.</w:t>
      </w:r>
    </w:p>
    <w:p w14:paraId="4943C757" w14:textId="3D6557FB" w:rsidR="002C298E" w:rsidRDefault="002C298E" w:rsidP="00A311A9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שרת ההודעות קורא את פרטי ה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,הפורט שלו, את שמו, את המזהה הייחודי שלו ואת המפתח הסימטרי שלו מהקובץ </w:t>
      </w:r>
      <w:r>
        <w:rPr>
          <w:sz w:val="24"/>
          <w:szCs w:val="24"/>
        </w:rPr>
        <w:t>msg.info.txt</w:t>
      </w:r>
      <w:r>
        <w:rPr>
          <w:rFonts w:hint="cs"/>
          <w:sz w:val="24"/>
          <w:szCs w:val="24"/>
          <w:rtl/>
        </w:rPr>
        <w:t xml:space="preserve"> בצורה הבאה:</w:t>
      </w:r>
    </w:p>
    <w:p w14:paraId="692C9E19" w14:textId="015CB6CA" w:rsidR="002C298E" w:rsidRDefault="002C298E" w:rsidP="002C298E">
      <w:pPr>
        <w:pStyle w:val="a7"/>
        <w:rPr>
          <w:sz w:val="24"/>
          <w:szCs w:val="24"/>
          <w:rtl/>
        </w:rPr>
      </w:pPr>
      <w:r w:rsidRPr="002C298E">
        <w:rPr>
          <w:rFonts w:cs="Arial"/>
          <w:noProof/>
          <w:sz w:val="24"/>
          <w:szCs w:val="24"/>
          <w:rtl/>
        </w:rPr>
        <w:drawing>
          <wp:inline distT="0" distB="0" distL="0" distR="0" wp14:anchorId="5CDD10DD" wp14:editId="27DCD1F1">
            <wp:extent cx="3629532" cy="990738"/>
            <wp:effectExtent l="0" t="0" r="9525" b="0"/>
            <wp:docPr id="1010776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7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49E5" w14:textId="77A64194" w:rsidR="002C298E" w:rsidRDefault="002C298E" w:rsidP="002C298E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אם הקובץ לא קיים, נזין את שם השרת שאנו רוצים דרך הקונסול ויוזנו לנתיב וה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ערכים דיפולטיביים ולאחר מכן יתבצע תהליך רישום אצל שרת האימות.</w:t>
      </w:r>
    </w:p>
    <w:p w14:paraId="33A7BFA7" w14:textId="0BE974DA" w:rsidR="002C298E" w:rsidRPr="00A311A9" w:rsidRDefault="002C298E" w:rsidP="002C298E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הקובץ קיים לא יתבצע תהליך הרישום (מכיוון שהוא כבר רשום).</w:t>
      </w:r>
    </w:p>
    <w:p w14:paraId="64C13691" w14:textId="48431E2F" w:rsidR="00A311A9" w:rsidRPr="00A311A9" w:rsidRDefault="00A311A9" w:rsidP="00A311A9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הלקוח</w:t>
      </w:r>
      <w:r w:rsidRPr="00A311A9">
        <w:rPr>
          <w:rFonts w:hint="cs"/>
          <w:sz w:val="24"/>
          <w:szCs w:val="24"/>
          <w:rtl/>
        </w:rPr>
        <w:t xml:space="preserve"> קורא את פרטי ההתחברות לשרת האימות דרך הקובץ </w:t>
      </w:r>
      <w:r w:rsidRPr="00A311A9">
        <w:rPr>
          <w:sz w:val="24"/>
          <w:szCs w:val="24"/>
        </w:rPr>
        <w:t>"auth.info.txt"</w:t>
      </w:r>
      <w:r w:rsidRPr="00A311A9">
        <w:rPr>
          <w:rFonts w:hint="cs"/>
          <w:sz w:val="24"/>
          <w:szCs w:val="24"/>
          <w:rtl/>
        </w:rPr>
        <w:t xml:space="preserve"> בשורה הראשונה של הקובץ נמצאים ה</w:t>
      </w:r>
      <w:r w:rsidRPr="00A311A9">
        <w:rPr>
          <w:sz w:val="24"/>
          <w:szCs w:val="24"/>
        </w:rPr>
        <w:t>IP</w:t>
      </w:r>
      <w:r w:rsidRPr="00A311A9">
        <w:rPr>
          <w:rFonts w:hint="cs"/>
          <w:sz w:val="24"/>
          <w:szCs w:val="24"/>
          <w:rtl/>
        </w:rPr>
        <w:t xml:space="preserve"> וה-</w:t>
      </w:r>
      <w:r w:rsidRPr="00A311A9">
        <w:rPr>
          <w:rFonts w:hint="cs"/>
          <w:sz w:val="24"/>
          <w:szCs w:val="24"/>
        </w:rPr>
        <w:t>PORT</w:t>
      </w:r>
      <w:r w:rsidRPr="00A311A9">
        <w:rPr>
          <w:rFonts w:hint="cs"/>
          <w:sz w:val="24"/>
          <w:szCs w:val="24"/>
          <w:rtl/>
        </w:rPr>
        <w:t xml:space="preserve"> של השרת האימות בצורה הבאה </w:t>
      </w:r>
      <w:r w:rsidRPr="00A311A9">
        <w:rPr>
          <w:sz w:val="24"/>
          <w:szCs w:val="24"/>
          <w:rtl/>
        </w:rPr>
        <w:t>–</w:t>
      </w:r>
      <w:r w:rsidRPr="00A311A9">
        <w:rPr>
          <w:rFonts w:hint="cs"/>
          <w:sz w:val="24"/>
          <w:szCs w:val="24"/>
          <w:rtl/>
        </w:rPr>
        <w:t xml:space="preserve"> </w:t>
      </w:r>
      <w:r w:rsidRPr="00A311A9">
        <w:rPr>
          <w:sz w:val="24"/>
          <w:szCs w:val="24"/>
        </w:rPr>
        <w:t>127.0.0.1:8080</w:t>
      </w:r>
      <w:r w:rsidR="002C298E">
        <w:rPr>
          <w:rFonts w:hint="cs"/>
          <w:sz w:val="24"/>
          <w:szCs w:val="24"/>
          <w:rtl/>
        </w:rPr>
        <w:t>.</w:t>
      </w:r>
    </w:p>
    <w:p w14:paraId="555173C5" w14:textId="5C92980A" w:rsidR="00A311A9" w:rsidRDefault="00A311A9" w:rsidP="00A311A9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בקשת רישום של שרת ההודעות לשרת האימות כוללת את ה</w:t>
      </w:r>
      <w:r>
        <w:rPr>
          <w:sz w:val="24"/>
          <w:szCs w:val="24"/>
        </w:rPr>
        <w:t>Header</w:t>
      </w:r>
      <w:r>
        <w:rPr>
          <w:rFonts w:hint="cs"/>
          <w:sz w:val="24"/>
          <w:szCs w:val="24"/>
          <w:rtl/>
        </w:rPr>
        <w:t xml:space="preserve"> כפי שהוגדר בממ"ן: (קוד הבקשה 1025)</w:t>
      </w:r>
    </w:p>
    <w:p w14:paraId="6D1A0589" w14:textId="67915D4B" w:rsidR="00A311A9" w:rsidRDefault="00A311A9" w:rsidP="00A311A9">
      <w:pPr>
        <w:pStyle w:val="a7"/>
        <w:rPr>
          <w:sz w:val="24"/>
          <w:szCs w:val="24"/>
          <w:rtl/>
        </w:rPr>
      </w:pPr>
      <w:r w:rsidRPr="00A311A9">
        <w:rPr>
          <w:rFonts w:cs="Arial"/>
          <w:noProof/>
          <w:sz w:val="24"/>
          <w:szCs w:val="24"/>
          <w:rtl/>
        </w:rPr>
        <w:drawing>
          <wp:inline distT="0" distB="0" distL="0" distR="0" wp14:anchorId="4EB4E6D4" wp14:editId="1A73D1DF">
            <wp:extent cx="5274310" cy="1379855"/>
            <wp:effectExtent l="0" t="0" r="2540" b="0"/>
            <wp:docPr id="6206312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31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E0A" w14:textId="038EA771" w:rsidR="00A311A9" w:rsidRPr="00E40404" w:rsidRDefault="00A311A9" w:rsidP="00E40404">
      <w:pPr>
        <w:pStyle w:val="a7"/>
        <w:numPr>
          <w:ilvl w:val="0"/>
          <w:numId w:val="2"/>
        </w:numPr>
        <w:tabs>
          <w:tab w:val="left" w:pos="1068"/>
        </w:tabs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B19D9" wp14:editId="4B2BA001">
                <wp:simplePos x="0" y="0"/>
                <wp:positionH relativeFrom="column">
                  <wp:posOffset>5133975</wp:posOffset>
                </wp:positionH>
                <wp:positionV relativeFrom="paragraph">
                  <wp:posOffset>1489710</wp:posOffset>
                </wp:positionV>
                <wp:extent cx="895350" cy="285750"/>
                <wp:effectExtent l="0" t="0" r="19050" b="19050"/>
                <wp:wrapNone/>
                <wp:docPr id="15707849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DFBD6" w14:textId="11B2F455" w:rsidR="00A311A9" w:rsidRDefault="00A311A9">
                            <w:r>
                              <w:rPr>
                                <w:rFonts w:hint="cs"/>
                                <w:rtl/>
                              </w:rPr>
                              <w:t>תוספת שלי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B19D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04.25pt;margin-top:117.3pt;width:70.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" fillcolor="white [3201]" strokeweight=".5pt">
                <v:textbox>
                  <w:txbxContent>
                    <w:p w14:paraId="79BDFBD6" w14:textId="11B2F455" w:rsidR="00A311A9" w:rsidRDefault="00A311A9">
                      <w:r>
                        <w:rPr>
                          <w:rFonts w:hint="cs"/>
                          <w:rtl/>
                        </w:rPr>
                        <w:t>תוספת שלי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2D78B" wp14:editId="5EFC913D">
                <wp:simplePos x="0" y="0"/>
                <wp:positionH relativeFrom="column">
                  <wp:posOffset>4817110</wp:posOffset>
                </wp:positionH>
                <wp:positionV relativeFrom="paragraph">
                  <wp:posOffset>1518285</wp:posOffset>
                </wp:positionV>
                <wp:extent cx="240665" cy="209550"/>
                <wp:effectExtent l="0" t="0" r="26035" b="19050"/>
                <wp:wrapNone/>
                <wp:docPr id="1836630180" name="סוגר מרובע ימנ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09550"/>
                        </a:xfrm>
                        <a:prstGeom prst="rightBracke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9136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סוגר מרובע ימני 1" o:spid="_x0000_s1026" type="#_x0000_t86" style="position:absolute;left:0;text-align:left;margin-left:379.3pt;margin-top:119.55pt;width:18.9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" filled="t" fillcolor="white [3212]" strokecolor="black [3213]" strokeweight="1.5pt">
                <v:stroke joinstyle="miter"/>
              </v:shape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לאחר מכן </w:t>
      </w:r>
      <w:r w:rsidR="00E40404">
        <w:rPr>
          <w:rFonts w:hint="cs"/>
          <w:rtl/>
        </w:rPr>
        <w:t>התוכן של התשובה (</w:t>
      </w:r>
      <w:r w:rsidR="00E40404">
        <w:rPr>
          <w:rFonts w:hint="cs"/>
        </w:rPr>
        <w:t>P</w:t>
      </w:r>
      <w:r w:rsidR="00E40404">
        <w:t>ayload</w:t>
      </w:r>
      <w:r w:rsidR="00E40404">
        <w:rPr>
          <w:rFonts w:hint="cs"/>
          <w:rtl/>
        </w:rPr>
        <w:t>)</w:t>
      </w:r>
      <w:r w:rsidRPr="00E40404">
        <w:rPr>
          <w:rFonts w:hint="cs"/>
          <w:sz w:val="24"/>
          <w:szCs w:val="24"/>
          <w:rtl/>
        </w:rPr>
        <w:t xml:space="preserve"> יכלול את הפרטים הבאים: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2491"/>
        <w:gridCol w:w="2570"/>
      </w:tblGrid>
      <w:tr w:rsidR="00A311A9" w14:paraId="0907D640" w14:textId="77777777" w:rsidTr="00A311A9">
        <w:tc>
          <w:tcPr>
            <w:tcW w:w="2765" w:type="dxa"/>
          </w:tcPr>
          <w:p w14:paraId="5B319C1F" w14:textId="4DFF8A58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שדה</w:t>
            </w:r>
          </w:p>
        </w:tc>
        <w:tc>
          <w:tcPr>
            <w:tcW w:w="2765" w:type="dxa"/>
          </w:tcPr>
          <w:p w14:paraId="193F3777" w14:textId="4A21D6CA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גודל</w:t>
            </w:r>
          </w:p>
        </w:tc>
        <w:tc>
          <w:tcPr>
            <w:tcW w:w="2766" w:type="dxa"/>
          </w:tcPr>
          <w:p w14:paraId="293FA0C8" w14:textId="77A0869F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משמעות</w:t>
            </w:r>
          </w:p>
        </w:tc>
      </w:tr>
      <w:tr w:rsidR="00A311A9" w14:paraId="66E53745" w14:textId="77777777" w:rsidTr="00A311A9">
        <w:tc>
          <w:tcPr>
            <w:tcW w:w="2765" w:type="dxa"/>
          </w:tcPr>
          <w:p w14:paraId="0CB31491" w14:textId="70F4C189" w:rsidR="00A311A9" w:rsidRDefault="00A311A9" w:rsidP="00A311A9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765" w:type="dxa"/>
          </w:tcPr>
          <w:p w14:paraId="4D28C4CF" w14:textId="16372097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255 בתים</w:t>
            </w:r>
          </w:p>
        </w:tc>
        <w:tc>
          <w:tcPr>
            <w:tcW w:w="2766" w:type="dxa"/>
          </w:tcPr>
          <w:p w14:paraId="301313A4" w14:textId="2BDBD1AF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tl/>
              </w:rPr>
              <w:t>מחרוזת</w:t>
            </w:r>
            <w:r>
              <w:t xml:space="preserve"> ASCII </w:t>
            </w:r>
            <w:r>
              <w:rPr>
                <w:rtl/>
              </w:rPr>
              <w:t>המייצגת שם משתמש. כולל תו מסיים</w:t>
            </w:r>
            <w:r>
              <w:t>! ) null terminated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</w:tr>
      <w:tr w:rsidR="00A311A9" w14:paraId="1EFE1B85" w14:textId="77777777" w:rsidTr="00A311A9">
        <w:tc>
          <w:tcPr>
            <w:tcW w:w="2765" w:type="dxa"/>
          </w:tcPr>
          <w:p w14:paraId="028630DB" w14:textId="0FA6137E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מפתח סימטרי</w:t>
            </w:r>
          </w:p>
        </w:tc>
        <w:tc>
          <w:tcPr>
            <w:tcW w:w="2765" w:type="dxa"/>
          </w:tcPr>
          <w:p w14:paraId="710CEC6A" w14:textId="75B66BCC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32 בתים</w:t>
            </w:r>
          </w:p>
        </w:tc>
        <w:tc>
          <w:tcPr>
            <w:tcW w:w="2766" w:type="dxa"/>
          </w:tcPr>
          <w:p w14:paraId="17D69AD2" w14:textId="7AD56E28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tl/>
              </w:rPr>
              <w:t>מפתח</w:t>
            </w:r>
            <w:r>
              <w:t xml:space="preserve"> AES </w:t>
            </w:r>
            <w:r>
              <w:rPr>
                <w:rtl/>
              </w:rPr>
              <w:t xml:space="preserve">סימטרי לשרת ההדפסה </w:t>
            </w: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>מיועד לפענוח</w:t>
            </w:r>
            <w:r>
              <w:t xml:space="preserve"> Ticket- </w:t>
            </w:r>
            <w:r>
              <w:rPr>
                <w:rtl/>
              </w:rPr>
              <w:t>ים</w:t>
            </w:r>
            <w:r>
              <w:rPr>
                <w:rFonts w:hint="cs"/>
                <w:rtl/>
              </w:rPr>
              <w:t>)</w:t>
            </w:r>
          </w:p>
        </w:tc>
      </w:tr>
      <w:tr w:rsidR="00A311A9" w14:paraId="24E5D4E9" w14:textId="77777777" w:rsidTr="00A311A9">
        <w:tc>
          <w:tcPr>
            <w:tcW w:w="2765" w:type="dxa"/>
          </w:tcPr>
          <w:p w14:paraId="2A0CA2EA" w14:textId="139A0478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Server IP</w:t>
            </w:r>
          </w:p>
        </w:tc>
        <w:tc>
          <w:tcPr>
            <w:tcW w:w="2765" w:type="dxa"/>
          </w:tcPr>
          <w:p w14:paraId="41D2C466" w14:textId="53DAA749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 בתים</w:t>
            </w:r>
          </w:p>
        </w:tc>
        <w:tc>
          <w:tcPr>
            <w:tcW w:w="2766" w:type="dxa"/>
          </w:tcPr>
          <w:p w14:paraId="4DC54B48" w14:textId="42003947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כתובת ה-</w:t>
            </w:r>
            <w:r>
              <w:rPr>
                <w:rFonts w:hint="cs"/>
                <w:sz w:val="24"/>
                <w:szCs w:val="24"/>
              </w:rPr>
              <w:t>IP</w:t>
            </w:r>
            <w:r>
              <w:rPr>
                <w:rFonts w:hint="cs"/>
                <w:sz w:val="24"/>
                <w:szCs w:val="24"/>
                <w:rtl/>
              </w:rPr>
              <w:t xml:space="preserve"> של השרת.</w:t>
            </w:r>
          </w:p>
        </w:tc>
      </w:tr>
      <w:tr w:rsidR="00A311A9" w14:paraId="08D57FC9" w14:textId="77777777" w:rsidTr="00A311A9">
        <w:tc>
          <w:tcPr>
            <w:tcW w:w="2765" w:type="dxa"/>
          </w:tcPr>
          <w:p w14:paraId="27991083" w14:textId="095EA4D6" w:rsidR="00A311A9" w:rsidRDefault="00A311A9" w:rsidP="00A311A9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Port </w:t>
            </w:r>
          </w:p>
        </w:tc>
        <w:tc>
          <w:tcPr>
            <w:tcW w:w="2765" w:type="dxa"/>
          </w:tcPr>
          <w:p w14:paraId="361B3CAB" w14:textId="2099DFCE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 בתים</w:t>
            </w:r>
          </w:p>
        </w:tc>
        <w:tc>
          <w:tcPr>
            <w:tcW w:w="2766" w:type="dxa"/>
          </w:tcPr>
          <w:p w14:paraId="4DF3461C" w14:textId="6AA6CE10" w:rsidR="00A311A9" w:rsidRDefault="00A311A9" w:rsidP="00A311A9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הפורט של השרת</w:t>
            </w:r>
          </w:p>
        </w:tc>
      </w:tr>
    </w:tbl>
    <w:p w14:paraId="4CEB81BB" w14:textId="77777777" w:rsidR="00A311A9" w:rsidRDefault="00A311A9" w:rsidP="00A311A9">
      <w:pPr>
        <w:pStyle w:val="a7"/>
        <w:rPr>
          <w:sz w:val="24"/>
          <w:szCs w:val="24"/>
          <w:rtl/>
        </w:rPr>
      </w:pPr>
    </w:p>
    <w:p w14:paraId="2520F5AE" w14:textId="6A8F2086" w:rsidR="00857F89" w:rsidRDefault="00857F89" w:rsidP="00857F89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הערה: בממ"ן רשום שכתובת ה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היא 4 בתים בחרתי ב16 בתים, מכיוון שאני מייצג את ה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כמחרוזת</w:t>
      </w:r>
      <w:r w:rsidR="00617F4D">
        <w:rPr>
          <w:rFonts w:hint="cs"/>
          <w:sz w:val="24"/>
          <w:szCs w:val="24"/>
          <w:rtl/>
        </w:rPr>
        <w:t xml:space="preserve">, רציתי לוודא שאני מכסה גם כתובת </w:t>
      </w:r>
      <w:r w:rsidR="00617F4D">
        <w:rPr>
          <w:rFonts w:hint="cs"/>
          <w:sz w:val="24"/>
          <w:szCs w:val="24"/>
        </w:rPr>
        <w:t>IP</w:t>
      </w:r>
      <w:r w:rsidR="00617F4D">
        <w:rPr>
          <w:rFonts w:hint="cs"/>
          <w:sz w:val="24"/>
          <w:szCs w:val="24"/>
          <w:rtl/>
        </w:rPr>
        <w:t xml:space="preserve"> בגודל הבא: "</w:t>
      </w:r>
      <w:r w:rsidR="00617F4D">
        <w:rPr>
          <w:sz w:val="24"/>
          <w:szCs w:val="24"/>
        </w:rPr>
        <w:t>XXX.XXX.XXX.XXX</w:t>
      </w:r>
      <w:r w:rsidR="00617F4D">
        <w:rPr>
          <w:rFonts w:hint="cs"/>
          <w:sz w:val="24"/>
          <w:szCs w:val="24"/>
          <w:rtl/>
        </w:rPr>
        <w:t>"</w:t>
      </w:r>
    </w:p>
    <w:p w14:paraId="05CBFE47" w14:textId="77777777" w:rsidR="00857F89" w:rsidRDefault="00857F89" w:rsidP="00A311A9">
      <w:pPr>
        <w:pStyle w:val="a7"/>
        <w:rPr>
          <w:sz w:val="24"/>
          <w:szCs w:val="24"/>
          <w:rtl/>
        </w:rPr>
      </w:pPr>
    </w:p>
    <w:p w14:paraId="0B17D70E" w14:textId="488E8811" w:rsidR="00A311A9" w:rsidRDefault="00A311A9" w:rsidP="00A311A9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בקשת רשימת שרתי ההודעות כוללת את ה</w:t>
      </w:r>
      <w:r>
        <w:rPr>
          <w:sz w:val="24"/>
          <w:szCs w:val="24"/>
        </w:rPr>
        <w:t>Header</w:t>
      </w:r>
      <w:r>
        <w:rPr>
          <w:rFonts w:hint="cs"/>
          <w:sz w:val="24"/>
          <w:szCs w:val="24"/>
          <w:rtl/>
        </w:rPr>
        <w:t xml:space="preserve"> במטלה שמצויין למעלהת קוד הבקשה 1026 כאשר ה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ayload</w:t>
      </w:r>
      <w:r>
        <w:rPr>
          <w:rFonts w:hint="cs"/>
          <w:sz w:val="24"/>
          <w:szCs w:val="24"/>
          <w:rtl/>
        </w:rPr>
        <w:t xml:space="preserve"> שווה ל-0.</w:t>
      </w:r>
    </w:p>
    <w:p w14:paraId="205D2A12" w14:textId="77777777" w:rsidR="00A311A9" w:rsidRDefault="00A311A9" w:rsidP="00A311A9">
      <w:pPr>
        <w:pStyle w:val="a7"/>
        <w:rPr>
          <w:sz w:val="24"/>
          <w:szCs w:val="24"/>
        </w:rPr>
      </w:pPr>
    </w:p>
    <w:p w14:paraId="6182137D" w14:textId="4008CDAB" w:rsidR="00A311A9" w:rsidRDefault="00A311A9" w:rsidP="00A311A9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שרת האימות שומר את פרטי שרתי ההודעות בקובץ שנקרא "</w:t>
      </w:r>
      <w:r>
        <w:rPr>
          <w:sz w:val="24"/>
          <w:szCs w:val="24"/>
        </w:rPr>
        <w:t>servers</w:t>
      </w:r>
      <w:r>
        <w:rPr>
          <w:rFonts w:hint="cs"/>
          <w:sz w:val="24"/>
          <w:szCs w:val="24"/>
          <w:rtl/>
        </w:rPr>
        <w:t>" בצורה הבאה:</w:t>
      </w:r>
    </w:p>
    <w:p w14:paraId="76A1990A" w14:textId="475CF131" w:rsidR="00A311A9" w:rsidRPr="00E40404" w:rsidRDefault="00E40404" w:rsidP="00E40404">
      <w:pPr>
        <w:pStyle w:val="a7"/>
        <w:rPr>
          <w:sz w:val="24"/>
          <w:szCs w:val="24"/>
          <w:rtl/>
        </w:rPr>
      </w:pPr>
      <w:r w:rsidRPr="00E40404">
        <w:rPr>
          <w:rFonts w:hint="cs"/>
          <w:sz w:val="24"/>
          <w:szCs w:val="24"/>
          <w:rtl/>
        </w:rPr>
        <w:t xml:space="preserve"> </w:t>
      </w:r>
      <w:r w:rsidRPr="00E40404">
        <w:rPr>
          <w:sz w:val="24"/>
          <w:szCs w:val="24"/>
        </w:rPr>
        <w:t>IP</w:t>
      </w:r>
      <w:r w:rsidRPr="00E40404">
        <w:rPr>
          <w:rFonts w:hint="cs"/>
          <w:sz w:val="24"/>
          <w:szCs w:val="24"/>
          <w:rtl/>
        </w:rPr>
        <w:t xml:space="preserve"> </w:t>
      </w:r>
      <w:r w:rsidRPr="00E40404">
        <w:rPr>
          <w:sz w:val="24"/>
          <w:szCs w:val="24"/>
          <w:rtl/>
        </w:rPr>
        <w:t>–</w:t>
      </w:r>
      <w:r w:rsidRPr="00E40404">
        <w:rPr>
          <w:rFonts w:hint="cs"/>
          <w:sz w:val="24"/>
          <w:szCs w:val="24"/>
          <w:rtl/>
        </w:rPr>
        <w:t xml:space="preserve"> מייצג את ה</w:t>
      </w:r>
      <w:r w:rsidRPr="00E40404">
        <w:rPr>
          <w:rFonts w:hint="cs"/>
          <w:sz w:val="24"/>
          <w:szCs w:val="24"/>
        </w:rPr>
        <w:t>IP</w:t>
      </w:r>
      <w:r w:rsidRPr="00E40404">
        <w:rPr>
          <w:rFonts w:hint="cs"/>
          <w:sz w:val="24"/>
          <w:szCs w:val="24"/>
          <w:rtl/>
        </w:rPr>
        <w:t xml:space="preserve"> של שרת ההודעות.</w:t>
      </w:r>
    </w:p>
    <w:p w14:paraId="50D4AE93" w14:textId="54589F6F" w:rsidR="00E40404" w:rsidRDefault="00E40404" w:rsidP="00A311A9">
      <w:pPr>
        <w:pStyle w:val="a7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ort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מייצג את הפורט של שרת ההודעות.</w:t>
      </w:r>
    </w:p>
    <w:p w14:paraId="1F622653" w14:textId="5310AB9A" w:rsidR="00E40404" w:rsidRDefault="00E40404" w:rsidP="00A311A9">
      <w:pPr>
        <w:pStyle w:val="a7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מייצג את ה-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שרת ההודעות.</w:t>
      </w:r>
    </w:p>
    <w:p w14:paraId="690E7D6E" w14:textId="5F58929B" w:rsidR="00E40404" w:rsidRDefault="00E40404" w:rsidP="00A311A9">
      <w:pPr>
        <w:pStyle w:val="a7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ame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מייצג את השם של שרת ההודעות.</w:t>
      </w:r>
    </w:p>
    <w:p w14:paraId="03C1C3B8" w14:textId="144D6D3D" w:rsidR="00E40404" w:rsidRPr="00A311A9" w:rsidRDefault="00E40404" w:rsidP="00A311A9">
      <w:pPr>
        <w:pStyle w:val="a7"/>
        <w:rPr>
          <w:sz w:val="24"/>
          <w:szCs w:val="24"/>
          <w:rtl/>
        </w:rPr>
      </w:pPr>
      <w:r>
        <w:rPr>
          <w:sz w:val="24"/>
          <w:szCs w:val="24"/>
        </w:rPr>
        <w:t>AESKey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מייצג את המפתח הסימטרי ארוך הטווח של שרת ההודעות.</w:t>
      </w:r>
    </w:p>
    <w:p w14:paraId="68ED6752" w14:textId="6D95F716" w:rsidR="00A311A9" w:rsidRDefault="00A311A9" w:rsidP="00A311A9">
      <w:pPr>
        <w:pStyle w:val="a7"/>
        <w:jc w:val="right"/>
        <w:rPr>
          <w:sz w:val="24"/>
          <w:szCs w:val="24"/>
        </w:rPr>
      </w:pPr>
      <w:r>
        <w:rPr>
          <w:sz w:val="24"/>
          <w:szCs w:val="24"/>
        </w:rPr>
        <w:t>IP:Port:ID:Name:AESKey</w:t>
      </w:r>
    </w:p>
    <w:p w14:paraId="308B0EAC" w14:textId="77777777" w:rsidR="00E40404" w:rsidRDefault="00E40404" w:rsidP="00A311A9">
      <w:pPr>
        <w:pStyle w:val="a7"/>
        <w:jc w:val="right"/>
        <w:rPr>
          <w:sz w:val="24"/>
          <w:szCs w:val="24"/>
        </w:rPr>
      </w:pPr>
    </w:p>
    <w:p w14:paraId="283BA068" w14:textId="7E630A4D" w:rsidR="00E40404" w:rsidRDefault="00E40404" w:rsidP="00E40404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כעת נתאר את התשובות לבקשות מצד שרת האימות, התשובות כוללות את ה</w:t>
      </w:r>
      <w:r>
        <w:rPr>
          <w:rFonts w:hint="cs"/>
          <w:sz w:val="24"/>
          <w:szCs w:val="24"/>
        </w:rPr>
        <w:t>H</w:t>
      </w:r>
      <w:r>
        <w:rPr>
          <w:sz w:val="24"/>
          <w:szCs w:val="24"/>
        </w:rPr>
        <w:t>eader</w:t>
      </w:r>
      <w:r>
        <w:rPr>
          <w:rFonts w:hint="cs"/>
          <w:sz w:val="24"/>
          <w:szCs w:val="24"/>
          <w:rtl/>
        </w:rPr>
        <w:t xml:space="preserve"> כפי שמופיע בממ"ן:</w:t>
      </w:r>
    </w:p>
    <w:p w14:paraId="66B2D6B2" w14:textId="51FE1A64" w:rsidR="00E40404" w:rsidRDefault="00E40404" w:rsidP="00E40404">
      <w:pPr>
        <w:pStyle w:val="a7"/>
        <w:rPr>
          <w:rFonts w:cs="Arial"/>
          <w:sz w:val="24"/>
          <w:szCs w:val="24"/>
          <w:rtl/>
        </w:rPr>
      </w:pPr>
      <w:r w:rsidRPr="00E40404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208BA0A9" wp14:editId="3A185192">
            <wp:extent cx="5274310" cy="1334770"/>
            <wp:effectExtent l="0" t="0" r="2540" b="0"/>
            <wp:docPr id="1833211485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11485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7830" w14:textId="084CA6E1" w:rsidR="00E40404" w:rsidRDefault="00E40404" w:rsidP="00E40404">
      <w:pPr>
        <w:pStyle w:val="a7"/>
        <w:numPr>
          <w:ilvl w:val="0"/>
          <w:numId w:val="2"/>
        </w:numPr>
        <w:tabs>
          <w:tab w:val="left" w:pos="1068"/>
        </w:tabs>
      </w:pPr>
      <w:r>
        <w:rPr>
          <w:rFonts w:hint="cs"/>
          <w:rtl/>
        </w:rPr>
        <w:t>תשובה לבקשת רישום שרת ההודעות, קוד תשובה 1600 ,המשמעות רישום הצליח, התוכן של התשובה (</w:t>
      </w:r>
      <w:r>
        <w:rPr>
          <w:rFonts w:hint="cs"/>
        </w:rPr>
        <w:t>P</w:t>
      </w:r>
      <w:r>
        <w:t>ayload</w:t>
      </w:r>
      <w:r>
        <w:rPr>
          <w:rFonts w:hint="cs"/>
          <w:rtl/>
        </w:rPr>
        <w:t>) כפי שמופיע בממ"ן: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2491"/>
        <w:gridCol w:w="2570"/>
      </w:tblGrid>
      <w:tr w:rsidR="00E40404" w14:paraId="3686F0EA" w14:textId="77777777" w:rsidTr="00E40404">
        <w:tc>
          <w:tcPr>
            <w:tcW w:w="2515" w:type="dxa"/>
          </w:tcPr>
          <w:p w14:paraId="75EF2710" w14:textId="77777777" w:rsidR="00E40404" w:rsidRDefault="00E40404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שדה</w:t>
            </w:r>
          </w:p>
        </w:tc>
        <w:tc>
          <w:tcPr>
            <w:tcW w:w="2491" w:type="dxa"/>
          </w:tcPr>
          <w:p w14:paraId="72BA84CC" w14:textId="77777777" w:rsidR="00E40404" w:rsidRDefault="00E40404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גודל</w:t>
            </w:r>
          </w:p>
        </w:tc>
        <w:tc>
          <w:tcPr>
            <w:tcW w:w="2570" w:type="dxa"/>
          </w:tcPr>
          <w:p w14:paraId="78858D34" w14:textId="77777777" w:rsidR="00E40404" w:rsidRDefault="00E40404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משמעות</w:t>
            </w:r>
          </w:p>
        </w:tc>
      </w:tr>
      <w:tr w:rsidR="00E40404" w14:paraId="28AEFFC6" w14:textId="77777777" w:rsidTr="00E40404">
        <w:tc>
          <w:tcPr>
            <w:tcW w:w="2515" w:type="dxa"/>
          </w:tcPr>
          <w:p w14:paraId="71D4FF92" w14:textId="3A7E94BE" w:rsidR="00E40404" w:rsidRDefault="00E40404" w:rsidP="001426B8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ID</w:t>
            </w:r>
            <w:r>
              <w:rPr>
                <w:rFonts w:hint="cs"/>
                <w:sz w:val="24"/>
                <w:szCs w:val="24"/>
                <w:rtl/>
              </w:rPr>
              <w:t>/</w:t>
            </w:r>
            <w:r>
              <w:rPr>
                <w:rFonts w:hint="cs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lient ID</w:t>
            </w:r>
          </w:p>
        </w:tc>
        <w:tc>
          <w:tcPr>
            <w:tcW w:w="2491" w:type="dxa"/>
          </w:tcPr>
          <w:p w14:paraId="135D7795" w14:textId="2905C3C7" w:rsidR="00E40404" w:rsidRDefault="00E40404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 בתים</w:t>
            </w:r>
          </w:p>
        </w:tc>
        <w:tc>
          <w:tcPr>
            <w:tcW w:w="2570" w:type="dxa"/>
          </w:tcPr>
          <w:p w14:paraId="03C14635" w14:textId="66DDBB12" w:rsidR="00E40404" w:rsidRDefault="00E40404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מזהה ייחודי של שרת</w:t>
            </w:r>
            <w:r>
              <w:rPr>
                <w:rFonts w:hint="cs"/>
                <w:sz w:val="24"/>
                <w:szCs w:val="24"/>
                <w:rtl/>
              </w:rPr>
              <w:t>/לקוח</w:t>
            </w:r>
          </w:p>
        </w:tc>
      </w:tr>
    </w:tbl>
    <w:p w14:paraId="7B516229" w14:textId="1A60281A" w:rsidR="00E40404" w:rsidRDefault="00E40404" w:rsidP="00E40404">
      <w:pPr>
        <w:pStyle w:val="a7"/>
        <w:tabs>
          <w:tab w:val="left" w:pos="1068"/>
        </w:tabs>
        <w:rPr>
          <w:rtl/>
        </w:rPr>
      </w:pPr>
    </w:p>
    <w:p w14:paraId="42AA9758" w14:textId="668C7E1C" w:rsidR="00E40404" w:rsidRDefault="00E40404" w:rsidP="00E40404">
      <w:pPr>
        <w:pStyle w:val="a7"/>
        <w:numPr>
          <w:ilvl w:val="0"/>
          <w:numId w:val="1"/>
        </w:numPr>
        <w:tabs>
          <w:tab w:val="left" w:pos="1068"/>
        </w:tabs>
      </w:pPr>
      <w:r>
        <w:rPr>
          <w:rFonts w:hint="cs"/>
          <w:rtl/>
        </w:rPr>
        <w:t>התשובה תוחזר בהתאם למי ששלח אותה וכך גם התוכן יותאם</w:t>
      </w:r>
      <w:r w:rsidR="0080039A">
        <w:rPr>
          <w:rFonts w:hint="cs"/>
          <w:rtl/>
        </w:rPr>
        <w:t xml:space="preserve"> בהתאם, לקוח או שרת.</w:t>
      </w:r>
    </w:p>
    <w:p w14:paraId="0FE6C4EC" w14:textId="619E32DD" w:rsidR="00617F4D" w:rsidRDefault="00617F4D" w:rsidP="00E40404">
      <w:pPr>
        <w:pStyle w:val="a7"/>
        <w:numPr>
          <w:ilvl w:val="0"/>
          <w:numId w:val="1"/>
        </w:numPr>
        <w:tabs>
          <w:tab w:val="left" w:pos="1068"/>
        </w:tabs>
      </w:pPr>
      <w:r>
        <w:rPr>
          <w:rFonts w:hint="cs"/>
          <w:rtl/>
        </w:rPr>
        <w:t>תוחזר גם תשובה במקרה שהרישום נכשל הקוד שלה הוא 1601</w:t>
      </w:r>
      <w:r>
        <w:t>.</w:t>
      </w:r>
    </w:p>
    <w:p w14:paraId="30536A11" w14:textId="77777777" w:rsidR="0080039A" w:rsidRDefault="0080039A" w:rsidP="0080039A">
      <w:pPr>
        <w:pStyle w:val="a7"/>
        <w:tabs>
          <w:tab w:val="left" w:pos="1068"/>
        </w:tabs>
        <w:rPr>
          <w:rtl/>
        </w:rPr>
      </w:pPr>
    </w:p>
    <w:p w14:paraId="7D7F591B" w14:textId="11595179" w:rsidR="0080039A" w:rsidRPr="00E40404" w:rsidRDefault="0080039A" w:rsidP="0080039A">
      <w:pPr>
        <w:pStyle w:val="a7"/>
        <w:numPr>
          <w:ilvl w:val="0"/>
          <w:numId w:val="2"/>
        </w:numPr>
        <w:tabs>
          <w:tab w:val="left" w:pos="1068"/>
        </w:tabs>
        <w:rPr>
          <w:rtl/>
        </w:rPr>
      </w:pPr>
      <w:r>
        <w:rPr>
          <w:rFonts w:hint="cs"/>
          <w:rtl/>
        </w:rPr>
        <w:t>תשובה לבקשת רשימת שרתי ההודעות, קוד התשובה הוא 1602 המשמעות רשימת שרתי ההודעות.</w:t>
      </w:r>
      <w:r w:rsidRPr="0080039A">
        <w:rPr>
          <w:rFonts w:hint="cs"/>
          <w:rtl/>
        </w:rPr>
        <w:t xml:space="preserve"> </w:t>
      </w:r>
      <w:r>
        <w:rPr>
          <w:rFonts w:hint="cs"/>
          <w:rtl/>
        </w:rPr>
        <w:t>התוכן של התשובה (</w:t>
      </w:r>
      <w:r>
        <w:rPr>
          <w:rFonts w:hint="cs"/>
        </w:rPr>
        <w:t>P</w:t>
      </w:r>
      <w:r>
        <w:t>ayload</w:t>
      </w:r>
      <w:r>
        <w:rPr>
          <w:rFonts w:hint="cs"/>
          <w:rtl/>
        </w:rPr>
        <w:t>) :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11"/>
        <w:gridCol w:w="2493"/>
        <w:gridCol w:w="2572"/>
      </w:tblGrid>
      <w:tr w:rsidR="0080039A" w14:paraId="59B0307C" w14:textId="77777777" w:rsidTr="001426B8">
        <w:tc>
          <w:tcPr>
            <w:tcW w:w="2765" w:type="dxa"/>
          </w:tcPr>
          <w:p w14:paraId="198A661C" w14:textId="77777777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שדה</w:t>
            </w:r>
          </w:p>
        </w:tc>
        <w:tc>
          <w:tcPr>
            <w:tcW w:w="2765" w:type="dxa"/>
          </w:tcPr>
          <w:p w14:paraId="6D7BF90A" w14:textId="77777777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גודל</w:t>
            </w:r>
          </w:p>
        </w:tc>
        <w:tc>
          <w:tcPr>
            <w:tcW w:w="2766" w:type="dxa"/>
          </w:tcPr>
          <w:p w14:paraId="480DEFAA" w14:textId="77777777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משמעות</w:t>
            </w:r>
          </w:p>
        </w:tc>
      </w:tr>
      <w:tr w:rsidR="0080039A" w14:paraId="1B3A6D51" w14:textId="77777777" w:rsidTr="001426B8">
        <w:tc>
          <w:tcPr>
            <w:tcW w:w="2765" w:type="dxa"/>
          </w:tcPr>
          <w:p w14:paraId="5740FC2F" w14:textId="3756FB6A" w:rsidR="0080039A" w:rsidRDefault="0080039A" w:rsidP="001426B8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ID</w:t>
            </w:r>
          </w:p>
        </w:tc>
        <w:tc>
          <w:tcPr>
            <w:tcW w:w="2765" w:type="dxa"/>
          </w:tcPr>
          <w:p w14:paraId="73176991" w14:textId="36790425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 בתים</w:t>
            </w:r>
          </w:p>
        </w:tc>
        <w:tc>
          <w:tcPr>
            <w:tcW w:w="2766" w:type="dxa"/>
          </w:tcPr>
          <w:p w14:paraId="6439DF5A" w14:textId="0CF406BF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מזהה ייחודי של שרת </w:t>
            </w:r>
          </w:p>
        </w:tc>
      </w:tr>
      <w:tr w:rsidR="0080039A" w14:paraId="787B9FF5" w14:textId="77777777" w:rsidTr="001426B8">
        <w:tc>
          <w:tcPr>
            <w:tcW w:w="2765" w:type="dxa"/>
          </w:tcPr>
          <w:p w14:paraId="2B808C4D" w14:textId="72B9C05C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Server Name</w:t>
            </w:r>
          </w:p>
        </w:tc>
        <w:tc>
          <w:tcPr>
            <w:tcW w:w="2765" w:type="dxa"/>
          </w:tcPr>
          <w:p w14:paraId="7D933192" w14:textId="7FDF1E6D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255 בתים</w:t>
            </w:r>
          </w:p>
        </w:tc>
        <w:tc>
          <w:tcPr>
            <w:tcW w:w="2766" w:type="dxa"/>
          </w:tcPr>
          <w:p w14:paraId="12E1B8CF" w14:textId="3B21C4A9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tl/>
              </w:rPr>
              <w:t>מחרוזת</w:t>
            </w:r>
            <w:r>
              <w:t xml:space="preserve"> ASCII </w:t>
            </w:r>
            <w:r>
              <w:rPr>
                <w:rtl/>
              </w:rPr>
              <w:t>המייצגת שם משתמש. כולל תו מסיים</w:t>
            </w:r>
            <w:r>
              <w:t>! ) null terminated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</w:tr>
      <w:tr w:rsidR="0080039A" w14:paraId="7D4379FD" w14:textId="77777777" w:rsidTr="001426B8">
        <w:tc>
          <w:tcPr>
            <w:tcW w:w="2765" w:type="dxa"/>
          </w:tcPr>
          <w:p w14:paraId="39B47423" w14:textId="77777777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Server IP</w:t>
            </w:r>
          </w:p>
        </w:tc>
        <w:tc>
          <w:tcPr>
            <w:tcW w:w="2765" w:type="dxa"/>
          </w:tcPr>
          <w:p w14:paraId="5AD83F8D" w14:textId="77777777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 בתים</w:t>
            </w:r>
          </w:p>
        </w:tc>
        <w:tc>
          <w:tcPr>
            <w:tcW w:w="2766" w:type="dxa"/>
          </w:tcPr>
          <w:p w14:paraId="350AE016" w14:textId="77777777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כתובת ה-</w:t>
            </w:r>
            <w:r>
              <w:rPr>
                <w:rFonts w:hint="cs"/>
                <w:sz w:val="24"/>
                <w:szCs w:val="24"/>
              </w:rPr>
              <w:t>IP</w:t>
            </w:r>
            <w:r>
              <w:rPr>
                <w:rFonts w:hint="cs"/>
                <w:sz w:val="24"/>
                <w:szCs w:val="24"/>
                <w:rtl/>
              </w:rPr>
              <w:t xml:space="preserve"> של השרת.</w:t>
            </w:r>
          </w:p>
        </w:tc>
      </w:tr>
      <w:tr w:rsidR="0080039A" w14:paraId="15285872" w14:textId="77777777" w:rsidTr="001426B8">
        <w:tc>
          <w:tcPr>
            <w:tcW w:w="2765" w:type="dxa"/>
          </w:tcPr>
          <w:p w14:paraId="20ABE27D" w14:textId="77777777" w:rsidR="0080039A" w:rsidRDefault="0080039A" w:rsidP="001426B8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Port </w:t>
            </w:r>
          </w:p>
        </w:tc>
        <w:tc>
          <w:tcPr>
            <w:tcW w:w="2765" w:type="dxa"/>
          </w:tcPr>
          <w:p w14:paraId="7D1C8762" w14:textId="77777777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 בתים</w:t>
            </w:r>
          </w:p>
        </w:tc>
        <w:tc>
          <w:tcPr>
            <w:tcW w:w="2766" w:type="dxa"/>
          </w:tcPr>
          <w:p w14:paraId="4A82C0B9" w14:textId="77777777" w:rsidR="0080039A" w:rsidRDefault="0080039A" w:rsidP="001426B8">
            <w:pPr>
              <w:pStyle w:val="a7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הפורט של השרת</w:t>
            </w:r>
          </w:p>
        </w:tc>
      </w:tr>
    </w:tbl>
    <w:p w14:paraId="6A09897D" w14:textId="76ED0254" w:rsidR="0080039A" w:rsidRDefault="0080039A" w:rsidP="0080039A">
      <w:pPr>
        <w:tabs>
          <w:tab w:val="left" w:pos="1068"/>
        </w:tabs>
        <w:rPr>
          <w:rtl/>
        </w:rPr>
      </w:pPr>
    </w:p>
    <w:p w14:paraId="31205035" w14:textId="411C5880" w:rsidR="0080039A" w:rsidRDefault="0080039A" w:rsidP="0080039A">
      <w:pPr>
        <w:pStyle w:val="a7"/>
        <w:numPr>
          <w:ilvl w:val="0"/>
          <w:numId w:val="2"/>
        </w:numPr>
        <w:tabs>
          <w:tab w:val="left" w:pos="1068"/>
        </w:tabs>
      </w:pPr>
      <w:r>
        <w:rPr>
          <w:rFonts w:hint="cs"/>
          <w:rtl/>
        </w:rPr>
        <w:t>כאשר הלקוח יקבל את התשובה משרת האימות לבקשה של שרתי ההודעות, הוא יפענח הדאטה של התשובה ולאחר מכן ידפיס למשתמש את הרשימה</w:t>
      </w:r>
      <w:r w:rsidR="00617F4D">
        <w:rPr>
          <w:rFonts w:hint="cs"/>
          <w:rtl/>
        </w:rPr>
        <w:t xml:space="preserve"> של השרתים בצורה הבאה</w:t>
      </w:r>
      <w:r>
        <w:rPr>
          <w:rFonts w:hint="cs"/>
          <w:rtl/>
        </w:rPr>
        <w:t xml:space="preserve"> ויבקש ממנו לבחור את השרת שאליו הוא רוצה להתחבר: </w:t>
      </w:r>
    </w:p>
    <w:p w14:paraId="45E0550C" w14:textId="77777777" w:rsidR="0080039A" w:rsidRDefault="0080039A" w:rsidP="0080039A">
      <w:pPr>
        <w:pStyle w:val="a7"/>
        <w:tabs>
          <w:tab w:val="left" w:pos="1068"/>
        </w:tabs>
      </w:pPr>
    </w:p>
    <w:p w14:paraId="60630284" w14:textId="382BACF7" w:rsidR="0080039A" w:rsidRDefault="00857F89" w:rsidP="0080039A">
      <w:pPr>
        <w:pStyle w:val="a7"/>
        <w:tabs>
          <w:tab w:val="left" w:pos="1068"/>
        </w:tabs>
        <w:rPr>
          <w:rtl/>
        </w:rPr>
      </w:pPr>
      <w:r w:rsidRPr="00857F89">
        <w:rPr>
          <w:rFonts w:cs="Arial"/>
          <w:noProof/>
          <w:rtl/>
        </w:rPr>
        <w:drawing>
          <wp:inline distT="0" distB="0" distL="0" distR="0" wp14:anchorId="7E97457C" wp14:editId="6CD6CE8E">
            <wp:extent cx="5581650" cy="866692"/>
            <wp:effectExtent l="0" t="0" r="0" b="0"/>
            <wp:docPr id="9512883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88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434" cy="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574F" w14:textId="77777777" w:rsidR="0080039A" w:rsidRDefault="0080039A" w:rsidP="0080039A">
      <w:pPr>
        <w:pStyle w:val="a7"/>
        <w:tabs>
          <w:tab w:val="left" w:pos="1068"/>
        </w:tabs>
        <w:rPr>
          <w:rtl/>
        </w:rPr>
      </w:pPr>
    </w:p>
    <w:p w14:paraId="757B6D2C" w14:textId="72FE3AB8" w:rsidR="0080039A" w:rsidRDefault="0080039A" w:rsidP="0080039A">
      <w:pPr>
        <w:pStyle w:val="a7"/>
        <w:tabs>
          <w:tab w:val="left" w:pos="1068"/>
        </w:tabs>
        <w:rPr>
          <w:rtl/>
        </w:rPr>
      </w:pPr>
      <w:r>
        <w:rPr>
          <w:rFonts w:hint="cs"/>
          <w:rtl/>
        </w:rPr>
        <w:t xml:space="preserve">כפי שניתן לראות במקרה של התמונה </w:t>
      </w:r>
      <w:r w:rsidR="00857F89">
        <w:rPr>
          <w:rFonts w:hint="cs"/>
          <w:rtl/>
        </w:rPr>
        <w:t>ישנם שני שרתים</w:t>
      </w:r>
      <w:r>
        <w:rPr>
          <w:rFonts w:hint="cs"/>
          <w:rtl/>
        </w:rPr>
        <w:t xml:space="preserve"> ברשימה </w:t>
      </w:r>
      <w:r w:rsidR="00857F89">
        <w:rPr>
          <w:rFonts w:hint="cs"/>
          <w:rtl/>
        </w:rPr>
        <w:t>שכל אחד מהם קיבל מספר (1 ו-2)</w:t>
      </w:r>
      <w:r>
        <w:rPr>
          <w:rFonts w:hint="cs"/>
          <w:rtl/>
        </w:rPr>
        <w:t xml:space="preserve"> והמשתמש הזין את המספר </w:t>
      </w:r>
      <w:r w:rsidR="00857F89">
        <w:rPr>
          <w:rFonts w:hint="cs"/>
          <w:rtl/>
        </w:rPr>
        <w:t>של השרת שהוא רוצה להתחבר אליו</w:t>
      </w:r>
      <w:r>
        <w:rPr>
          <w:rFonts w:hint="cs"/>
          <w:rtl/>
        </w:rPr>
        <w:t xml:space="preserve"> שהוא 1. כמו כן מפורט למשתמש המידע על השרת, לאחר שהמשתמש בחר </w:t>
      </w:r>
      <w:r w:rsidR="00617F4D">
        <w:rPr>
          <w:rFonts w:hint="cs"/>
          <w:rtl/>
        </w:rPr>
        <w:t xml:space="preserve">את השרת, </w:t>
      </w:r>
      <w:r>
        <w:rPr>
          <w:rFonts w:hint="cs"/>
          <w:rtl/>
        </w:rPr>
        <w:t>הפרטים יעודכנו בתוכנית הלקוח לצ</w:t>
      </w:r>
      <w:r w:rsidR="00857F89">
        <w:rPr>
          <w:rFonts w:hint="cs"/>
          <w:rtl/>
        </w:rPr>
        <w:t>ו</w:t>
      </w:r>
      <w:r>
        <w:rPr>
          <w:rFonts w:hint="cs"/>
          <w:rtl/>
        </w:rPr>
        <w:t>רך התחברות לשרת ההודעות שהמשתמש בחר.</w:t>
      </w:r>
    </w:p>
    <w:p w14:paraId="7948ADDB" w14:textId="40E9AD54" w:rsidR="00857F89" w:rsidRPr="00E40404" w:rsidRDefault="00857F89" w:rsidP="00857F89">
      <w:pPr>
        <w:tabs>
          <w:tab w:val="left" w:pos="1068"/>
        </w:tabs>
        <w:rPr>
          <w:rtl/>
        </w:rPr>
      </w:pPr>
    </w:p>
    <w:sectPr w:rsidR="00857F89" w:rsidRPr="00E40404" w:rsidSect="00696D38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A7094" w14:textId="77777777" w:rsidR="00696D38" w:rsidRDefault="00696D38" w:rsidP="00A311A9">
      <w:pPr>
        <w:spacing w:after="0" w:line="240" w:lineRule="auto"/>
      </w:pPr>
      <w:r>
        <w:separator/>
      </w:r>
    </w:p>
  </w:endnote>
  <w:endnote w:type="continuationSeparator" w:id="0">
    <w:p w14:paraId="4DDDCB6F" w14:textId="77777777" w:rsidR="00696D38" w:rsidRDefault="00696D38" w:rsidP="00A3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3204C" w14:textId="77777777" w:rsidR="00696D38" w:rsidRDefault="00696D38" w:rsidP="00A311A9">
      <w:pPr>
        <w:spacing w:after="0" w:line="240" w:lineRule="auto"/>
      </w:pPr>
      <w:r>
        <w:separator/>
      </w:r>
    </w:p>
  </w:footnote>
  <w:footnote w:type="continuationSeparator" w:id="0">
    <w:p w14:paraId="7F4BF91B" w14:textId="77777777" w:rsidR="00696D38" w:rsidRDefault="00696D38" w:rsidP="00A31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0B5B" w14:textId="173A934F" w:rsidR="00A311A9" w:rsidRDefault="00A311A9">
    <w:pPr>
      <w:pStyle w:val="a3"/>
    </w:pPr>
    <w:r>
      <w:rPr>
        <w:rFonts w:hint="cs"/>
        <w:rtl/>
      </w:rPr>
      <w:t>קורס: מבוא לאבטחת המרחב המקוון (20940) |  מגיש: ברק שמאילוב | ת"ז:205494628</w:t>
    </w:r>
    <w:r>
      <w:t>.</w:t>
    </w:r>
  </w:p>
  <w:p w14:paraId="09F28D03" w14:textId="77777777" w:rsidR="00A311A9" w:rsidRDefault="00A311A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776A"/>
    <w:multiLevelType w:val="hybridMultilevel"/>
    <w:tmpl w:val="54584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71527"/>
    <w:multiLevelType w:val="hybridMultilevel"/>
    <w:tmpl w:val="53BA7FE6"/>
    <w:lvl w:ilvl="0" w:tplc="D5385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83A11"/>
    <w:multiLevelType w:val="hybridMultilevel"/>
    <w:tmpl w:val="9C10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989445">
    <w:abstractNumId w:val="1"/>
  </w:num>
  <w:num w:numId="2" w16cid:durableId="1613586717">
    <w:abstractNumId w:val="2"/>
  </w:num>
  <w:num w:numId="3" w16cid:durableId="132173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A9"/>
    <w:rsid w:val="00144DBA"/>
    <w:rsid w:val="001B5391"/>
    <w:rsid w:val="00215EA6"/>
    <w:rsid w:val="002967E7"/>
    <w:rsid w:val="002C298E"/>
    <w:rsid w:val="00530B22"/>
    <w:rsid w:val="00617F4D"/>
    <w:rsid w:val="00696D38"/>
    <w:rsid w:val="0080039A"/>
    <w:rsid w:val="00857F89"/>
    <w:rsid w:val="008F2BAB"/>
    <w:rsid w:val="00A311A9"/>
    <w:rsid w:val="00B77ACD"/>
    <w:rsid w:val="00CD2230"/>
    <w:rsid w:val="00D9427F"/>
    <w:rsid w:val="00E40404"/>
    <w:rsid w:val="00E711FE"/>
    <w:rsid w:val="00F200CA"/>
    <w:rsid w:val="00F7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64FC"/>
  <w15:chartTrackingRefBased/>
  <w15:docId w15:val="{311A408E-D7FF-4C1A-8DE7-49851E40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39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1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311A9"/>
  </w:style>
  <w:style w:type="paragraph" w:styleId="a5">
    <w:name w:val="footer"/>
    <w:basedOn w:val="a"/>
    <w:link w:val="a6"/>
    <w:uiPriority w:val="99"/>
    <w:unhideWhenUsed/>
    <w:rsid w:val="00A311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311A9"/>
  </w:style>
  <w:style w:type="paragraph" w:styleId="a7">
    <w:name w:val="List Paragraph"/>
    <w:basedOn w:val="a"/>
    <w:uiPriority w:val="34"/>
    <w:qFormat/>
    <w:rsid w:val="00A311A9"/>
    <w:pPr>
      <w:ind w:left="720"/>
      <w:contextualSpacing/>
    </w:pPr>
  </w:style>
  <w:style w:type="table" w:styleId="a8">
    <w:name w:val="Table Grid"/>
    <w:basedOn w:val="a1"/>
    <w:uiPriority w:val="39"/>
    <w:rsid w:val="00A3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D22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223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94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KObTw1FNe8Gtu8vzn3-1k89nh1QEBLR/view?usp=drive_link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youtu.be/b9j_BUFr0g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on.dankner@openu.ac.i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609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שמאילוב</dc:creator>
  <cp:keywords/>
  <dc:description/>
  <cp:lastModifiedBy>ברק שמאילוב</cp:lastModifiedBy>
  <cp:revision>11</cp:revision>
  <dcterms:created xsi:type="dcterms:W3CDTF">2024-02-01T14:46:00Z</dcterms:created>
  <dcterms:modified xsi:type="dcterms:W3CDTF">2024-03-02T18:08:00Z</dcterms:modified>
</cp:coreProperties>
</file>