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2.png" ContentType="image/png"/>
  <Override PartName="/word/media/rId88.png" ContentType="image/png"/>
  <Override PartName="/word/media/rId92.png" ContentType="image/png"/>
  <Override PartName="/word/media/rId99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6.png" ContentType="image/png"/>
  <Override PartName="/word/media/rId31.png" ContentType="image/png"/>
  <Override PartName="/word/media/rId34.png" ContentType="image/png"/>
  <Override PartName="/word/media/rId39.png" ContentType="image/png"/>
  <Override PartName="/word/media/rId47.png" ContentType="image/png"/>
  <Override PartName="/word/media/rId53.png" ContentType="image/png"/>
  <Override PartName="/word/media/rId56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14.</w:t>
      </w:r>
      <w:r>
        <w:t xml:space="preserve"> </w:t>
      </w:r>
      <w:r>
        <w:t xml:space="preserve">Партиции,</w:t>
      </w:r>
      <w:r>
        <w:t xml:space="preserve"> </w:t>
      </w:r>
      <w:r>
        <w:t xml:space="preserve">файловые</w:t>
      </w:r>
      <w:r>
        <w:t xml:space="preserve"> </w:t>
      </w:r>
      <w:r>
        <w:t xml:space="preserve">системы,монтирование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навыки создания разделов на диске и файловых систем. Получить навыки</w:t>
      </w:r>
      <w:r>
        <w:t xml:space="preserve"> </w:t>
      </w:r>
      <w:r>
        <w:t xml:space="preserve">монтирования файловых систем.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  <w:pStyle w:val="Compact"/>
      </w:pPr>
      <w:r>
        <w:t xml:space="preserve">Добавьте два диска на виртуальной машине (раздел 14.4.1).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создания разделов MBR с помощью fdisk (раздел 14.4.2).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создания логических разделов с помощью fdisk (раздел 14.4.3).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создания раздела подкачки с помощью fdisk (раздел 14.4.4).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создания разделов GPT с помощью gdisk (раздел 14.4.5).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форматирования файловой системы XFS (раздел 14.4.6).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форматирования файловой системы EXT4 (раздел 14.4.7).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ручного монтирования файловых систем (раздел 14.4.8).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монтирования файловых систем с помощью /etc/fstab</w:t>
      </w:r>
      <w:r>
        <w:t xml:space="preserve"> </w:t>
      </w:r>
      <w:r>
        <w:t xml:space="preserve">(раздел 14.4.9).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задание для самостоятельной работы (раздел 14.5).</w:t>
      </w:r>
    </w:p>
    <w:bookmarkEnd w:id="21"/>
    <w:bookmarkStart w:id="117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25" w:name="создание-виртуальных-носителей"/>
    <w:p>
      <w:pPr>
        <w:pStyle w:val="Heading2"/>
      </w:pPr>
      <w:r>
        <w:t xml:space="preserve">3.1 Создание виртуальных носителей</w:t>
      </w:r>
    </w:p>
    <w:p>
      <w:pPr>
        <w:pStyle w:val="FirstParagraph"/>
      </w:pPr>
      <w:r>
        <w:t xml:space="preserve">Добавляем два виртуальных диска размером 512 МБ к виртуальной машине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940575"/>
            <wp:effectExtent b="0" l="0" r="0" t="0"/>
            <wp:docPr descr="Конфигурация виртуальных носителе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виртуальных носителей</w:t>
      </w:r>
    </w:p>
    <w:p>
      <w:pPr>
        <w:pStyle w:val="BodyText"/>
      </w:pPr>
      <w:r>
        <w:rPr>
          <w:bCs/>
          <w:b/>
        </w:rPr>
        <w:t xml:space="preserve">Добавленные диски:</w:t>
      </w:r>
      <w:r>
        <w:t xml:space="preserve"> </w:t>
      </w:r>
      <w:r>
        <w:t xml:space="preserve">- SATA порт 1: disk1.vdi (512,00 МБ)</w:t>
      </w:r>
      <w:r>
        <w:t xml:space="preserve"> </w:t>
      </w:r>
      <w:r>
        <w:t xml:space="preserve">- SATA порт 2: disk2.vdi (512,00 МБ)</w:t>
      </w:r>
    </w:p>
    <w:bookmarkEnd w:id="25"/>
    <w:bookmarkStart w:id="46" w:name="работа-с-разделами-mbr-через-fdisk"/>
    <w:p>
      <w:pPr>
        <w:pStyle w:val="Heading2"/>
      </w:pPr>
      <w:r>
        <w:t xml:space="preserve">3.2 Работа с разделами MBR через fdisk</w:t>
      </w:r>
    </w:p>
    <w:p>
      <w:pPr>
        <w:pStyle w:val="FirstParagraph"/>
      </w:pPr>
      <w:r>
        <w:t xml:space="preserve">Просматриваем информацию о дисках системы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Информация о дисках систе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дисках системы</w:t>
      </w:r>
    </w:p>
    <w:p>
      <w:pPr>
        <w:pStyle w:val="BodyText"/>
      </w:pPr>
      <w:r>
        <w:rPr>
          <w:bCs/>
          <w:b/>
        </w:rPr>
        <w:t xml:space="preserve">Обнаруженные диски:</w:t>
      </w:r>
      <w:r>
        <w:t xml:space="preserve"> </w:t>
      </w:r>
      <w:r>
        <w:t xml:space="preserve">- /dev/sda: 40 ГБ (основной диск системы)</w:t>
      </w:r>
      <w:r>
        <w:t xml:space="preserve"> </w:t>
      </w:r>
      <w:r>
        <w:t xml:space="preserve">- /dev/sdb: 512 МБ (добавленный диск 1)</w:t>
      </w:r>
      <w:r>
        <w:t xml:space="preserve"> </w:t>
      </w:r>
      <w:r>
        <w:t xml:space="preserve">- /dev/sdc: 512 МБ (добавленный диск 2)</w:t>
      </w:r>
    </w:p>
    <w:p>
      <w:pPr>
        <w:pStyle w:val="BodyText"/>
      </w:pPr>
      <w:r>
        <w:t xml:space="preserve">Запускаем fdisk для работы с диском /dev/sdb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Запуск fdisk для /dev/sdb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fdisk для /dev/sdb</w:t>
      </w:r>
    </w:p>
    <w:p>
      <w:pPr>
        <w:pStyle w:val="BodyText"/>
      </w:pPr>
      <w:r>
        <w:t xml:space="preserve">Изучаем доступные команды fdisk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Справка по командам fdisk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командам fdisk</w:t>
      </w:r>
    </w:p>
    <w:p>
      <w:pPr>
        <w:pStyle w:val="BodyText"/>
      </w:pPr>
      <w:r>
        <w:t xml:space="preserve">Создаем основной раздел размером 100 МБ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Создание основного разде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основного раздела</w:t>
      </w:r>
    </w:p>
    <w:p>
      <w:pPr>
        <w:pStyle w:val="BodyText"/>
      </w:pPr>
      <w:r>
        <w:rPr>
          <w:bCs/>
          <w:b/>
        </w:rPr>
        <w:t xml:space="preserve">Выполненные действия:</w:t>
      </w:r>
      <w:r>
        <w:t xml:space="preserve"> </w:t>
      </w:r>
      <w:r>
        <w:t xml:space="preserve">- Выбор типа раздела: primary (p)</w:t>
      </w:r>
      <w:r>
        <w:t xml:space="preserve"> </w:t>
      </w:r>
      <w:r>
        <w:t xml:space="preserve">- Номер раздела: 1 (по умолчанию)</w:t>
      </w:r>
      <w:r>
        <w:t xml:space="preserve"> </w:t>
      </w:r>
      <w:r>
        <w:t xml:space="preserve">- Первый сектор: 2048 (по умолчанию)</w:t>
      </w:r>
      <w:r>
        <w:t xml:space="preserve"> </w:t>
      </w:r>
      <w:r>
        <w:t xml:space="preserve">- Последний сектор: +100M (размер 100 МБ)</w:t>
      </w:r>
    </w:p>
    <w:p>
      <w:pPr>
        <w:pStyle w:val="BodyText"/>
      </w:pPr>
      <w:r>
        <w:t xml:space="preserve">Просматриваем доступные типы разделов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Доступные типы разделов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Доступные типы разделов</w:t>
      </w:r>
    </w:p>
    <w:p>
      <w:pPr>
        <w:pStyle w:val="BodyText"/>
      </w:pPr>
      <w:r>
        <w:t xml:space="preserve">Устанавливаем тип раздела Linux (83) и записываем изменения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Установка типа раздела и запись изменени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типа раздела и запись изменений</w:t>
      </w:r>
    </w:p>
    <w:p>
      <w:pPr>
        <w:pStyle w:val="BodyText"/>
      </w:pPr>
      <w:r>
        <w:t xml:space="preserve">Проверяем созданный раздел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Проверка созданного раздела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созданного раздела</w:t>
      </w:r>
    </w:p>
    <w:p>
      <w:pPr>
        <w:pStyle w:val="BodyText"/>
      </w:pPr>
      <w:r>
        <w:rPr>
          <w:bCs/>
          <w:b/>
        </w:rPr>
        <w:t xml:space="preserve">Разница между выводами команд: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fdisk -l /dev/sdb</w:t>
      </w:r>
      <w:r>
        <w:t xml:space="preserve"> </w:t>
      </w:r>
      <w:r>
        <w:t xml:space="preserve">показывает таблицу разделов диска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cat /proc/partitions</w:t>
      </w:r>
      <w:r>
        <w:t xml:space="preserve"> </w:t>
      </w:r>
      <w:r>
        <w:t xml:space="preserve">показывает разделы, известные ядру системы</w:t>
      </w:r>
    </w:p>
    <w:p>
      <w:pPr>
        <w:pStyle w:val="BodyText"/>
      </w:pPr>
      <w:r>
        <w:t xml:space="preserve">Обновляем таблицу разделов ядра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87030"/>
            <wp:effectExtent b="0" l="0" r="0" t="0"/>
            <wp:docPr descr="Обновление таблицы разделов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таблицы разделов</w:t>
      </w:r>
    </w:p>
    <w:bookmarkEnd w:id="46"/>
    <w:bookmarkStart w:id="52" w:name="создание-логических-разделов"/>
    <w:p>
      <w:pPr>
        <w:pStyle w:val="Heading2"/>
      </w:pPr>
      <w:r>
        <w:t xml:space="preserve">3.3 Создание логических разделов</w:t>
      </w:r>
    </w:p>
    <w:p>
      <w:pPr>
        <w:pStyle w:val="FirstParagraph"/>
      </w:pPr>
      <w:r>
        <w:t xml:space="preserve">Создаем расширенный раздел и логический раздел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Создание расширенного и логического разделов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расширенного и логического разделов</w:t>
      </w:r>
    </w:p>
    <w:p>
      <w:pPr>
        <w:pStyle w:val="BodyText"/>
      </w:pPr>
      <w:r>
        <w:rPr>
          <w:bCs/>
          <w:b/>
        </w:rPr>
        <w:t xml:space="preserve">Выполненные действия:</w:t>
      </w:r>
      <w:r>
        <w:t xml:space="preserve"> </w:t>
      </w:r>
      <w:r>
        <w:t xml:space="preserve">- Создание расширенного раздела (e) на все оставшееся пространство</w:t>
      </w:r>
      <w:r>
        <w:t xml:space="preserve"> </w:t>
      </w:r>
      <w:r>
        <w:t xml:space="preserve">- Создание логического раздела (5) размером 101 МБ</w:t>
      </w:r>
    </w:p>
    <w:p>
      <w:pPr>
        <w:pStyle w:val="BodyText"/>
      </w:pPr>
      <w:r>
        <w:t xml:space="preserve">Проверяем созданные разделы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Проверка логических разделов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логических разделов</w:t>
      </w:r>
    </w:p>
    <w:bookmarkEnd w:id="52"/>
    <w:bookmarkStart w:id="61" w:name="создание-раздела-подкачки"/>
    <w:p>
      <w:pPr>
        <w:pStyle w:val="Heading2"/>
      </w:pPr>
      <w:r>
        <w:t xml:space="preserve">3.4 Создание раздела подкачки</w:t>
      </w:r>
    </w:p>
    <w:p>
      <w:pPr>
        <w:pStyle w:val="FirstParagraph"/>
      </w:pPr>
      <w:r>
        <w:t xml:space="preserve">Создаем раздел подкачки размером 100 МБ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Создание раздела подкачки" title="" id="54" name="Picture"/>
            <a:graphic>
              <a:graphicData uri="http://schemas.openxmlformats.org/drawingml/2006/picture">
                <pic:pic>
                  <pic:nvPicPr>
                    <pic:cNvPr descr="image/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раздела подкачки</w:t>
      </w:r>
    </w:p>
    <w:p>
      <w:pPr>
        <w:pStyle w:val="BodyText"/>
      </w:pPr>
      <w:r>
        <w:rPr>
          <w:bCs/>
          <w:b/>
        </w:rPr>
        <w:t xml:space="preserve">Выполненные действия:</w:t>
      </w:r>
      <w:r>
        <w:t xml:space="preserve"> </w:t>
      </w:r>
      <w:r>
        <w:t xml:space="preserve">- Создание логического раздела 6 размером 100 МБ</w:t>
      </w:r>
      <w:r>
        <w:t xml:space="preserve"> </w:t>
      </w:r>
      <w:r>
        <w:t xml:space="preserve">- Изменение типа раздела на Linux swap (82)</w:t>
      </w:r>
    </w:p>
    <w:p>
      <w:pPr>
        <w:pStyle w:val="BodyText"/>
      </w:pPr>
      <w:r>
        <w:t xml:space="preserve">Форматируем и активируем раздел подкачки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Форматирование и активация swap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Форматирование и активация swap</w:t>
      </w:r>
    </w:p>
    <w:p>
      <w:pPr>
        <w:pStyle w:val="BodyText"/>
      </w:pPr>
      <w:r>
        <w:t xml:space="preserve">Проверяем состояние swap-памяти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Проверка состояния swap" title="" id="59" name="Picture"/>
            <a:graphic>
              <a:graphicData uri="http://schemas.openxmlformats.org/drawingml/2006/picture">
                <pic:pic>
                  <pic:nvPicPr>
                    <pic:cNvPr descr="image/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swap</w:t>
      </w:r>
    </w:p>
    <w:bookmarkEnd w:id="61"/>
    <w:bookmarkStart w:id="70" w:name="работа-с-разделами-gpt-через-gdisk"/>
    <w:p>
      <w:pPr>
        <w:pStyle w:val="Heading2"/>
      </w:pPr>
      <w:r>
        <w:t xml:space="preserve">3.5 Работа с разделами GPT через gdisk</w:t>
      </w:r>
    </w:p>
    <w:p>
      <w:pPr>
        <w:pStyle w:val="FirstParagraph"/>
      </w:pPr>
      <w:r>
        <w:t xml:space="preserve">Просматриваем информацию о диске /dev/sdc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Информация о диске GPT" title="" id="63" name="Picture"/>
            <a:graphic>
              <a:graphicData uri="http://schemas.openxmlformats.org/drawingml/2006/picture">
                <pic:pic>
                  <pic:nvPicPr>
                    <pic:cNvPr descr="image/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диске GPT</w:t>
      </w:r>
    </w:p>
    <w:p>
      <w:pPr>
        <w:pStyle w:val="BodyText"/>
      </w:pPr>
      <w:r>
        <w:t xml:space="preserve">Создаем раздел GPT размером 100 МБ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Создание раздела GPT" title="" id="65" name="Picture"/>
            <a:graphic>
              <a:graphicData uri="http://schemas.openxmlformats.org/drawingml/2006/picture">
                <pic:pic>
                  <pic:nvPicPr>
                    <pic:cNvPr descr="image/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раздела GPT</w:t>
      </w:r>
    </w:p>
    <w:p>
      <w:pPr>
        <w:pStyle w:val="BodyText"/>
      </w:pPr>
      <w:r>
        <w:t xml:space="preserve">Записываем изменения и проверяем результат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Запись изменений GPT" title="" id="68" name="Picture"/>
            <a:graphic>
              <a:graphicData uri="http://schemas.openxmlformats.org/drawingml/2006/picture">
                <pic:pic>
                  <pic:nvPicPr>
                    <pic:cNvPr descr="image/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изменений GPT</w:t>
      </w:r>
    </w:p>
    <w:bookmarkEnd w:id="70"/>
    <w:bookmarkStart w:id="81" w:name="форматирование-файловых-систем"/>
    <w:p>
      <w:pPr>
        <w:pStyle w:val="Heading2"/>
      </w:pPr>
      <w:r>
        <w:t xml:space="preserve">3.6 Форматирование файловых систем</w:t>
      </w:r>
    </w:p>
    <w:p>
      <w:pPr>
        <w:pStyle w:val="FirstParagraph"/>
      </w:pPr>
      <w:r>
        <w:t xml:space="preserve">Форматируем раздел /dev/sdb1 в XFS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Форматирование в XFS" title="" id="72" name="Picture"/>
            <a:graphic>
              <a:graphicData uri="http://schemas.openxmlformats.org/drawingml/2006/picture">
                <pic:pic>
                  <pic:nvPicPr>
                    <pic:cNvPr descr="image/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Форматирование в XFS</w:t>
      </w:r>
    </w:p>
    <w:p>
      <w:pPr>
        <w:pStyle w:val="BodyText"/>
      </w:pPr>
      <w:r>
        <w:t xml:space="preserve">Устанавливаем метку для XFS раздела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Установка метки XFS" title="" id="74" name="Picture"/>
            <a:graphic>
              <a:graphicData uri="http://schemas.openxmlformats.org/drawingml/2006/picture">
                <pic:pic>
                  <pic:nvPicPr>
                    <pic:cNvPr descr="image/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метки XFS</w:t>
      </w:r>
    </w:p>
    <w:p>
      <w:pPr>
        <w:pStyle w:val="BodyText"/>
      </w:pPr>
      <w:r>
        <w:t xml:space="preserve">Форматируем раздел /dev/sdb5 в EXT4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Форматирование в EXT4" title="" id="77" name="Picture"/>
            <a:graphic>
              <a:graphicData uri="http://schemas.openxmlformats.org/drawingml/2006/picture">
                <pic:pic>
                  <pic:nvPicPr>
                    <pic:cNvPr descr="image/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Форматирование в EXT4</w:t>
      </w:r>
    </w:p>
    <w:p>
      <w:pPr>
        <w:pStyle w:val="BodyText"/>
      </w:pPr>
      <w:r>
        <w:t xml:space="preserve">Устанавливаем метку и параметры для EXT4 раздела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Настройка EXT4 раздела" title="" id="79" name="Picture"/>
            <a:graphic>
              <a:graphicData uri="http://schemas.openxmlformats.org/drawingml/2006/picture">
                <pic:pic>
                  <pic:nvPicPr>
                    <pic:cNvPr descr="image/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EXT4 раздела</w:t>
      </w:r>
    </w:p>
    <w:bookmarkEnd w:id="81"/>
    <w:bookmarkStart w:id="87" w:name="ручное-монтирование-файловых-систем"/>
    <w:p>
      <w:pPr>
        <w:pStyle w:val="Heading2"/>
      </w:pPr>
      <w:r>
        <w:t xml:space="preserve">3.7 Ручное монтирование файловых систем</w:t>
      </w:r>
    </w:p>
    <w:p>
      <w:pPr>
        <w:pStyle w:val="FirstParagraph"/>
      </w:pPr>
      <w:r>
        <w:t xml:space="preserve">Создаем точку монтирования и монтируем раздел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Ручное монтирование раздела" title="" id="83" name="Picture"/>
            <a:graphic>
              <a:graphicData uri="http://schemas.openxmlformats.org/drawingml/2006/picture">
                <pic:pic>
                  <pic:nvPicPr>
                    <pic:cNvPr descr="image/1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Ручное монтирование раздела</w:t>
      </w:r>
    </w:p>
    <w:p>
      <w:pPr>
        <w:pStyle w:val="BodyText"/>
      </w:pPr>
      <w:r>
        <w:t xml:space="preserve">Проверяем монтирование и отмонтируем раздел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Проверка и отмонтирование" title="" id="85" name="Picture"/>
            <a:graphic>
              <a:graphicData uri="http://schemas.openxmlformats.org/drawingml/2006/picture">
                <pic:pic>
                  <pic:nvPicPr>
                    <pic:cNvPr descr="image/1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 отмонтирование</w:t>
      </w:r>
    </w:p>
    <w:bookmarkEnd w:id="87"/>
    <w:bookmarkStart w:id="98" w:name="монтирование-через-etcfstab"/>
    <w:p>
      <w:pPr>
        <w:pStyle w:val="Heading2"/>
      </w:pPr>
      <w:r>
        <w:t xml:space="preserve">3.8 Монтирование через /etc/fstab</w:t>
      </w:r>
    </w:p>
    <w:p>
      <w:pPr>
        <w:pStyle w:val="FirstParagraph"/>
      </w:pPr>
      <w:r>
        <w:t xml:space="preserve">Создаем точку монтирования и настраиваем автоматическое монтирование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).</w:t>
      </w:r>
    </w:p>
    <w:p>
      <w:pPr>
        <w:pStyle w:val="BodyText"/>
      </w:pPr>
      <w:bookmarkStart w:id="91" w:name="fig:014"/>
      <w:r>
        <w:drawing>
          <wp:inline>
            <wp:extent cx="3733800" cy="3626462"/>
            <wp:effectExtent b="0" l="0" r="0" t="0"/>
            <wp:docPr descr="Настройка автоматического монтирования" title="" id="89" name="Picture"/>
            <a:graphic>
              <a:graphicData uri="http://schemas.openxmlformats.org/drawingml/2006/picture">
                <pic:pic>
                  <pic:nvPicPr>
                    <pic:cNvPr descr="image/1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  <w:r>
        <w:t xml:space="preserve"> </w:t>
      </w:r>
      <w:bookmarkStart w:id="95" w:name="fig:015"/>
      <w:r>
        <w:drawing>
          <wp:inline>
            <wp:extent cx="3733800" cy="3626462"/>
            <wp:effectExtent b="0" l="0" r="0" t="0"/>
            <wp:docPr descr="Редактирование /etc/fstab" title="" id="93" name="Picture"/>
            <a:graphic>
              <a:graphicData uri="http://schemas.openxmlformats.org/drawingml/2006/picture">
                <pic:pic>
                  <pic:nvPicPr>
                    <pic:cNvPr descr="image/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r>
        <w:t xml:space="preserve">Применяем изменения и проверяем результат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Проверка автоматического монтирования" title="" id="96" name="Picture"/>
            <a:graphic>
              <a:graphicData uri="http://schemas.openxmlformats.org/drawingml/2006/picture">
                <pic:pic>
                  <pic:nvPicPr>
                    <pic:cNvPr descr="image/1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автоматического монтирования</w:t>
      </w:r>
    </w:p>
    <w:bookmarkEnd w:id="98"/>
    <w:bookmarkStart w:id="116" w:name="самостоятельная-работа"/>
    <w:p>
      <w:pPr>
        <w:pStyle w:val="Heading2"/>
      </w:pPr>
      <w:r>
        <w:t xml:space="preserve">3.9 Самостоятельная работа</w:t>
      </w:r>
    </w:p>
    <w:p>
      <w:pPr>
        <w:pStyle w:val="FirstParagraph"/>
      </w:pPr>
      <w:r>
        <w:t xml:space="preserve">Создаем дополнительные разделы на GPT диске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Создание дополнительных разделов GPT" title="" id="100" name="Picture"/>
            <a:graphic>
              <a:graphicData uri="http://schemas.openxmlformats.org/drawingml/2006/picture">
                <pic:pic>
                  <pic:nvPicPr>
                    <pic:cNvPr descr="image/1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дополнительных разделов GPT</w:t>
      </w:r>
    </w:p>
    <w:p>
      <w:pPr>
        <w:pStyle w:val="BodyText"/>
      </w:pPr>
      <w:r>
        <w:t xml:space="preserve">Форматируем разделы и настраиваем /etc/fstab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fig:017?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Cs/>
          <w:b/>
        </w:rPr>
        <w:t xml:space="preserve">fig:018?</w:t>
      </w:r>
      <w:r>
        <w:t xml:space="preserve">]</w:t>
      </w:r>
      <w:r>
        <w:t xml:space="preserve">).</w:t>
      </w:r>
    </w:p>
    <w:p>
      <w:pPr>
        <w:pStyle w:val="BodyText"/>
      </w:pPr>
      <w:bookmarkStart w:id="104" w:name="fig:016"/>
      <w:r>
        <w:drawing>
          <wp:inline>
            <wp:extent cx="3733800" cy="3626462"/>
            <wp:effectExtent b="0" l="0" r="0" t="0"/>
            <wp:docPr descr="Форматирование разделов" title="" id="102" name="Picture"/>
            <a:graphic>
              <a:graphicData uri="http://schemas.openxmlformats.org/drawingml/2006/picture">
                <pic:pic>
                  <pic:nvPicPr>
                    <pic:cNvPr descr="image/1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  <w:r>
        <w:t xml:space="preserve"> </w:t>
      </w:r>
      <w:bookmarkStart w:id="108" w:name="fig:017"/>
      <w:r>
        <w:drawing>
          <wp:inline>
            <wp:extent cx="3733800" cy="3626462"/>
            <wp:effectExtent b="0" l="0" r="0" t="0"/>
            <wp:docPr descr="Обновленный /etc/fstab" title="" id="106" name="Picture"/>
            <a:graphic>
              <a:graphicData uri="http://schemas.openxmlformats.org/drawingml/2006/picture">
                <pic:pic>
                  <pic:nvPicPr>
                    <pic:cNvPr descr="image/1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bookmarkStart w:id="112" w:name="fig:018"/>
      <w:r>
        <w:drawing>
          <wp:inline>
            <wp:extent cx="3733800" cy="2560899"/>
            <wp:effectExtent b="0" l="0" r="0" t="0"/>
            <wp:docPr descr="Применение изменений" title="" id="110" name="Picture"/>
            <a:graphic>
              <a:graphicData uri="http://schemas.openxmlformats.org/drawingml/2006/picture">
                <pic:pic>
                  <pic:nvPicPr>
                    <pic:cNvPr descr="image/1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BodyText"/>
      </w:pPr>
      <w:r>
        <w:t xml:space="preserve">Проверяем результат самостоятельной работы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626462"/>
            <wp:effectExtent b="0" l="0" r="0" t="0"/>
            <wp:docPr descr="Проверка результатов" title="" id="114" name="Picture"/>
            <a:graphic>
              <a:graphicData uri="http://schemas.openxmlformats.org/drawingml/2006/picture">
                <pic:pic>
                  <pic:nvPicPr>
                    <pic:cNvPr descr="image/1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результатов</w:t>
      </w:r>
    </w:p>
    <w:p>
      <w:pPr>
        <w:pStyle w:val="BodyText"/>
      </w:pPr>
      <w:r>
        <w:rPr>
          <w:bCs/>
          <w:b/>
        </w:rPr>
        <w:t xml:space="preserve">Результаты:</w:t>
      </w:r>
      <w:r>
        <w:t xml:space="preserve"> </w:t>
      </w:r>
      <w:r>
        <w:t xml:space="preserve">- Раздел /mnt/data-ext успешно смонтирован (89 МБ)</w:t>
      </w:r>
      <w:r>
        <w:t xml:space="preserve"> </w:t>
      </w:r>
      <w:r>
        <w:t xml:space="preserve">- Общий объем swap памяти: 4.0 ГБ (включая новый раздел)</w:t>
      </w:r>
    </w:p>
    <w:bookmarkEnd w:id="116"/>
    <w:bookmarkEnd w:id="117"/>
    <w:bookmarkStart w:id="118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Мы получили навыки создания разделов на диске и файловых систем. Получить навыки</w:t>
      </w:r>
      <w:r>
        <w:t xml:space="preserve"> </w:t>
      </w:r>
      <w:r>
        <w:t xml:space="preserve">монтирования файловых систем.</w:t>
      </w:r>
    </w:p>
    <w:bookmarkEnd w:id="118"/>
    <w:bookmarkStart w:id="120" w:name="список-литературы"/>
    <w:p>
      <w:pPr>
        <w:pStyle w:val="Heading1"/>
      </w:pPr>
      <w:r>
        <w:t xml:space="preserve">Список литературы</w:t>
      </w:r>
    </w:p>
    <w:bookmarkStart w:id="119" w:name="refs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9" Target="media/rId99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лабораторной работы</dc:title>
  <dc:creator>Баранов Никита Дмитриевич</dc:creator>
  <dc:language>ru-RU</dc:language>
  <cp:keywords/>
  <dcterms:created xsi:type="dcterms:W3CDTF">2025-09-09T11:52:16Z</dcterms:created>
  <dcterms:modified xsi:type="dcterms:W3CDTF">2025-09-09T11:52:16Z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Лабораторная работа 14. Партиции, файловые системы,монтирование</vt:lpwstr>
  </property>
  <property fmtid="{D5CDD505-2E9C-101B-9397-08002B2CF9AE}" pid="14" name="toc-title">
    <vt:lpwstr>Содержание</vt:lpwstr>
  </property>
</Properties>
</file>