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531A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1F3F60B4" w:rsidR="002C0386" w:rsidRPr="000B756E" w:rsidRDefault="00531A60" w:rsidP="00531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449202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Листов </w:t>
      </w:r>
      <w:r w:rsidR="000F5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/>
      <w:sdtContent>
        <w:p w14:paraId="6027E2AC" w14:textId="5B4DDE37" w:rsidR="002C0386" w:rsidRPr="000F51E1" w:rsidRDefault="000F51E1" w:rsidP="000F51E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2683C457" w14:textId="359A1232" w:rsidR="000F51E1" w:rsidRPr="000F51E1" w:rsidRDefault="002C038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719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0096F" w14:textId="6DF610F1" w:rsidR="000F51E1" w:rsidRPr="000F51E1" w:rsidRDefault="00742342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A46" w14:textId="35662177" w:rsidR="000F51E1" w:rsidRPr="000F51E1" w:rsidRDefault="00742342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C5D4" w14:textId="759C61A1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62AE8" w14:textId="25C335E0" w:rsidR="000F51E1" w:rsidRPr="000F51E1" w:rsidRDefault="00742342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8FEC4" w14:textId="28826D7B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2820A" w14:textId="04231978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3957F" w14:textId="5540C08B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F723" w14:textId="75A6750E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D6ED" w14:textId="3B6885B3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D1A71" w14:textId="63674197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C1A72" w14:textId="03D39B35" w:rsidR="000F51E1" w:rsidRPr="000F51E1" w:rsidRDefault="00742342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667F" w14:textId="6157C152" w:rsidR="000F51E1" w:rsidRPr="000F51E1" w:rsidRDefault="00742342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C033B" w14:textId="664381FE" w:rsidR="000F51E1" w:rsidRPr="000F51E1" w:rsidRDefault="00742342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4DA41" w14:textId="6EC54FF5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5D823" w14:textId="72D701A3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19F76" w14:textId="27DB45CD" w:rsidR="000F51E1" w:rsidRPr="000F51E1" w:rsidRDefault="00742342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F6F85" w14:textId="156BD703" w:rsidR="000F51E1" w:rsidRPr="000F51E1" w:rsidRDefault="00742342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329C" w14:textId="3A788EE9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6B9" w14:textId="6BCD52B6" w:rsidR="000F51E1" w:rsidRPr="000F51E1" w:rsidRDefault="00742342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DF0F" w14:textId="5873E744" w:rsidR="000F51E1" w:rsidRPr="000F51E1" w:rsidRDefault="00742342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12FF" w14:textId="3C03419C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A497" w14:textId="58D2F7E7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91A88" w14:textId="5163E7DE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BBFE7" w14:textId="56698568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DDB5C" w14:textId="2AA3D261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5151D" w14:textId="1C146FD5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D852" w14:textId="0F7E7195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29303" w14:textId="7FA64CEE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EB008" w14:textId="6808AD1D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09DB" w14:textId="2B7F634F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B066C" w14:textId="2CDF501C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64C8" w14:textId="3DEE78FC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116C2" w14:textId="3328B099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02F7" w14:textId="4C93DB61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C8D" w14:textId="34AB41B8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697F" w14:textId="418DAD88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129E5" w14:textId="0756B848" w:rsidR="000F51E1" w:rsidRPr="000F51E1" w:rsidRDefault="00742342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FA4E" w14:textId="7E7ACCEB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F3A14" w14:textId="4F6C796C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416DD" w14:textId="7FCD69E7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2" w:history="1">
            <w:r w:rsidR="000F51E1"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ПРИЛОЖЕНИЕ 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DF107" w14:textId="61DDB699" w:rsidR="000F51E1" w:rsidRPr="000F51E1" w:rsidRDefault="00742342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61F48417" w:rsidR="002C0386" w:rsidRPr="00F8227A" w:rsidRDefault="002C0386" w:rsidP="000F5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4D70027C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719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719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719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212C0709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719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719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719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719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719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720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720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720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63D880FC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формате .</w:t>
      </w:r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открытие графа из файла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41BD16A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720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720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720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39D97BC0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r w:rsidR="000F51E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решеток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259E69E1" w14:textId="433E877A" w:rsidR="00A44C9A" w:rsidRPr="00650965" w:rsidRDefault="00192399" w:rsidP="00041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441F6180" w14:textId="41376654" w:rsidR="004761CB" w:rsidRPr="00650965" w:rsidRDefault="00041770" w:rsidP="009A5F6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B2EF7F" w14:textId="648D8892" w:rsidR="002C0386" w:rsidRPr="00650965" w:rsidRDefault="002C0386" w:rsidP="009A5F69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720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7208"/>
      <w:bookmarkStart w:id="37" w:name="_Hlk40734431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706241EA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8" w:name="_Toc4070720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8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0F51E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9" w:name="_Toc40707210"/>
      <w:bookmarkEnd w:id="3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9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40" w:name="_Toc40707211"/>
      <w:bookmarkStart w:id="41" w:name="_Hlk40395134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40"/>
      <w:r w:rsidRPr="00650965">
        <w:rPr>
          <w:b/>
          <w:bCs/>
          <w:color w:val="000000" w:themeColor="text1"/>
        </w:rPr>
        <w:t xml:space="preserve"> </w:t>
      </w:r>
    </w:p>
    <w:bookmarkEnd w:id="41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2" w:name="_Toc4070721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2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7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3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персональный компьютер, оснащенный 32-разрядным (x86) или 64-разрядным (x64) процессором с тактовой частотой 1 ГГц и выше (рекомендуется процессор Intel Core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7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4.6. Требования к информационной и программной совместимости</w:t>
      </w:r>
      <w:bookmarkEnd w:id="44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операционная система Microsoft Windows 7 SP1 или более поздняя версия (кроме Windows 8);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установленный Microsoft .NET Framework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7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5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7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6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40707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7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4070721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8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9" w:name="_Toc38230246"/>
      <w:bookmarkStart w:id="50" w:name="_Toc451904866"/>
      <w:bookmarkStart w:id="51" w:name="_Toc420181138"/>
      <w:bookmarkStart w:id="52" w:name="_Toc419906189"/>
      <w:bookmarkStart w:id="53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4070721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9"/>
      <w:bookmarkEnd w:id="50"/>
      <w:bookmarkEnd w:id="51"/>
      <w:bookmarkEnd w:id="52"/>
      <w:bookmarkEnd w:id="53"/>
      <w:bookmarkEnd w:id="54"/>
    </w:p>
    <w:p w14:paraId="266C5B95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bookmarkStart w:id="55" w:name="_Hlk40744735"/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.pdf или .docx. в архиве формата .zip или .</w:t>
      </w:r>
      <w:r w:rsidRPr="00650965">
        <w:rPr>
          <w:color w:val="000000" w:themeColor="text1"/>
          <w:lang w:val="en-US"/>
        </w:rPr>
        <w:t>rar</w:t>
      </w:r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814108">
      <w:pPr>
        <w:pStyle w:val="a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anagement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5"/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7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6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7" w:name="_Toc40707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7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707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8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9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0" w:name="_Toc40707223"/>
      <w:bookmarkEnd w:id="5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60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61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722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2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722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3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7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4"/>
    </w:p>
    <w:p w14:paraId="31745C9D" w14:textId="77777777" w:rsidR="007B4E11" w:rsidRPr="00650965" w:rsidRDefault="007B4E11" w:rsidP="000F5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5" w:name="_Toc40707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5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6" w:name="_Toc4070722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6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7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7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8" w:name="_Toc4070722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8"/>
    </w:p>
    <w:p w14:paraId="6C69D515" w14:textId="77777777" w:rsidR="007B4E11" w:rsidRPr="00650965" w:rsidRDefault="002C0386" w:rsidP="000F51E1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6509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9" w:name="_Toc4070723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9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70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70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Sungwoo Ahn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Terman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прогрaммных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//Единaя системa программной документaции.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выполненным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В.А.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71" w:name="_Toc4070723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71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2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(a,b) инцидентно вершинам a и b и вершины a, b инцидентны ребру e = (a,b).</w:t>
      </w:r>
    </w:p>
    <w:bookmarkEnd w:id="72"/>
    <w:p w14:paraId="1175C3DC" w14:textId="6DE784B8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65DB70B7" w14:textId="2E169CD0" w:rsidR="00BD5B07" w:rsidRDefault="00BD5B07" w:rsidP="0019690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C3A0AA8" w14:textId="77777777" w:rsidR="000F51E1" w:rsidRPr="000F51E1" w:rsidRDefault="000F51E1" w:rsidP="000F51E1">
      <w:pPr>
        <w:spacing w:line="360" w:lineRule="auto"/>
        <w:ind w:left="1429"/>
        <w:contextualSpacing/>
        <w:jc w:val="right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73" w:name="_Toc40706480"/>
      <w:bookmarkStart w:id="74" w:name="_Toc40707232"/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ПРИЛОЖЕНИЕ 2</w:t>
      </w:r>
      <w:bookmarkEnd w:id="73"/>
      <w:bookmarkEnd w:id="74"/>
    </w:p>
    <w:p w14:paraId="29B78043" w14:textId="0374C483" w:rsidR="000F51E1" w:rsidRPr="000F51E1" w:rsidRDefault="000F51E1" w:rsidP="000F51E1">
      <w:pPr>
        <w:spacing w:after="0" w:line="360" w:lineRule="auto"/>
        <w:ind w:left="1429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Терминология песочных моделей</w:t>
      </w:r>
    </w:p>
    <w:p w14:paraId="7FC04AC6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Модель песчаной кучи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Ниже приведен список необходимых терминов для ознакомления [подробнее см. Список литературы 1, 16].</w:t>
      </w:r>
    </w:p>
    <w:p w14:paraId="0F01963A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обвалом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(toppling).</w:t>
      </w:r>
    </w:p>
    <w:p w14:paraId="4AECF221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Процесс выполнения обвалов пока это возможно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релаксацией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, а ее размер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размером лавины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и равен 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количеству вершин, в которых произошли при релаксации обвалы</w:t>
      </w:r>
      <w:r w:rsidRPr="000F5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11CBA1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Сток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множество вершин, в которых </w:t>
      </w:r>
      <w:r w:rsidRPr="000F51E1">
        <w:rPr>
          <w:rFonts w:ascii="Times New Roman" w:eastAsia="Calibri" w:hAnsi="Times New Roman" w:cs="Times New Roman"/>
          <w:sz w:val="24"/>
          <w:szCs w:val="24"/>
        </w:rPr>
        <w:t>запрещены обвалы, песок, попадающий в одну из стоковых вершин, попросту исчезает.</w:t>
      </w:r>
    </w:p>
    <w:p w14:paraId="68BDD20D" w14:textId="77777777" w:rsidR="000F51E1" w:rsidRPr="000F51E1" w:rsidRDefault="000F51E1" w:rsidP="000F51E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Состояние системы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стабильным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если ни в одной точке обвал произойти не может.</w:t>
      </w:r>
    </w:p>
    <w:p w14:paraId="348A966E" w14:textId="798D470B" w:rsidR="000F51E1" w:rsidRDefault="000F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3262A8" w14:textId="67448013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5" w:name="_Toc40707233"/>
      <w:r w:rsidRPr="00650965">
        <w:rPr>
          <w:b/>
          <w:bCs/>
          <w:color w:val="000000" w:themeColor="text1"/>
        </w:rPr>
        <w:lastRenderedPageBreak/>
        <w:t xml:space="preserve">ПРИЛОЖЕНИЕ </w:t>
      </w:r>
      <w:r w:rsidR="000F51E1">
        <w:rPr>
          <w:b/>
          <w:bCs/>
          <w:color w:val="000000" w:themeColor="text1"/>
        </w:rPr>
        <w:t>3</w:t>
      </w:r>
      <w:bookmarkEnd w:id="75"/>
    </w:p>
    <w:p w14:paraId="3EFF67C6" w14:textId="16ED0AA5" w:rsidR="00C8674F" w:rsidRPr="00650965" w:rsidRDefault="00C8674F" w:rsidP="00B55032">
      <w:pPr>
        <w:pStyle w:val="Default"/>
        <w:spacing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Описание формата .</w:t>
      </w:r>
      <w:r w:rsidR="0024635F" w:rsidRPr="00650965">
        <w:rPr>
          <w:b/>
          <w:bCs/>
          <w:color w:val="000000" w:themeColor="text1"/>
          <w:lang w:val="en-US"/>
        </w:rPr>
        <w:t>dgmm</w:t>
      </w:r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>Файл формата .</w:t>
      </w:r>
      <w:r w:rsidR="0024635F" w:rsidRPr="00650965">
        <w:rPr>
          <w:color w:val="000000" w:themeColor="text1"/>
        </w:rPr>
        <w:t>dgmm</w:t>
      </w:r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77777777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0F51E1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>ткрыть файл формата .</w:t>
      </w:r>
      <w:r w:rsidR="0024635F" w:rsidRPr="00650965">
        <w:rPr>
          <w:color w:val="000000" w:themeColor="text1"/>
        </w:rPr>
        <w:t>dgmm</w:t>
      </w:r>
      <w:bookmarkStart w:id="76" w:name="_Hlk40531329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7" w:name="_Hlk40657247"/>
            <w:bookmarkStart w:id="78" w:name="_Hlk40657104"/>
            <w:bookmarkEnd w:id="76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щий № сопро-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7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8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B5503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F65C0" w14:textId="77777777" w:rsidR="00742342" w:rsidRDefault="00742342" w:rsidP="00681F94">
      <w:pPr>
        <w:spacing w:after="0" w:line="240" w:lineRule="auto"/>
      </w:pPr>
      <w:r>
        <w:separator/>
      </w:r>
    </w:p>
  </w:endnote>
  <w:endnote w:type="continuationSeparator" w:id="0">
    <w:p w14:paraId="4FDF5D48" w14:textId="77777777" w:rsidR="00742342" w:rsidRDefault="00742342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9A5F69" w14:paraId="4477D004" w14:textId="77777777" w:rsidTr="0013230C">
      <w:tc>
        <w:tcPr>
          <w:tcW w:w="3711" w:type="dxa"/>
        </w:tcPr>
        <w:p w14:paraId="40F5543A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A5F69" w14:paraId="1CAEED56" w14:textId="77777777" w:rsidTr="0013230C">
      <w:tc>
        <w:tcPr>
          <w:tcW w:w="3711" w:type="dxa"/>
        </w:tcPr>
        <w:p w14:paraId="4373F1C2" w14:textId="17416765" w:rsidR="009A5F69" w:rsidRPr="00AB32EC" w:rsidRDefault="009A5F69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A5F69" w14:paraId="2D52A6D7" w14:textId="77777777" w:rsidTr="0013230C">
      <w:tc>
        <w:tcPr>
          <w:tcW w:w="3711" w:type="dxa"/>
        </w:tcPr>
        <w:p w14:paraId="7DD3B1E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00E75FF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47589B82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9A5F69" w:rsidRDefault="009A5F6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9A5F69" w:rsidRDefault="009A5F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116FE" w14:textId="77777777" w:rsidR="00742342" w:rsidRDefault="00742342" w:rsidP="00681F94">
      <w:pPr>
        <w:spacing w:after="0" w:line="240" w:lineRule="auto"/>
      </w:pPr>
      <w:r>
        <w:separator/>
      </w:r>
    </w:p>
  </w:footnote>
  <w:footnote w:type="continuationSeparator" w:id="0">
    <w:p w14:paraId="47E4CD7A" w14:textId="77777777" w:rsidR="00742342" w:rsidRDefault="00742342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9A5F69" w:rsidRDefault="009A5F69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9A5F69" w:rsidRPr="00472AB4" w:rsidRDefault="009A5F69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119662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66C0B768" w14:textId="77777777" w:rsidR="009A5F69" w:rsidRDefault="009A5F69" w:rsidP="00B5503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A7C3859" w14:textId="2B29BE41" w:rsidR="009A5F69" w:rsidRPr="00B55032" w:rsidRDefault="009A5F69" w:rsidP="00B55032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41770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51E1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54D77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0CD1"/>
    <w:rsid w:val="00516341"/>
    <w:rsid w:val="00522AB8"/>
    <w:rsid w:val="00531A60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46C8"/>
    <w:rsid w:val="006067E5"/>
    <w:rsid w:val="00615299"/>
    <w:rsid w:val="00620173"/>
    <w:rsid w:val="00620312"/>
    <w:rsid w:val="00623B6E"/>
    <w:rsid w:val="0062427F"/>
    <w:rsid w:val="006279B7"/>
    <w:rsid w:val="00630DF5"/>
    <w:rsid w:val="00634AD6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8633C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2342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33DB"/>
    <w:rsid w:val="007B4E11"/>
    <w:rsid w:val="007C13A2"/>
    <w:rsid w:val="007D01B2"/>
    <w:rsid w:val="007D7003"/>
    <w:rsid w:val="007D7FAC"/>
    <w:rsid w:val="007E0BE5"/>
    <w:rsid w:val="007E70ED"/>
    <w:rsid w:val="007F165F"/>
    <w:rsid w:val="007F7421"/>
    <w:rsid w:val="00800A53"/>
    <w:rsid w:val="008011A2"/>
    <w:rsid w:val="0080139C"/>
    <w:rsid w:val="00814108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0C2F"/>
    <w:rsid w:val="009810CB"/>
    <w:rsid w:val="00985231"/>
    <w:rsid w:val="009963FB"/>
    <w:rsid w:val="00996893"/>
    <w:rsid w:val="00997878"/>
    <w:rsid w:val="009A51E1"/>
    <w:rsid w:val="009A59D7"/>
    <w:rsid w:val="009A5F69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77A40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55032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6A19"/>
    <w:rsid w:val="00BD7854"/>
    <w:rsid w:val="00BE0819"/>
    <w:rsid w:val="00BE1FD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9CF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86791-D314-4E1A-829E-F26E2CA1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21</Pages>
  <Words>3836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20</cp:revision>
  <cp:lastPrinted>2020-05-18T12:18:00Z</cp:lastPrinted>
  <dcterms:created xsi:type="dcterms:W3CDTF">2019-11-20T14:26:00Z</dcterms:created>
  <dcterms:modified xsi:type="dcterms:W3CDTF">2020-05-19T12:04:00Z</dcterms:modified>
</cp:coreProperties>
</file>